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113" w:rsidRDefault="00FC19CA">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BF6113" w:rsidRDefault="00FC19CA">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BF6113" w:rsidRDefault="00FC19CA">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FC19CA" w:rsidRDefault="00FC19CA" w:rsidP="00FC19CA">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w:t>
      </w:r>
    </w:p>
    <w:p w:rsidR="00FC19CA" w:rsidRDefault="00FC19CA" w:rsidP="00FC19CA">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Топ: ересек топ </w:t>
      </w:r>
    </w:p>
    <w:p w:rsidR="00BF6113" w:rsidRDefault="00FC19CA">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w:t>
      </w:r>
      <w:r>
        <w:rPr>
          <w:rFonts w:ascii="Times New Roman" w:eastAsia="Times New Roman" w:hAnsi="Times New Roman" w:cs="Times New Roman"/>
          <w:sz w:val="28"/>
          <w:szCs w:val="28"/>
        </w:rPr>
        <w:t>лар</w:t>
      </w:r>
    </w:p>
    <w:p w:rsidR="00BF6113" w:rsidRDefault="00FC19CA">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наурыз,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20"/>
        <w:gridCol w:w="1890"/>
        <w:gridCol w:w="7230"/>
      </w:tblGrid>
      <w:tr w:rsidR="00BF6113">
        <w:trPr>
          <w:cantSplit/>
          <w:tblHeader/>
        </w:trPr>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F6113" w:rsidRDefault="00FC19CA">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6113" w:rsidRDefault="00FC19CA">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F6113" w:rsidRDefault="00FC19CA">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BF6113">
        <w:trPr>
          <w:cantSplit/>
          <w:tblHeader/>
        </w:trPr>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F6113" w:rsidRDefault="00FC19CA">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F6113" w:rsidRDefault="00FC19CA">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w:t>
            </w:r>
            <w:r>
              <w:rPr>
                <w:rFonts w:ascii="Times New Roman" w:eastAsia="Times New Roman" w:hAnsi="Times New Roman" w:cs="Times New Roman"/>
                <w:sz w:val="28"/>
                <w:szCs w:val="28"/>
              </w:rPr>
              <w:t>ы, қағып алуды, еңбектеу мен өрмелеуді, жеке мәдени-гигиеналық дағдылары жетілдіру;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w:t>
            </w:r>
            <w:r>
              <w:rPr>
                <w:rFonts w:ascii="Times New Roman" w:eastAsia="Times New Roman" w:hAnsi="Times New Roman" w:cs="Times New Roman"/>
                <w:sz w:val="28"/>
                <w:szCs w:val="28"/>
              </w:rPr>
              <w:t>шылыққа баулу;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w:t>
            </w:r>
            <w:r>
              <w:rPr>
                <w:rFonts w:ascii="Times New Roman" w:eastAsia="Times New Roman" w:hAnsi="Times New Roman" w:cs="Times New Roman"/>
                <w:sz w:val="28"/>
                <w:szCs w:val="28"/>
              </w:rPr>
              <w:t>а түзелу; оңға, солға бұрылу, орнында айналу; араларын алшақ ұстау және жақын тұру.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w:t>
            </w:r>
            <w:r>
              <w:rPr>
                <w:rFonts w:ascii="Times New Roman" w:eastAsia="Times New Roman" w:hAnsi="Times New Roman" w:cs="Times New Roman"/>
                <w:sz w:val="28"/>
                <w:szCs w:val="28"/>
              </w:rPr>
              <w:t xml:space="preserve">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w:t>
            </w:r>
            <w:r>
              <w:rPr>
                <w:rFonts w:ascii="Times New Roman" w:eastAsia="Times New Roman" w:hAnsi="Times New Roman" w:cs="Times New Roman"/>
                <w:sz w:val="28"/>
                <w:szCs w:val="28"/>
              </w:rPr>
              <w:t>ұсақ заттарды іліп алып, басқа орынға ауыстыру. Тізені бүгіп, екі аяқты кезек көтеру.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w:t>
            </w:r>
            <w:r>
              <w:rPr>
                <w:rFonts w:ascii="Times New Roman" w:eastAsia="Times New Roman" w:hAnsi="Times New Roman" w:cs="Times New Roman"/>
                <w:sz w:val="28"/>
                <w:szCs w:val="28"/>
              </w:rPr>
              <w:t>еріп қимылдар орындау; иекке дейін суда отыру, судан шығу; бетін суға малу; еркін әдіспен жүзуге талпыну.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w:t>
            </w:r>
            <w:r>
              <w:rPr>
                <w:rFonts w:ascii="Times New Roman" w:eastAsia="Times New Roman" w:hAnsi="Times New Roman" w:cs="Times New Roman"/>
                <w:sz w:val="28"/>
                <w:szCs w:val="28"/>
              </w:rPr>
              <w:t>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w:t>
            </w:r>
            <w:r>
              <w:rPr>
                <w:rFonts w:ascii="Times New Roman" w:eastAsia="Times New Roman" w:hAnsi="Times New Roman" w:cs="Times New Roman"/>
                <w:sz w:val="28"/>
                <w:szCs w:val="28"/>
              </w:rPr>
              <w:t>л белсенділігі.</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w:t>
            </w:r>
            <w:r>
              <w:rPr>
                <w:rFonts w:ascii="Times New Roman" w:eastAsia="Times New Roman" w:hAnsi="Times New Roman" w:cs="Times New Roman"/>
                <w:sz w:val="28"/>
                <w:szCs w:val="28"/>
              </w:rPr>
              <w:t>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w:t>
            </w:r>
            <w:r>
              <w:rPr>
                <w:rFonts w:ascii="Times New Roman" w:eastAsia="Times New Roman" w:hAnsi="Times New Roman" w:cs="Times New Roman"/>
                <w:sz w:val="28"/>
                <w:szCs w:val="28"/>
              </w:rPr>
              <w:t>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w:t>
            </w:r>
            <w:r>
              <w:rPr>
                <w:rFonts w:ascii="Times New Roman" w:eastAsia="Times New Roman" w:hAnsi="Times New Roman" w:cs="Times New Roman"/>
                <w:sz w:val="28"/>
                <w:szCs w:val="28"/>
              </w:rPr>
              <w:t>бін сақтау. Тамақты асықпай шайнау, асхана құралдарын (қасық, шанышқы), майлықты дұрыс қолдану, тамақтанып болғаннан кейін ауызды шаю.</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w:t>
            </w:r>
            <w:r>
              <w:rPr>
                <w:rFonts w:ascii="Times New Roman" w:eastAsia="Times New Roman" w:hAnsi="Times New Roman" w:cs="Times New Roman"/>
                <w:sz w:val="28"/>
                <w:szCs w:val="28"/>
              </w:rPr>
              <w:t>ары.</w:t>
            </w:r>
          </w:p>
          <w:p w:rsidR="00BF6113" w:rsidRDefault="00FC19CA">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жүру. Қимылдауға ыңғайлы, жеңіл киімм</w:t>
            </w:r>
            <w:r>
              <w:rPr>
                <w:rFonts w:ascii="Times New Roman" w:eastAsia="Times New Roman" w:hAnsi="Times New Roman" w:cs="Times New Roman"/>
                <w:sz w:val="28"/>
                <w:szCs w:val="28"/>
              </w:rPr>
              <w:t>ен желдетілген бөлмеде дене жаттығуларын орындау. Тыныс алу жолдарын шынықтыру.</w:t>
            </w:r>
          </w:p>
        </w:tc>
      </w:tr>
      <w:tr w:rsidR="00BF6113">
        <w:trPr>
          <w:cantSplit/>
          <w:trHeight w:val="28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BF6113">
        <w:trPr>
          <w:cantSplit/>
          <w:trHeight w:val="28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BF6113" w:rsidRDefault="00FC19CA">
            <w:pPr>
              <w:pStyle w:val="normal"/>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BF6113">
        <w:trPr>
          <w:cantSplit/>
          <w:trHeight w:val="20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BF6113" w:rsidRDefault="00FC19CA">
            <w:pPr>
              <w:pStyle w:val="normal"/>
              <w:widowControl w:val="0"/>
              <w:rPr>
                <w:sz w:val="20"/>
                <w:szCs w:val="20"/>
              </w:rPr>
            </w:pPr>
            <w:r>
              <w:rPr>
                <w:rFonts w:ascii="Times New Roman" w:eastAsia="Times New Roman" w:hAnsi="Times New Roman" w:cs="Times New Roman"/>
                <w:sz w:val="28"/>
                <w:szCs w:val="28"/>
              </w:rPr>
              <w:t>Шешендікке, сөз өнеріне баулу, халық ауыз әдебиеті шығармал</w:t>
            </w:r>
            <w:r>
              <w:rPr>
                <w:rFonts w:ascii="Times New Roman" w:eastAsia="Times New Roman" w:hAnsi="Times New Roman" w:cs="Times New Roman"/>
                <w:sz w:val="28"/>
                <w:szCs w:val="28"/>
              </w:rPr>
              <w:t>арымен таныстыру, санамақ, жаңылтпаш айту, жұмбақ шешу, айтыс өнеріне баулу.</w:t>
            </w:r>
          </w:p>
        </w:tc>
      </w:tr>
      <w:tr w:rsidR="00BF611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w:t>
            </w:r>
            <w:r>
              <w:rPr>
                <w:rFonts w:ascii="Times New Roman" w:eastAsia="Times New Roman" w:hAnsi="Times New Roman" w:cs="Times New Roman"/>
                <w:sz w:val="28"/>
                <w:szCs w:val="28"/>
              </w:rPr>
              <w:t>та.</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w:t>
            </w:r>
            <w:r>
              <w:rPr>
                <w:rFonts w:ascii="Times New Roman" w:eastAsia="Times New Roman" w:hAnsi="Times New Roman" w:cs="Times New Roman"/>
                <w:sz w:val="28"/>
                <w:szCs w:val="28"/>
              </w:rPr>
              <w:t>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дыбыстарын жеке, сөз іші</w:t>
            </w:r>
            <w:r>
              <w:rPr>
                <w:rFonts w:ascii="Times New Roman" w:eastAsia="Times New Roman" w:hAnsi="Times New Roman" w:cs="Times New Roman"/>
                <w:sz w:val="28"/>
                <w:szCs w:val="28"/>
              </w:rPr>
              <w:t>нде анық айтуға баулу.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w:t>
            </w:r>
            <w:r>
              <w:rPr>
                <w:rFonts w:ascii="Times New Roman" w:eastAsia="Times New Roman" w:hAnsi="Times New Roman" w:cs="Times New Roman"/>
                <w:sz w:val="28"/>
                <w:szCs w:val="28"/>
              </w:rPr>
              <w:t>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BF6113" w:rsidRDefault="00FC19CA">
            <w:pPr>
              <w:pStyle w:val="normal"/>
              <w:widowControl w:val="0"/>
              <w:rPr>
                <w:sz w:val="20"/>
                <w:szCs w:val="20"/>
              </w:rPr>
            </w:pPr>
            <w:r>
              <w:rPr>
                <w:rFonts w:ascii="Times New Roman" w:eastAsia="Times New Roman" w:hAnsi="Times New Roman" w:cs="Times New Roman"/>
                <w:sz w:val="28"/>
                <w:szCs w:val="28"/>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w:t>
            </w:r>
            <w:r>
              <w:rPr>
                <w:rFonts w:ascii="Times New Roman" w:eastAsia="Times New Roman" w:hAnsi="Times New Roman" w:cs="Times New Roman"/>
                <w:sz w:val="28"/>
                <w:szCs w:val="28"/>
              </w:rPr>
              <w:t>мен заттарды 4-5 сөйлеммен сипаттауға, берілген сурет бойынша оған дейінгі және одан кейінгі оқиғаны ойлап табуға баулу.</w:t>
            </w:r>
          </w:p>
        </w:tc>
      </w:tr>
      <w:tr w:rsidR="00BF611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F6113" w:rsidRDefault="00FC19CA">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BF6113" w:rsidRDefault="00FC19CA">
            <w:pPr>
              <w:pStyle w:val="normal"/>
              <w:widowControl w:val="0"/>
              <w:rPr>
                <w:sz w:val="20"/>
                <w:szCs w:val="20"/>
              </w:rPr>
            </w:pPr>
            <w:r>
              <w:rPr>
                <w:rFonts w:ascii="Times New Roman" w:eastAsia="Times New Roman" w:hAnsi="Times New Roman" w:cs="Times New Roman"/>
                <w:sz w:val="28"/>
                <w:szCs w:val="28"/>
              </w:rPr>
              <w:t>Балаларды геометриялық фигураларды (дөңгелек, үшбұрыш, төртбұрыш) және денелерді (куб, шар, цилинд</w:t>
            </w:r>
            <w:r>
              <w:rPr>
                <w:rFonts w:ascii="Times New Roman" w:eastAsia="Times New Roman" w:hAnsi="Times New Roman" w:cs="Times New Roman"/>
                <w:sz w:val="28"/>
                <w:szCs w:val="28"/>
              </w:rPr>
              <w:t>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w:t>
            </w:r>
            <w:r>
              <w:rPr>
                <w:rFonts w:ascii="Times New Roman" w:eastAsia="Times New Roman" w:hAnsi="Times New Roman" w:cs="Times New Roman"/>
                <w:sz w:val="28"/>
                <w:szCs w:val="28"/>
              </w:rPr>
              <w:t>нша тең).</w:t>
            </w:r>
          </w:p>
        </w:tc>
      </w:tr>
      <w:tr w:rsidR="00BF611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F6113" w:rsidRDefault="00FC19CA">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w:t>
            </w:r>
            <w:r>
              <w:rPr>
                <w:rFonts w:ascii="Times New Roman" w:eastAsia="Times New Roman" w:hAnsi="Times New Roman" w:cs="Times New Roman"/>
                <w:sz w:val="28"/>
                <w:szCs w:val="28"/>
              </w:rPr>
              <w:t>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w:t>
            </w:r>
            <w:r>
              <w:rPr>
                <w:rFonts w:ascii="Times New Roman" w:eastAsia="Times New Roman" w:hAnsi="Times New Roman" w:cs="Times New Roman"/>
                <w:sz w:val="28"/>
                <w:szCs w:val="28"/>
              </w:rPr>
              <w:t>гі ерекшеліктер, қозғалысы, қоректенуі, адамдарға пайдасы), оларға күтім жасаудағы ересектердің еңбегі туралы ұғымдарын кеңейту.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w:t>
            </w:r>
            <w:r>
              <w:rPr>
                <w:rFonts w:ascii="Times New Roman" w:eastAsia="Times New Roman" w:hAnsi="Times New Roman" w:cs="Times New Roman"/>
                <w:sz w:val="28"/>
                <w:szCs w:val="28"/>
              </w:rPr>
              <w:t>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w:t>
            </w:r>
            <w:r>
              <w:rPr>
                <w:rFonts w:ascii="Times New Roman" w:eastAsia="Times New Roman" w:hAnsi="Times New Roman" w:cs="Times New Roman"/>
                <w:sz w:val="28"/>
                <w:szCs w:val="28"/>
              </w:rPr>
              <w:t>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w:t>
            </w:r>
            <w:r>
              <w:rPr>
                <w:rFonts w:ascii="Times New Roman" w:eastAsia="Times New Roman" w:hAnsi="Times New Roman" w:cs="Times New Roman"/>
                <w:sz w:val="28"/>
                <w:szCs w:val="28"/>
              </w:rPr>
              <w:t>п қалатын және жыл құстары туралы ұғымдарын кеңейту.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BF6113" w:rsidRDefault="00FC19CA">
            <w:pPr>
              <w:pStyle w:val="normal"/>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w:t>
            </w:r>
            <w:r>
              <w:rPr>
                <w:rFonts w:ascii="Times New Roman" w:eastAsia="Times New Roman" w:hAnsi="Times New Roman" w:cs="Times New Roman"/>
                <w:sz w:val="28"/>
                <w:szCs w:val="28"/>
              </w:rPr>
              <w:t>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r>
              <w:rPr>
                <w:rFonts w:ascii="Times New Roman" w:eastAsia="Times New Roman" w:hAnsi="Times New Roman" w:cs="Times New Roman"/>
                <w:sz w:val="28"/>
                <w:szCs w:val="28"/>
              </w:rPr>
              <w:t xml:space="preserve"> Жағымсыз қылықтары үшін ұятты сезіне білуге, ренжіткені үшін құрдасынан кешірім сұрауға баулу.</w:t>
            </w:r>
          </w:p>
        </w:tc>
      </w:tr>
      <w:tr w:rsidR="00BF611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BF6113" w:rsidRDefault="00FC19CA">
            <w:pPr>
              <w:pStyle w:val="normal"/>
              <w:widowControl w:val="0"/>
              <w:rPr>
                <w:sz w:val="20"/>
                <w:szCs w:val="20"/>
              </w:rPr>
            </w:pPr>
            <w:r>
              <w:rPr>
                <w:rFonts w:ascii="Times New Roman" w:eastAsia="Times New Roman" w:hAnsi="Times New Roman" w:cs="Times New Roman"/>
                <w:sz w:val="28"/>
                <w:szCs w:val="28"/>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w:t>
            </w:r>
            <w:r>
              <w:rPr>
                <w:rFonts w:ascii="Times New Roman" w:eastAsia="Times New Roman" w:hAnsi="Times New Roman" w:cs="Times New Roman"/>
                <w:sz w:val="28"/>
                <w:szCs w:val="28"/>
              </w:rPr>
              <w:t>оюларды ашық түстермен кезектестіру дағдыларын қалыптастыру. Қазақ халқының сәндік-қолданбалы өнері туралы білімдерін кеңейту.</w:t>
            </w:r>
          </w:p>
        </w:tc>
      </w:tr>
      <w:tr w:rsidR="00BF611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F6113" w:rsidRDefault="00FC19CA">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w:t>
            </w:r>
            <w:r>
              <w:rPr>
                <w:rFonts w:ascii="Times New Roman" w:eastAsia="Times New Roman" w:hAnsi="Times New Roman" w:cs="Times New Roman"/>
                <w:sz w:val="28"/>
                <w:szCs w:val="28"/>
              </w:rPr>
              <w:t>ыру.</w:t>
            </w:r>
          </w:p>
          <w:p w:rsidR="00BF6113" w:rsidRDefault="00FC19CA">
            <w:pPr>
              <w:pStyle w:val="normal"/>
              <w:widowControl w:val="0"/>
              <w:rPr>
                <w:sz w:val="20"/>
                <w:szCs w:val="20"/>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BF611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BF6113" w:rsidRDefault="00FC19CA">
            <w:pPr>
              <w:pStyle w:val="normal"/>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BF611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BF6113" w:rsidRDefault="00FC19CA">
            <w:pPr>
              <w:pStyle w:val="normal"/>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(ертұ</w:t>
            </w:r>
            <w:r>
              <w:rPr>
                <w:rFonts w:ascii="Times New Roman" w:eastAsia="Times New Roman" w:hAnsi="Times New Roman" w:cs="Times New Roman"/>
                <w:sz w:val="28"/>
                <w:szCs w:val="28"/>
              </w:rPr>
              <w:t>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w:t>
            </w:r>
            <w:r>
              <w:rPr>
                <w:rFonts w:ascii="Times New Roman" w:eastAsia="Times New Roman" w:hAnsi="Times New Roman" w:cs="Times New Roman"/>
                <w:sz w:val="28"/>
                <w:szCs w:val="28"/>
              </w:rPr>
              <w:t xml:space="preserve">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w:t>
            </w:r>
            <w:r>
              <w:rPr>
                <w:rFonts w:ascii="Times New Roman" w:eastAsia="Times New Roman" w:hAnsi="Times New Roman" w:cs="Times New Roman"/>
                <w:sz w:val="28"/>
                <w:szCs w:val="28"/>
              </w:rPr>
              <w:t>құрастыруға мүмкіндік беру. Ұқыптылыққа тәрбиелеу. Қауіпсіздік ережелерін сақтау.</w:t>
            </w:r>
          </w:p>
        </w:tc>
      </w:tr>
      <w:tr w:rsidR="00BF611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F6113" w:rsidRDefault="00BF611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F6113" w:rsidRDefault="00FC19CA">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w:t>
            </w:r>
            <w:r>
              <w:rPr>
                <w:rFonts w:ascii="Times New Roman" w:eastAsia="Times New Roman" w:hAnsi="Times New Roman" w:cs="Times New Roman"/>
                <w:sz w:val="28"/>
                <w:szCs w:val="28"/>
              </w:rPr>
              <w:t>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w:t>
            </w:r>
            <w:r>
              <w:rPr>
                <w:rFonts w:ascii="Times New Roman" w:eastAsia="Times New Roman" w:hAnsi="Times New Roman" w:cs="Times New Roman"/>
                <w:sz w:val="28"/>
                <w:szCs w:val="28"/>
              </w:rPr>
              <w:t>страцияларды көрсетумен және қимылдармен сүйемелдеу,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Е. Хасанғалиев «Анаға сәлем»; Д. Ботбаев «Наурыз айы»; Б. Бейсенова «Қош келдің, төрлет, Наурызым!»; халық әні «Домбыра».</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r>
              <w:rPr>
                <w:rFonts w:ascii="Times New Roman" w:eastAsia="Times New Roman" w:hAnsi="Times New Roman" w:cs="Times New Roman"/>
                <w:sz w:val="28"/>
                <w:szCs w:val="28"/>
              </w:rPr>
              <w:t>.</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w:t>
            </w:r>
            <w:r>
              <w:rPr>
                <w:rFonts w:ascii="Times New Roman" w:eastAsia="Times New Roman" w:hAnsi="Times New Roman" w:cs="Times New Roman"/>
                <w:sz w:val="28"/>
                <w:szCs w:val="28"/>
              </w:rPr>
              <w:t xml:space="preserve">ту. </w:t>
            </w:r>
            <w:r>
              <w:rPr>
                <w:rFonts w:ascii="Times New Roman" w:eastAsia="Times New Roman" w:hAnsi="Times New Roman" w:cs="Times New Roman"/>
                <w:sz w:val="28"/>
                <w:szCs w:val="28"/>
              </w:rPr>
              <w:br/>
              <w:t>Б. Қадырбекова «Құттықтаймын ана»; Б.Бейсенова «Нұрлы көктем»; Н. Тілендиев «Бесік жыры»; Б.Бейсенова "Қасиетті домбыра". Аспаптың сүйемелдеуімен және сүйемелдеуінсіз ән айтуға баулу (тәрбиешіні көмегімен).</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w:t>
            </w:r>
            <w:r>
              <w:rPr>
                <w:rFonts w:ascii="Times New Roman" w:eastAsia="Times New Roman" w:hAnsi="Times New Roman" w:cs="Times New Roman"/>
                <w:sz w:val="28"/>
                <w:szCs w:val="28"/>
              </w:rPr>
              <w:t>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w:t>
            </w:r>
            <w:r>
              <w:rPr>
                <w:rFonts w:ascii="Times New Roman" w:eastAsia="Times New Roman" w:hAnsi="Times New Roman" w:cs="Times New Roman"/>
                <w:sz w:val="28"/>
                <w:szCs w:val="28"/>
              </w:rPr>
              <w:t xml:space="preserve">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w:t>
            </w:r>
            <w:r>
              <w:rPr>
                <w:rFonts w:ascii="Times New Roman" w:eastAsia="Times New Roman" w:hAnsi="Times New Roman" w:cs="Times New Roman"/>
                <w:sz w:val="28"/>
                <w:szCs w:val="28"/>
              </w:rPr>
              <w:t>ни» халық әуені; «Қара жорға» қазақ халық биі, А.Тоқсанбаев «Биге шақыру»; «Ақсақ құлан» қазақ халық әуені.</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Асатаяқ, домбыра қарапай</w:t>
            </w:r>
            <w:r>
              <w:rPr>
                <w:rFonts w:ascii="Times New Roman" w:eastAsia="Times New Roman" w:hAnsi="Times New Roman" w:cs="Times New Roman"/>
                <w:sz w:val="28"/>
                <w:szCs w:val="28"/>
              </w:rPr>
              <w:t xml:space="preserve">ым әуендерді ойнау.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BF6113" w:rsidRDefault="00FC19C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w:t>
            </w:r>
            <w:r>
              <w:rPr>
                <w:rFonts w:ascii="Times New Roman" w:eastAsia="Times New Roman" w:hAnsi="Times New Roman" w:cs="Times New Roman"/>
                <w:sz w:val="28"/>
                <w:szCs w:val="28"/>
              </w:rPr>
              <w:t>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w:t>
            </w:r>
            <w:r>
              <w:rPr>
                <w:rFonts w:ascii="Times New Roman" w:eastAsia="Times New Roman" w:hAnsi="Times New Roman" w:cs="Times New Roman"/>
                <w:sz w:val="28"/>
                <w:szCs w:val="28"/>
              </w:rPr>
              <w:t>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BF6113" w:rsidRDefault="00FC19CA">
            <w:pPr>
              <w:pStyle w:val="normal"/>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w:t>
            </w:r>
            <w:r>
              <w:rPr>
                <w:rFonts w:ascii="Times New Roman" w:eastAsia="Times New Roman" w:hAnsi="Times New Roman" w:cs="Times New Roman"/>
                <w:sz w:val="28"/>
                <w:szCs w:val="28"/>
              </w:rPr>
              <w:t>йрету.</w:t>
            </w:r>
          </w:p>
        </w:tc>
      </w:tr>
    </w:tbl>
    <w:p w:rsidR="00BF6113" w:rsidRDefault="00BF6113">
      <w:pPr>
        <w:pStyle w:val="normal"/>
      </w:pPr>
    </w:p>
    <w:sectPr w:rsidR="00BF6113" w:rsidSect="00BF6113">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BF6113"/>
    <w:rsid w:val="00BF6113"/>
    <w:rsid w:val="00FC19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BF6113"/>
    <w:pPr>
      <w:keepNext/>
      <w:keepLines/>
      <w:spacing w:before="400" w:after="120"/>
      <w:outlineLvl w:val="0"/>
    </w:pPr>
    <w:rPr>
      <w:sz w:val="40"/>
      <w:szCs w:val="40"/>
    </w:rPr>
  </w:style>
  <w:style w:type="paragraph" w:styleId="2">
    <w:name w:val="heading 2"/>
    <w:basedOn w:val="normal"/>
    <w:next w:val="normal"/>
    <w:rsid w:val="00BF6113"/>
    <w:pPr>
      <w:keepNext/>
      <w:keepLines/>
      <w:spacing w:before="360" w:after="120"/>
      <w:outlineLvl w:val="1"/>
    </w:pPr>
    <w:rPr>
      <w:sz w:val="32"/>
      <w:szCs w:val="32"/>
    </w:rPr>
  </w:style>
  <w:style w:type="paragraph" w:styleId="3">
    <w:name w:val="heading 3"/>
    <w:basedOn w:val="normal"/>
    <w:next w:val="normal"/>
    <w:rsid w:val="00BF6113"/>
    <w:pPr>
      <w:keepNext/>
      <w:keepLines/>
      <w:spacing w:before="320" w:after="80"/>
      <w:outlineLvl w:val="2"/>
    </w:pPr>
    <w:rPr>
      <w:color w:val="434343"/>
      <w:sz w:val="28"/>
      <w:szCs w:val="28"/>
    </w:rPr>
  </w:style>
  <w:style w:type="paragraph" w:styleId="4">
    <w:name w:val="heading 4"/>
    <w:basedOn w:val="normal"/>
    <w:next w:val="normal"/>
    <w:rsid w:val="00BF6113"/>
    <w:pPr>
      <w:keepNext/>
      <w:keepLines/>
      <w:spacing w:before="280" w:after="80"/>
      <w:outlineLvl w:val="3"/>
    </w:pPr>
    <w:rPr>
      <w:color w:val="666666"/>
      <w:sz w:val="24"/>
      <w:szCs w:val="24"/>
    </w:rPr>
  </w:style>
  <w:style w:type="paragraph" w:styleId="5">
    <w:name w:val="heading 5"/>
    <w:basedOn w:val="normal"/>
    <w:next w:val="normal"/>
    <w:rsid w:val="00BF6113"/>
    <w:pPr>
      <w:keepNext/>
      <w:keepLines/>
      <w:spacing w:before="240" w:after="80"/>
      <w:outlineLvl w:val="4"/>
    </w:pPr>
    <w:rPr>
      <w:color w:val="666666"/>
    </w:rPr>
  </w:style>
  <w:style w:type="paragraph" w:styleId="6">
    <w:name w:val="heading 6"/>
    <w:basedOn w:val="normal"/>
    <w:next w:val="normal"/>
    <w:rsid w:val="00BF611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BF6113"/>
  </w:style>
  <w:style w:type="table" w:customStyle="1" w:styleId="TableNormal">
    <w:name w:val="TableNormal"/>
    <w:rsid w:val="00BF6113"/>
    <w:tblPr>
      <w:tblCellMar>
        <w:top w:w="0" w:type="dxa"/>
        <w:left w:w="0" w:type="dxa"/>
        <w:bottom w:w="0" w:type="dxa"/>
        <w:right w:w="0" w:type="dxa"/>
      </w:tblCellMar>
    </w:tblPr>
  </w:style>
  <w:style w:type="paragraph" w:styleId="a3">
    <w:name w:val="Title"/>
    <w:basedOn w:val="normal"/>
    <w:next w:val="normal"/>
    <w:rsid w:val="00BF6113"/>
    <w:pPr>
      <w:keepNext/>
      <w:keepLines/>
      <w:spacing w:after="60"/>
    </w:pPr>
    <w:rPr>
      <w:sz w:val="52"/>
      <w:szCs w:val="52"/>
    </w:rPr>
  </w:style>
  <w:style w:type="paragraph" w:styleId="a4">
    <w:name w:val="Subtitle"/>
    <w:basedOn w:val="normal"/>
    <w:next w:val="normal"/>
    <w:rsid w:val="00BF6113"/>
    <w:pPr>
      <w:keepNext/>
      <w:keepLines/>
      <w:spacing w:after="320"/>
    </w:pPr>
    <w:rPr>
      <w:color w:val="666666"/>
      <w:sz w:val="30"/>
      <w:szCs w:val="30"/>
    </w:rPr>
  </w:style>
  <w:style w:type="table" w:customStyle="1" w:styleId="a5">
    <w:basedOn w:val="TableNormal"/>
    <w:rsid w:val="00BF6113"/>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864640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2464</Words>
  <Characters>14051</Characters>
  <Application>Microsoft Office Word</Application>
  <DocSecurity>0</DocSecurity>
  <Lines>117</Lines>
  <Paragraphs>32</Paragraphs>
  <ScaleCrop>false</ScaleCrop>
  <Company>SPecialiST RePack</Company>
  <LinksUpToDate>false</LinksUpToDate>
  <CharactersWithSpaces>16483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2026-09-24T05:52:00Z</dcterms:created>
  <dcterms:modified xsi:type="dcterms:W3CDTF">2026-09-24T05:52:00Z</dcterms:modified>
</cp:coreProperties>
</file>