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80C" w:rsidRDefault="00A44CBB">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F8580C" w:rsidRDefault="00F8580C">
      <w:pPr>
        <w:pStyle w:val="normal"/>
        <w:jc w:val="center"/>
        <w:rPr>
          <w:rFonts w:ascii="Times New Roman" w:eastAsia="Times New Roman" w:hAnsi="Times New Roman" w:cs="Times New Roman"/>
          <w:b/>
          <w:sz w:val="28"/>
          <w:szCs w:val="28"/>
        </w:rPr>
      </w:pPr>
    </w:p>
    <w:p w:rsidR="00A44CBB" w:rsidRDefault="00A44CBB" w:rsidP="00A44CBB">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F8580C" w:rsidRDefault="00A44CBB">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F8580C" w:rsidRDefault="00A44CBB">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F8580C" w:rsidRDefault="00A44CBB">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қазан айы, 2023-2024 оқу жылы.</w:t>
      </w:r>
    </w:p>
    <w:p w:rsidR="00F8580C" w:rsidRDefault="00F8580C">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50"/>
        <w:gridCol w:w="2745"/>
        <w:gridCol w:w="9810"/>
      </w:tblGrid>
      <w:tr w:rsidR="00F8580C">
        <w:trPr>
          <w:cantSplit/>
          <w:tblHeader/>
        </w:trPr>
        <w:tc>
          <w:tcPr>
            <w:tcW w:w="1350" w:type="dxa"/>
            <w:shd w:val="clear" w:color="auto" w:fill="auto"/>
            <w:tcMar>
              <w:top w:w="100" w:type="dxa"/>
              <w:left w:w="100" w:type="dxa"/>
              <w:bottom w:w="100" w:type="dxa"/>
              <w:right w:w="100" w:type="dxa"/>
            </w:tcMar>
          </w:tcPr>
          <w:p w:rsidR="00F8580C" w:rsidRDefault="00A44CB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45" w:type="dxa"/>
            <w:shd w:val="clear" w:color="auto" w:fill="auto"/>
            <w:tcMar>
              <w:top w:w="100" w:type="dxa"/>
              <w:left w:w="100" w:type="dxa"/>
              <w:bottom w:w="100" w:type="dxa"/>
              <w:right w:w="100" w:type="dxa"/>
            </w:tcMar>
          </w:tcPr>
          <w:p w:rsidR="00F8580C" w:rsidRDefault="00A44CB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810" w:type="dxa"/>
            <w:shd w:val="clear" w:color="auto" w:fill="auto"/>
            <w:tcMar>
              <w:top w:w="100" w:type="dxa"/>
              <w:left w:w="100" w:type="dxa"/>
              <w:bottom w:w="100" w:type="dxa"/>
              <w:right w:w="100" w:type="dxa"/>
            </w:tcMar>
          </w:tcPr>
          <w:p w:rsidR="00F8580C" w:rsidRDefault="00A44CB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w:t>
            </w:r>
            <w:r>
              <w:rPr>
                <w:rFonts w:ascii="Times New Roman" w:eastAsia="Times New Roman" w:hAnsi="Times New Roman" w:cs="Times New Roman"/>
                <w:b/>
                <w:sz w:val="28"/>
                <w:szCs w:val="28"/>
              </w:rPr>
              <w:t>ің мақсаты</w:t>
            </w:r>
          </w:p>
        </w:tc>
      </w:tr>
      <w:tr w:rsidR="00F8580C">
        <w:trPr>
          <w:cantSplit/>
          <w:tblHeader/>
        </w:trPr>
        <w:tc>
          <w:tcPr>
            <w:tcW w:w="135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27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Дене шынықтыру</w:t>
            </w:r>
          </w:p>
        </w:tc>
        <w:tc>
          <w:tcPr>
            <w:tcW w:w="98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Жүру: </w:t>
            </w:r>
            <w:r>
              <w:rPr>
                <w:rFonts w:ascii="Times New Roman" w:eastAsia="Times New Roman" w:hAnsi="Times New Roman" w:cs="Times New Roman"/>
                <w:sz w:val="28"/>
                <w:szCs w:val="28"/>
              </w:rPr>
              <w:t>өкшемен, аяқтың сыртқы қырымен, адымдап, жан-жаққа қосалқы қадаммен (оңға және солға), сапта бір-бірден</w:t>
            </w:r>
            <w:r>
              <w:rPr>
                <w:rFonts w:ascii="Times New Roman" w:eastAsia="Times New Roman" w:hAnsi="Times New Roman" w:cs="Times New Roman"/>
                <w:sz w:val="28"/>
                <w:szCs w:val="28"/>
              </w:rPr>
              <w:t xml:space="preserve"> жүру, жүруді жүгірумен, секірумен алмастырып, бағытты және қарқынды өзгертіп жүру, қол мен аяқ қимылдарын үйлестіру.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w:t>
            </w:r>
            <w:r>
              <w:rPr>
                <w:rFonts w:ascii="Times New Roman" w:eastAsia="Times New Roman" w:hAnsi="Times New Roman" w:cs="Times New Roman"/>
                <w:sz w:val="28"/>
                <w:szCs w:val="28"/>
              </w:rPr>
              <w:t xml:space="preserve">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w:t>
            </w:r>
            <w:r>
              <w:rPr>
                <w:rFonts w:ascii="Times New Roman" w:eastAsia="Times New Roman" w:hAnsi="Times New Roman" w:cs="Times New Roman"/>
                <w:sz w:val="28"/>
                <w:szCs w:val="28"/>
              </w:rPr>
              <w:t>енің алдына қою, желкеге қою, иықтарды түзеп, екі жаққа бұрылу. Жаттығуларды заттармен және заттарсыз орындау.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Велосипед тебу: </w:t>
            </w:r>
            <w:r>
              <w:rPr>
                <w:rFonts w:ascii="Times New Roman" w:eastAsia="Times New Roman" w:hAnsi="Times New Roman" w:cs="Times New Roman"/>
                <w:sz w:val="28"/>
                <w:szCs w:val="28"/>
              </w:rPr>
              <w:t>екі немесе үш дөңгелекті велосипед тебу; оңға, солға бұрылу.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Жүзу: </w:t>
            </w:r>
            <w:r>
              <w:rPr>
                <w:rFonts w:ascii="Times New Roman" w:eastAsia="Times New Roman" w:hAnsi="Times New Roman" w:cs="Times New Roman"/>
                <w:sz w:val="28"/>
                <w:szCs w:val="28"/>
              </w:rPr>
              <w:t>суға түсу, суда ойнау; суда отырып, аяқта</w:t>
            </w:r>
            <w:r>
              <w:rPr>
                <w:rFonts w:ascii="Times New Roman" w:eastAsia="Times New Roman" w:hAnsi="Times New Roman" w:cs="Times New Roman"/>
                <w:sz w:val="28"/>
                <w:szCs w:val="28"/>
              </w:rPr>
              <w:t>рын жоғары және төмен көтеріп қимылдар орындау; иекке дейін суда отыру, судан шығу; бетін суға малу; еркін әдіспен жүзуге талпыну.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w:t>
            </w:r>
            <w:r>
              <w:rPr>
                <w:rFonts w:ascii="Times New Roman" w:eastAsia="Times New Roman" w:hAnsi="Times New Roman" w:cs="Times New Roman"/>
                <w:sz w:val="28"/>
                <w:szCs w:val="28"/>
              </w:rPr>
              <w:t>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w:t>
            </w:r>
            <w:r>
              <w:rPr>
                <w:rFonts w:ascii="Times New Roman" w:eastAsia="Times New Roman" w:hAnsi="Times New Roman" w:cs="Times New Roman"/>
                <w:sz w:val="28"/>
                <w:szCs w:val="28"/>
              </w:rPr>
              <w:t>лігін дамыту.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w:t>
            </w:r>
            <w:r>
              <w:rPr>
                <w:rFonts w:ascii="Times New Roman" w:eastAsia="Times New Roman" w:hAnsi="Times New Roman" w:cs="Times New Roman"/>
                <w:sz w:val="28"/>
                <w:szCs w:val="28"/>
              </w:rPr>
              <w:t xml:space="preserve"> және сезім мүшелері, олардың ағзадағы рөлі және оларды қалай қорғауға, күтуге болатыны туралы түсінік беру.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w:t>
            </w:r>
            <w:r>
              <w:rPr>
                <w:rFonts w:ascii="Times New Roman" w:eastAsia="Times New Roman" w:hAnsi="Times New Roman" w:cs="Times New Roman"/>
                <w:sz w:val="28"/>
                <w:szCs w:val="28"/>
              </w:rPr>
              <w:t>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w:t>
            </w:r>
            <w:r>
              <w:rPr>
                <w:rFonts w:ascii="Times New Roman" w:eastAsia="Times New Roman" w:hAnsi="Times New Roman" w:cs="Times New Roman"/>
                <w:sz w:val="28"/>
                <w:szCs w:val="28"/>
              </w:rPr>
              <w:t>ді, тісін тазалауды жетілдіру. Киімдерді жинау, ілу, ересектің көмегімен оларды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F8580C" w:rsidRDefault="00A44CBB">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w:t>
            </w:r>
            <w:r>
              <w:rPr>
                <w:rFonts w:ascii="Times New Roman" w:eastAsia="Times New Roman" w:hAnsi="Times New Roman" w:cs="Times New Roman"/>
                <w:sz w:val="28"/>
                <w:szCs w:val="28"/>
              </w:rPr>
              <w:t>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w:t>
            </w:r>
            <w:r>
              <w:rPr>
                <w:rFonts w:ascii="Times New Roman" w:eastAsia="Times New Roman" w:hAnsi="Times New Roman" w:cs="Times New Roman"/>
                <w:sz w:val="28"/>
                <w:szCs w:val="28"/>
              </w:rPr>
              <w:t>лмеде дене жаттығуларын орындау. Тыныс алу жолдарын шынықтыру.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Сөйлеуді дамыту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w:t>
            </w:r>
            <w:r>
              <w:rPr>
                <w:rFonts w:ascii="Times New Roman" w:eastAsia="Times New Roman" w:hAnsi="Times New Roman" w:cs="Times New Roman"/>
                <w:sz w:val="28"/>
                <w:szCs w:val="28"/>
              </w:rPr>
              <w:t>н сөйлеуде қолдану.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w:t>
            </w:r>
            <w:r>
              <w:rPr>
                <w:rFonts w:ascii="Times New Roman" w:eastAsia="Times New Roman" w:hAnsi="Times New Roman" w:cs="Times New Roman"/>
                <w:sz w:val="28"/>
                <w:szCs w:val="28"/>
              </w:rPr>
              <w:t xml:space="preserve"> зат есімдерді сын есімдермен байланыстыруға, етістіктерді бұйрық райымен қолдана білуге үйрету (отыр, жүр, жүгір).</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8580C" w:rsidRDefault="00A44CBB">
            <w:pPr>
              <w:pStyle w:val="normal"/>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w:t>
            </w:r>
            <w:r>
              <w:rPr>
                <w:rFonts w:ascii="Times New Roman" w:eastAsia="Times New Roman" w:hAnsi="Times New Roman" w:cs="Times New Roman"/>
                <w:sz w:val="28"/>
                <w:szCs w:val="28"/>
              </w:rPr>
              <w:t>ұрақтарға дұрыс, толық жауап беруге баулу.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Көркем әдебиет</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8580C" w:rsidRDefault="00A44CBB">
            <w:pPr>
              <w:pStyle w:val="normal"/>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Қазақ тілі</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w:t>
            </w:r>
            <w:r>
              <w:rPr>
                <w:rFonts w:ascii="Times New Roman" w:eastAsia="Times New Roman" w:hAnsi="Times New Roman" w:cs="Times New Roman"/>
                <w:sz w:val="28"/>
                <w:szCs w:val="28"/>
              </w:rPr>
              <w:t>тадан тыс заттар мен құбылыстар, оқиғалар туралы ақпараттарды алуға және оларды талқылауға мүмкіндік беру.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w:t>
            </w:r>
            <w:r>
              <w:rPr>
                <w:rFonts w:ascii="Times New Roman" w:eastAsia="Times New Roman" w:hAnsi="Times New Roman" w:cs="Times New Roman"/>
                <w:sz w:val="28"/>
                <w:szCs w:val="28"/>
              </w:rPr>
              <w:t>дік беру.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w:t>
            </w:r>
            <w:r>
              <w:rPr>
                <w:rFonts w:ascii="Times New Roman" w:eastAsia="Times New Roman" w:hAnsi="Times New Roman" w:cs="Times New Roman"/>
                <w:sz w:val="28"/>
                <w:szCs w:val="28"/>
              </w:rPr>
              <w:t>ғат құбылыстарының, тұрмыстық заттардың атауларын білдіретін сөздерді түсіну және атау дағдыларын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w:t>
            </w:r>
            <w:r>
              <w:rPr>
                <w:rFonts w:ascii="Times New Roman" w:eastAsia="Times New Roman" w:hAnsi="Times New Roman" w:cs="Times New Roman"/>
                <w:sz w:val="28"/>
                <w:szCs w:val="28"/>
              </w:rPr>
              <w:t>басындағы қызықты оқиғалар, салт-дәстүрлер туралы айтуға баулу.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w:t>
            </w:r>
            <w:r>
              <w:rPr>
                <w:rFonts w:ascii="Times New Roman" w:eastAsia="Times New Roman" w:hAnsi="Times New Roman" w:cs="Times New Roman"/>
                <w:sz w:val="28"/>
                <w:szCs w:val="28"/>
              </w:rPr>
              <w:t>бойынша жай, жайылма сөйлемдер құра білуге үйрету. Өз ойын жай және жайылма сөйлемдермен жеткізуге мүмкіндік беру.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F8580C" w:rsidRDefault="00A44CBB">
            <w:pPr>
              <w:pStyle w:val="normal"/>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w:t>
            </w:r>
            <w:r>
              <w:rPr>
                <w:rFonts w:ascii="Times New Roman" w:eastAsia="Times New Roman" w:hAnsi="Times New Roman" w:cs="Times New Roman"/>
                <w:sz w:val="28"/>
                <w:szCs w:val="28"/>
              </w:rPr>
              <w:t>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w:t>
            </w:r>
            <w:r>
              <w:rPr>
                <w:rFonts w:ascii="Times New Roman" w:eastAsia="Times New Roman" w:hAnsi="Times New Roman" w:cs="Times New Roman"/>
                <w:sz w:val="28"/>
                <w:szCs w:val="28"/>
              </w:rPr>
              <w:t>аныстарды орнату, талдау жасай білуге, қорытынды шығаруға баулу;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Жиын.</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w:t>
            </w:r>
            <w:r>
              <w:rPr>
                <w:rFonts w:ascii="Times New Roman" w:eastAsia="Times New Roman" w:hAnsi="Times New Roman" w:cs="Times New Roman"/>
                <w:sz w:val="28"/>
                <w:szCs w:val="28"/>
              </w:rPr>
              <w:t>н қою арқылы оларды</w:t>
            </w:r>
          </w:p>
          <w:p w:rsidR="00F8580C" w:rsidRDefault="00A44CBB">
            <w:pPr>
              <w:pStyle w:val="normal"/>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Сурет салу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580C" w:rsidRDefault="00A44CBB">
            <w:pPr>
              <w:pStyle w:val="normal"/>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w:t>
            </w:r>
            <w:r>
              <w:rPr>
                <w:rFonts w:ascii="Times New Roman" w:eastAsia="Times New Roman" w:hAnsi="Times New Roman" w:cs="Times New Roman"/>
                <w:sz w:val="28"/>
                <w:szCs w:val="28"/>
              </w:rPr>
              <w:t>алы өнерге қызығушылықты дамыту.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Жапсыру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rsidR="00F8580C" w:rsidRDefault="00A44CBB">
            <w:pPr>
              <w:pStyle w:val="normal"/>
              <w:widowControl w:val="0"/>
              <w:rPr>
                <w:sz w:val="20"/>
                <w:szCs w:val="20"/>
              </w:rPr>
            </w:pPr>
            <w:r>
              <w:rPr>
                <w:rFonts w:ascii="Times New Roman" w:eastAsia="Times New Roman" w:hAnsi="Times New Roman" w:cs="Times New Roman"/>
                <w:sz w:val="28"/>
                <w:szCs w:val="28"/>
              </w:rPr>
              <w:t>қабілетті, қиялды дамыту.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Мүсіндеу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8580C" w:rsidRDefault="00A44CBB">
            <w:pPr>
              <w:pStyle w:val="normal"/>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w:t>
            </w:r>
            <w:r>
              <w:rPr>
                <w:rFonts w:ascii="Times New Roman" w:eastAsia="Times New Roman" w:hAnsi="Times New Roman" w:cs="Times New Roman"/>
                <w:sz w:val="28"/>
                <w:szCs w:val="28"/>
              </w:rPr>
              <w:t>,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w:t>
            </w:r>
            <w:r>
              <w:rPr>
                <w:rFonts w:ascii="Times New Roman" w:eastAsia="Times New Roman" w:hAnsi="Times New Roman" w:cs="Times New Roman"/>
                <w:sz w:val="28"/>
                <w:szCs w:val="28"/>
              </w:rPr>
              <w:t>н мүсіндеу. Мүсінделген заттың, фигуралардың бетін тегістеуге үйрету.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Музыка</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w:t>
            </w:r>
            <w:r>
              <w:rPr>
                <w:rFonts w:ascii="Times New Roman" w:eastAsia="Times New Roman" w:hAnsi="Times New Roman" w:cs="Times New Roman"/>
                <w:sz w:val="28"/>
                <w:szCs w:val="28"/>
              </w:rPr>
              <w:t xml:space="preserve">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w:t>
            </w:r>
            <w:r>
              <w:rPr>
                <w:rFonts w:ascii="Times New Roman" w:eastAsia="Times New Roman" w:hAnsi="Times New Roman" w:cs="Times New Roman"/>
                <w:sz w:val="28"/>
                <w:szCs w:val="28"/>
              </w:rPr>
              <w:t>лді, ойнақы сипатын қабылдау, мазмұны бойынша таныс әндерді сахналауға баулу, музыканың ырғағына сәйкес әртүрлі қарқынмен секіру.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w:t>
            </w:r>
            <w:r>
              <w:rPr>
                <w:rFonts w:ascii="Times New Roman" w:eastAsia="Times New Roman" w:hAnsi="Times New Roman" w:cs="Times New Roman"/>
                <w:b/>
                <w:sz w:val="28"/>
                <w:szCs w:val="28"/>
              </w:rPr>
              <w:t>лер.</w:t>
            </w:r>
          </w:p>
          <w:p w:rsidR="00F8580C" w:rsidRDefault="00A44CBB">
            <w:pPr>
              <w:pStyle w:val="normal"/>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Құрастыру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r>
              <w:rPr>
                <w:rFonts w:ascii="Times New Roman" w:eastAsia="Times New Roman" w:hAnsi="Times New Roman" w:cs="Times New Roman"/>
                <w:sz w:val="28"/>
                <w:szCs w:val="28"/>
              </w:rPr>
              <w:t>.</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F8580C" w:rsidRDefault="00A44CBB">
            <w:pPr>
              <w:pStyle w:val="normal"/>
              <w:widowControl w:val="0"/>
              <w:rPr>
                <w:sz w:val="20"/>
                <w:szCs w:val="20"/>
              </w:rPr>
            </w:pPr>
            <w:r>
              <w:rPr>
                <w:rFonts w:ascii="Times New Roman" w:eastAsia="Times New Roman" w:hAnsi="Times New Roman" w:cs="Times New Roman"/>
                <w:sz w:val="28"/>
                <w:szCs w:val="28"/>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w:t>
            </w:r>
            <w:r>
              <w:rPr>
                <w:rFonts w:ascii="Times New Roman" w:eastAsia="Times New Roman" w:hAnsi="Times New Roman" w:cs="Times New Roman"/>
                <w:sz w:val="28"/>
                <w:szCs w:val="28"/>
              </w:rPr>
              <w:t>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F8580C">
        <w:trPr>
          <w:cantSplit/>
          <w:tblHeader/>
        </w:trPr>
        <w:tc>
          <w:tcPr>
            <w:tcW w:w="13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F8580C" w:rsidRDefault="00F8580C">
            <w:pPr>
              <w:pStyle w:val="normal"/>
              <w:widowControl w:val="0"/>
              <w:pBdr>
                <w:top w:val="nil"/>
                <w:left w:val="nil"/>
                <w:bottom w:val="nil"/>
                <w:right w:val="nil"/>
                <w:between w:val="nil"/>
              </w:pBdr>
              <w:spacing w:line="240" w:lineRule="auto"/>
            </w:pPr>
          </w:p>
        </w:tc>
        <w:tc>
          <w:tcPr>
            <w:tcW w:w="274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8580C" w:rsidRDefault="00A44CBB">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81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w:t>
            </w:r>
            <w:r>
              <w:rPr>
                <w:rFonts w:ascii="Times New Roman" w:eastAsia="Times New Roman" w:hAnsi="Times New Roman" w:cs="Times New Roman"/>
                <w:sz w:val="28"/>
                <w:szCs w:val="28"/>
              </w:rPr>
              <w:t>мін тәрбиелеу;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w:t>
            </w:r>
            <w:r>
              <w:rPr>
                <w:rFonts w:ascii="Times New Roman" w:eastAsia="Times New Roman" w:hAnsi="Times New Roman" w:cs="Times New Roman"/>
                <w:sz w:val="28"/>
                <w:szCs w:val="28"/>
              </w:rPr>
              <w:t>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w:t>
            </w:r>
            <w:r>
              <w:rPr>
                <w:rFonts w:ascii="Times New Roman" w:eastAsia="Times New Roman" w:hAnsi="Times New Roman" w:cs="Times New Roman"/>
                <w:sz w:val="28"/>
                <w:szCs w:val="28"/>
              </w:rPr>
              <w:t>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w:t>
            </w:r>
            <w:r>
              <w:rPr>
                <w:rFonts w:ascii="Times New Roman" w:eastAsia="Times New Roman" w:hAnsi="Times New Roman" w:cs="Times New Roman"/>
                <w:sz w:val="28"/>
                <w:szCs w:val="28"/>
              </w:rPr>
              <w:t>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w:t>
            </w:r>
            <w:r>
              <w:rPr>
                <w:rFonts w:ascii="Times New Roman" w:eastAsia="Times New Roman" w:hAnsi="Times New Roman" w:cs="Times New Roman"/>
                <w:sz w:val="28"/>
                <w:szCs w:val="28"/>
              </w:rPr>
              <w:t>басындағы сүйікті адамдары, отбасылық мерекелер, салт-дәстүрлер туралы әңгімелеу, өзінің жақындарына мақтаныш сезімін білдіру.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w:t>
            </w:r>
            <w:r>
              <w:rPr>
                <w:rFonts w:ascii="Times New Roman" w:eastAsia="Times New Roman" w:hAnsi="Times New Roman" w:cs="Times New Roman"/>
                <w:sz w:val="28"/>
                <w:szCs w:val="28"/>
              </w:rPr>
              <w:t>ып, атай білуді жетілдіру.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 және қозғалыс құралдары.</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w:t>
            </w:r>
            <w:r>
              <w:rPr>
                <w:rFonts w:ascii="Times New Roman" w:eastAsia="Times New Roman" w:hAnsi="Times New Roman" w:cs="Times New Roman"/>
                <w:sz w:val="28"/>
                <w:szCs w:val="28"/>
              </w:rPr>
              <w:t>ейтін адамдарға сыйластық танытуға тәрбиелеу.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w:t>
            </w:r>
            <w:r>
              <w:rPr>
                <w:rFonts w:ascii="Times New Roman" w:eastAsia="Times New Roman" w:hAnsi="Times New Roman" w:cs="Times New Roman"/>
                <w:sz w:val="28"/>
                <w:szCs w:val="28"/>
              </w:rPr>
              <w:t>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жалпы қабылданған мінез-құлық ережелері мен нормаларын меңгеруіне ықпал ету.</w:t>
            </w:r>
          </w:p>
          <w:p w:rsidR="00F8580C" w:rsidRDefault="00A44CB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F8580C" w:rsidRDefault="00A44CBB">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w:t>
            </w:r>
            <w:r>
              <w:rPr>
                <w:rFonts w:ascii="Times New Roman" w:eastAsia="Times New Roman" w:hAnsi="Times New Roman" w:cs="Times New Roman"/>
                <w:b/>
                <w:sz w:val="28"/>
                <w:szCs w:val="28"/>
              </w:rPr>
              <w:t>ру ережелері.</w:t>
            </w:r>
          </w:p>
          <w:p w:rsidR="00F8580C" w:rsidRDefault="00A44CBB">
            <w:pPr>
              <w:pStyle w:val="normal"/>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rsidR="00F8580C" w:rsidRDefault="00F8580C">
      <w:pPr>
        <w:pStyle w:val="normal"/>
      </w:pPr>
    </w:p>
    <w:sectPr w:rsidR="00F8580C" w:rsidSect="00F8580C">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F8580C"/>
    <w:rsid w:val="00A44CBB"/>
    <w:rsid w:val="00F858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F8580C"/>
    <w:pPr>
      <w:keepNext/>
      <w:keepLines/>
      <w:spacing w:before="400" w:after="120"/>
      <w:outlineLvl w:val="0"/>
    </w:pPr>
    <w:rPr>
      <w:sz w:val="40"/>
      <w:szCs w:val="40"/>
    </w:rPr>
  </w:style>
  <w:style w:type="paragraph" w:styleId="2">
    <w:name w:val="heading 2"/>
    <w:basedOn w:val="normal"/>
    <w:next w:val="normal"/>
    <w:rsid w:val="00F8580C"/>
    <w:pPr>
      <w:keepNext/>
      <w:keepLines/>
      <w:spacing w:before="360" w:after="120"/>
      <w:outlineLvl w:val="1"/>
    </w:pPr>
    <w:rPr>
      <w:sz w:val="32"/>
      <w:szCs w:val="32"/>
    </w:rPr>
  </w:style>
  <w:style w:type="paragraph" w:styleId="3">
    <w:name w:val="heading 3"/>
    <w:basedOn w:val="normal"/>
    <w:next w:val="normal"/>
    <w:rsid w:val="00F8580C"/>
    <w:pPr>
      <w:keepNext/>
      <w:keepLines/>
      <w:spacing w:before="320" w:after="80"/>
      <w:outlineLvl w:val="2"/>
    </w:pPr>
    <w:rPr>
      <w:color w:val="434343"/>
      <w:sz w:val="28"/>
      <w:szCs w:val="28"/>
    </w:rPr>
  </w:style>
  <w:style w:type="paragraph" w:styleId="4">
    <w:name w:val="heading 4"/>
    <w:basedOn w:val="normal"/>
    <w:next w:val="normal"/>
    <w:rsid w:val="00F8580C"/>
    <w:pPr>
      <w:keepNext/>
      <w:keepLines/>
      <w:spacing w:before="280" w:after="80"/>
      <w:outlineLvl w:val="3"/>
    </w:pPr>
    <w:rPr>
      <w:color w:val="666666"/>
      <w:sz w:val="24"/>
      <w:szCs w:val="24"/>
    </w:rPr>
  </w:style>
  <w:style w:type="paragraph" w:styleId="5">
    <w:name w:val="heading 5"/>
    <w:basedOn w:val="normal"/>
    <w:next w:val="normal"/>
    <w:rsid w:val="00F8580C"/>
    <w:pPr>
      <w:keepNext/>
      <w:keepLines/>
      <w:spacing w:before="240" w:after="80"/>
      <w:outlineLvl w:val="4"/>
    </w:pPr>
    <w:rPr>
      <w:color w:val="666666"/>
    </w:rPr>
  </w:style>
  <w:style w:type="paragraph" w:styleId="6">
    <w:name w:val="heading 6"/>
    <w:basedOn w:val="normal"/>
    <w:next w:val="normal"/>
    <w:rsid w:val="00F8580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F8580C"/>
  </w:style>
  <w:style w:type="table" w:customStyle="1" w:styleId="TableNormal">
    <w:name w:val="Table Normal"/>
    <w:rsid w:val="00F8580C"/>
    <w:tblPr>
      <w:tblCellMar>
        <w:top w:w="0" w:type="dxa"/>
        <w:left w:w="0" w:type="dxa"/>
        <w:bottom w:w="0" w:type="dxa"/>
        <w:right w:w="0" w:type="dxa"/>
      </w:tblCellMar>
    </w:tblPr>
  </w:style>
  <w:style w:type="paragraph" w:styleId="a3">
    <w:name w:val="Title"/>
    <w:basedOn w:val="normal"/>
    <w:next w:val="normal"/>
    <w:rsid w:val="00F8580C"/>
    <w:pPr>
      <w:keepNext/>
      <w:keepLines/>
      <w:spacing w:after="60"/>
    </w:pPr>
    <w:rPr>
      <w:sz w:val="52"/>
      <w:szCs w:val="52"/>
    </w:rPr>
  </w:style>
  <w:style w:type="paragraph" w:styleId="a4">
    <w:name w:val="Subtitle"/>
    <w:basedOn w:val="normal"/>
    <w:next w:val="normal"/>
    <w:rsid w:val="00F8580C"/>
    <w:pPr>
      <w:keepNext/>
      <w:keepLines/>
      <w:spacing w:after="320"/>
    </w:pPr>
    <w:rPr>
      <w:color w:val="666666"/>
      <w:sz w:val="30"/>
      <w:szCs w:val="30"/>
    </w:rPr>
  </w:style>
  <w:style w:type="table" w:customStyle="1" w:styleId="a5">
    <w:basedOn w:val="TableNormal"/>
    <w:rsid w:val="00F8580C"/>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286811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2313</Words>
  <Characters>13187</Characters>
  <Application>Microsoft Office Word</Application>
  <DocSecurity>0</DocSecurity>
  <Lines>109</Lines>
  <Paragraphs>30</Paragraphs>
  <ScaleCrop>false</ScaleCrop>
  <Company>SPecialiST RePack</Company>
  <LinksUpToDate>false</LinksUpToDate>
  <CharactersWithSpaces>15470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2026-09-23T13:05:00Z</dcterms:created>
  <dcterms:modified xsi:type="dcterms:W3CDTF">2026-09-23T13:05:00Z</dcterms:modified>
</cp:coreProperties>
</file>