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80" w:rsidRPr="005345E2" w:rsidRDefault="00197380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B78E5" w:rsidRPr="00DC19E6" w:rsidRDefault="00DC19E6" w:rsidP="003B78E5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УТВЕРЖДАЮ</w:t>
      </w:r>
    </w:p>
    <w:p w:rsidR="003B78E5" w:rsidRDefault="008D5B4C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3B78E5" w:rsidRPr="005345E2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B78E5" w:rsidRPr="005345E2">
        <w:rPr>
          <w:rFonts w:ascii="Times New Roman" w:hAnsi="Times New Roman" w:cs="Times New Roman"/>
          <w:sz w:val="24"/>
          <w:szCs w:val="24"/>
        </w:rPr>
        <w:t xml:space="preserve"> КГУ </w:t>
      </w:r>
      <w:r w:rsidR="00D06D73">
        <w:rPr>
          <w:rFonts w:ascii="Times New Roman" w:hAnsi="Times New Roman" w:cs="Times New Roman"/>
          <w:sz w:val="24"/>
          <w:szCs w:val="24"/>
        </w:rPr>
        <w:t>«</w:t>
      </w:r>
      <w:r w:rsidR="003B78E5" w:rsidRPr="005345E2">
        <w:rPr>
          <w:rFonts w:ascii="Times New Roman" w:hAnsi="Times New Roman" w:cs="Times New Roman"/>
          <w:sz w:val="24"/>
          <w:szCs w:val="24"/>
        </w:rPr>
        <w:t>ОШ №2</w:t>
      </w:r>
      <w:r w:rsidR="00D06D73">
        <w:rPr>
          <w:rFonts w:ascii="Times New Roman" w:hAnsi="Times New Roman" w:cs="Times New Roman"/>
          <w:sz w:val="24"/>
          <w:szCs w:val="24"/>
        </w:rPr>
        <w:t>»</w:t>
      </w:r>
    </w:p>
    <w:p w:rsidR="00D06D73" w:rsidRPr="005345E2" w:rsidRDefault="00D06D73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 г.Шахтинска УО КО </w:t>
      </w:r>
    </w:p>
    <w:p w:rsidR="003B78E5" w:rsidRPr="005345E2" w:rsidRDefault="00DC19E6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8D5B4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D5B4C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="008D5B4C">
        <w:rPr>
          <w:rFonts w:ascii="Times New Roman" w:hAnsi="Times New Roman" w:cs="Times New Roman"/>
          <w:sz w:val="24"/>
          <w:szCs w:val="24"/>
        </w:rPr>
        <w:t>Закенов</w:t>
      </w:r>
      <w:proofErr w:type="spellEnd"/>
      <w:r w:rsidR="008D5B4C">
        <w:rPr>
          <w:rFonts w:ascii="Times New Roman" w:hAnsi="Times New Roman" w:cs="Times New Roman"/>
          <w:sz w:val="24"/>
          <w:szCs w:val="24"/>
        </w:rPr>
        <w:t xml:space="preserve"> Е.С</w:t>
      </w:r>
    </w:p>
    <w:p w:rsidR="003B78E5" w:rsidRPr="005345E2" w:rsidRDefault="00DC19E6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F2F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F2F05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3B78E5" w:rsidRPr="005345E2">
        <w:rPr>
          <w:rFonts w:ascii="Times New Roman" w:hAnsi="Times New Roman" w:cs="Times New Roman"/>
          <w:sz w:val="24"/>
          <w:szCs w:val="24"/>
        </w:rPr>
        <w:t>20</w:t>
      </w:r>
      <w:r w:rsidR="00D06D73">
        <w:rPr>
          <w:rFonts w:ascii="Times New Roman" w:hAnsi="Times New Roman" w:cs="Times New Roman"/>
          <w:sz w:val="24"/>
          <w:szCs w:val="24"/>
        </w:rPr>
        <w:t>2</w:t>
      </w:r>
      <w:r w:rsidR="008D5B4C">
        <w:rPr>
          <w:rFonts w:ascii="Times New Roman" w:hAnsi="Times New Roman" w:cs="Times New Roman"/>
          <w:sz w:val="24"/>
          <w:szCs w:val="24"/>
        </w:rPr>
        <w:t>4</w:t>
      </w:r>
      <w:r w:rsidR="005F2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B78E5" w:rsidRPr="005345E2" w:rsidRDefault="003B78E5" w:rsidP="003B78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C19E6" w:rsidRDefault="00DC19E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C19E6" w:rsidRDefault="00DC19E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C19E6" w:rsidRDefault="00DC19E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3B78E5" w:rsidRPr="00DC19E6" w:rsidRDefault="002332C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C19E6">
        <w:rPr>
          <w:rFonts w:ascii="Times New Roman" w:hAnsi="Times New Roman" w:cs="Times New Roman"/>
          <w:b/>
          <w:sz w:val="36"/>
          <w:szCs w:val="24"/>
        </w:rPr>
        <w:t>План мероприятий</w:t>
      </w:r>
      <w:r w:rsidR="003B78E5" w:rsidRPr="00DC19E6">
        <w:rPr>
          <w:rFonts w:ascii="Times New Roman" w:hAnsi="Times New Roman" w:cs="Times New Roman"/>
          <w:b/>
          <w:sz w:val="36"/>
          <w:szCs w:val="24"/>
        </w:rPr>
        <w:t xml:space="preserve"> по </w:t>
      </w:r>
      <w:proofErr w:type="spellStart"/>
      <w:r w:rsidR="003B78E5" w:rsidRPr="00DC19E6">
        <w:rPr>
          <w:rFonts w:ascii="Times New Roman" w:hAnsi="Times New Roman" w:cs="Times New Roman"/>
          <w:b/>
          <w:sz w:val="36"/>
          <w:szCs w:val="24"/>
        </w:rPr>
        <w:t>профориентационной</w:t>
      </w:r>
      <w:proofErr w:type="spellEnd"/>
      <w:r w:rsidR="003B78E5" w:rsidRPr="00DC19E6">
        <w:rPr>
          <w:rFonts w:ascii="Times New Roman" w:hAnsi="Times New Roman" w:cs="Times New Roman"/>
          <w:b/>
          <w:sz w:val="36"/>
          <w:szCs w:val="24"/>
        </w:rPr>
        <w:t xml:space="preserve"> работе с учащимися </w:t>
      </w:r>
    </w:p>
    <w:p w:rsidR="002573BD" w:rsidRPr="00DC19E6" w:rsidRDefault="003B78E5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C19E6">
        <w:rPr>
          <w:rFonts w:ascii="Times New Roman" w:hAnsi="Times New Roman" w:cs="Times New Roman"/>
          <w:b/>
          <w:sz w:val="36"/>
          <w:szCs w:val="24"/>
        </w:rPr>
        <w:t>на 20</w:t>
      </w:r>
      <w:r w:rsidR="00D06D73" w:rsidRPr="00DC19E6">
        <w:rPr>
          <w:rFonts w:ascii="Times New Roman" w:hAnsi="Times New Roman" w:cs="Times New Roman"/>
          <w:b/>
          <w:sz w:val="36"/>
          <w:szCs w:val="24"/>
        </w:rPr>
        <w:t>2</w:t>
      </w:r>
      <w:r w:rsidR="008D5B4C" w:rsidRPr="00DC19E6">
        <w:rPr>
          <w:rFonts w:ascii="Times New Roman" w:hAnsi="Times New Roman" w:cs="Times New Roman"/>
          <w:b/>
          <w:sz w:val="36"/>
          <w:szCs w:val="24"/>
        </w:rPr>
        <w:t>4</w:t>
      </w:r>
      <w:r w:rsidRPr="00DC19E6">
        <w:rPr>
          <w:rFonts w:ascii="Times New Roman" w:hAnsi="Times New Roman" w:cs="Times New Roman"/>
          <w:b/>
          <w:sz w:val="36"/>
          <w:szCs w:val="24"/>
        </w:rPr>
        <w:t>-20</w:t>
      </w:r>
      <w:r w:rsidR="00A77688" w:rsidRPr="00DC19E6">
        <w:rPr>
          <w:rFonts w:ascii="Times New Roman" w:hAnsi="Times New Roman" w:cs="Times New Roman"/>
          <w:b/>
          <w:sz w:val="36"/>
          <w:szCs w:val="24"/>
        </w:rPr>
        <w:t>2</w:t>
      </w:r>
      <w:r w:rsidR="008D5B4C" w:rsidRPr="00DC19E6">
        <w:rPr>
          <w:rFonts w:ascii="Times New Roman" w:hAnsi="Times New Roman" w:cs="Times New Roman"/>
          <w:b/>
          <w:sz w:val="36"/>
          <w:szCs w:val="24"/>
        </w:rPr>
        <w:t>5</w:t>
      </w:r>
      <w:r w:rsidRPr="00DC19E6">
        <w:rPr>
          <w:rFonts w:ascii="Times New Roman" w:hAnsi="Times New Roman" w:cs="Times New Roman"/>
          <w:b/>
          <w:sz w:val="36"/>
          <w:szCs w:val="24"/>
        </w:rPr>
        <w:t xml:space="preserve"> учебный год</w:t>
      </w:r>
    </w:p>
    <w:p w:rsidR="005F2F05" w:rsidRPr="00DC19E6" w:rsidRDefault="005F2F05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C19E6" w:rsidRPr="00DC19E6" w:rsidRDefault="00DC19E6" w:rsidP="00E53AC0">
      <w:pPr>
        <w:pStyle w:val="a4"/>
        <w:rPr>
          <w:rFonts w:ascii="Times New Roman" w:hAnsi="Times New Roman" w:cs="Times New Roman"/>
          <w:b/>
          <w:sz w:val="36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7296B" w:rsidRDefault="00B7296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7296B" w:rsidRDefault="00B7296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7296B" w:rsidRDefault="00B7296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3AC0" w:rsidRPr="00A33533" w:rsidRDefault="00E53AC0" w:rsidP="00E53AC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A33533">
        <w:rPr>
          <w:rFonts w:ascii="Times New Roman" w:hAnsi="Times New Roman" w:cs="Times New Roman"/>
          <w:b/>
          <w:sz w:val="24"/>
          <w:szCs w:val="24"/>
        </w:rPr>
        <w:t>:</w:t>
      </w:r>
      <w:r w:rsidR="002328C5" w:rsidRPr="00A33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8C5" w:rsidRPr="00A3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2328C5" w:rsidRPr="00A33533">
        <w:rPr>
          <w:rFonts w:ascii="Times New Roman" w:hAnsi="Times New Roman" w:cs="Times New Roman"/>
          <w:sz w:val="24"/>
        </w:rPr>
        <w:t>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</w:t>
      </w:r>
      <w:r w:rsidR="002328C5" w:rsidRPr="00A33533">
        <w:t>.</w:t>
      </w:r>
    </w:p>
    <w:p w:rsidR="002328C5" w:rsidRPr="00A33533" w:rsidRDefault="00E53AC0" w:rsidP="00E53AC0">
      <w:pPr>
        <w:pStyle w:val="a4"/>
      </w:pPr>
      <w:r w:rsidRPr="00A33533">
        <w:rPr>
          <w:rFonts w:ascii="Times New Roman" w:hAnsi="Times New Roman" w:cs="Times New Roman"/>
          <w:b/>
          <w:sz w:val="24"/>
          <w:szCs w:val="24"/>
        </w:rPr>
        <w:t>Задачи:</w:t>
      </w:r>
      <w:r w:rsidR="002328C5" w:rsidRPr="00A33533">
        <w:t xml:space="preserve"> </w:t>
      </w:r>
    </w:p>
    <w:p w:rsidR="002328C5" w:rsidRPr="00A33533" w:rsidRDefault="002328C5" w:rsidP="002328C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A33533">
        <w:rPr>
          <w:rFonts w:ascii="Times New Roman" w:hAnsi="Times New Roman" w:cs="Times New Roman"/>
          <w:sz w:val="24"/>
        </w:rPr>
        <w:t xml:space="preserve">получение непротиворечивых данных о предпочтениях, склонностях и возможностях учащихся для выбора профилям обучения; </w:t>
      </w:r>
    </w:p>
    <w:p w:rsidR="002328C5" w:rsidRPr="00A33533" w:rsidRDefault="002328C5" w:rsidP="002328C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A33533">
        <w:rPr>
          <w:rFonts w:ascii="Times New Roman" w:hAnsi="Times New Roman" w:cs="Times New Roman"/>
          <w:sz w:val="24"/>
        </w:rPr>
        <w:t xml:space="preserve">обеспечение широкого диапазона вариативности профильного обучения за счет комплексных и нетрадиционных форм и методов, применяемых на уроках и во внеклассной работе; </w:t>
      </w:r>
    </w:p>
    <w:p w:rsidR="00E53AC0" w:rsidRPr="00A33533" w:rsidRDefault="002328C5" w:rsidP="002328C5">
      <w:pPr>
        <w:pStyle w:val="a4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4"/>
        </w:rPr>
      </w:pPr>
      <w:r w:rsidRPr="00A33533">
        <w:rPr>
          <w:rFonts w:ascii="Times New Roman" w:hAnsi="Times New Roman" w:cs="Times New Roman"/>
          <w:sz w:val="24"/>
        </w:rPr>
        <w:t>дополнительная поддержка некоторых групп школьников, у которых легко спрогнозировать сложности трудоустройства.</w:t>
      </w:r>
    </w:p>
    <w:p w:rsidR="00E53AC0" w:rsidRPr="00A33533" w:rsidRDefault="00E53AC0" w:rsidP="00E53AC0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E53AC0" w:rsidRPr="00A33533" w:rsidRDefault="00E53AC0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33533">
        <w:rPr>
          <w:rFonts w:ascii="Times New Roman" w:hAnsi="Times New Roman" w:cs="Times New Roman"/>
          <w:b/>
          <w:sz w:val="24"/>
          <w:szCs w:val="24"/>
        </w:rPr>
        <w:t xml:space="preserve">Основными направлениями в </w:t>
      </w:r>
      <w:proofErr w:type="spellStart"/>
      <w:r w:rsidRPr="00A33533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A33533">
        <w:rPr>
          <w:rFonts w:ascii="Times New Roman" w:hAnsi="Times New Roman" w:cs="Times New Roman"/>
          <w:b/>
          <w:sz w:val="24"/>
          <w:szCs w:val="24"/>
        </w:rPr>
        <w:t xml:space="preserve"> работе в школе являются:</w:t>
      </w:r>
    </w:p>
    <w:p w:rsidR="002328C5" w:rsidRPr="00A33533" w:rsidRDefault="002328C5" w:rsidP="002328C5">
      <w:pPr>
        <w:numPr>
          <w:ilvl w:val="0"/>
          <w:numId w:val="27"/>
        </w:numPr>
        <w:shd w:val="clear" w:color="auto" w:fill="FFFFFF"/>
        <w:rPr>
          <w:szCs w:val="20"/>
        </w:rPr>
      </w:pPr>
      <w:r w:rsidRPr="00A33533">
        <w:rPr>
          <w:rStyle w:val="a9"/>
          <w:szCs w:val="20"/>
        </w:rPr>
        <w:t>Профессиональное просвещение.</w:t>
      </w:r>
      <w:r w:rsidRPr="00A33533">
        <w:rPr>
          <w:rStyle w:val="a9"/>
          <w:b w:val="0"/>
          <w:szCs w:val="20"/>
        </w:rPr>
        <w:t xml:space="preserve"> </w:t>
      </w:r>
      <w:r w:rsidRPr="00A33533">
        <w:rPr>
          <w:szCs w:val="20"/>
        </w:rPr>
        <w:t>Научно организованное информирование о содержании трудовой деятельности, путях приобретения профессий, потребностях рынка труда, ознакомление с профессиями и специальностями, учреждениями, организациями. </w:t>
      </w:r>
    </w:p>
    <w:p w:rsidR="002328C5" w:rsidRPr="00A33533" w:rsidRDefault="002328C5" w:rsidP="002328C5">
      <w:pPr>
        <w:numPr>
          <w:ilvl w:val="0"/>
          <w:numId w:val="27"/>
        </w:numPr>
        <w:shd w:val="clear" w:color="auto" w:fill="FFFFFF"/>
        <w:spacing w:beforeAutospacing="1"/>
        <w:rPr>
          <w:szCs w:val="20"/>
        </w:rPr>
      </w:pPr>
      <w:r w:rsidRPr="00A33533">
        <w:rPr>
          <w:rStyle w:val="a9"/>
          <w:szCs w:val="20"/>
        </w:rPr>
        <w:t>Профессиональная диагностика</w:t>
      </w:r>
      <w:r w:rsidRPr="00A33533">
        <w:rPr>
          <w:szCs w:val="20"/>
        </w:rPr>
        <w:t xml:space="preserve">. Изучение индивидуальных психологических особенностей различными способами (использование анкет, </w:t>
      </w:r>
      <w:proofErr w:type="spellStart"/>
      <w:r w:rsidRPr="00A33533">
        <w:rPr>
          <w:szCs w:val="20"/>
        </w:rPr>
        <w:t>опросников</w:t>
      </w:r>
      <w:proofErr w:type="spellEnd"/>
      <w:r w:rsidRPr="00A33533">
        <w:rPr>
          <w:szCs w:val="20"/>
        </w:rPr>
        <w:t>, традиционных и модифицированных методик по самоопределению учащихся). </w:t>
      </w:r>
    </w:p>
    <w:p w:rsidR="002328C5" w:rsidRPr="00A33533" w:rsidRDefault="002328C5" w:rsidP="002328C5">
      <w:pPr>
        <w:numPr>
          <w:ilvl w:val="0"/>
          <w:numId w:val="27"/>
        </w:numPr>
        <w:shd w:val="clear" w:color="auto" w:fill="FFFFFF"/>
        <w:spacing w:beforeAutospacing="1"/>
        <w:rPr>
          <w:szCs w:val="20"/>
        </w:rPr>
      </w:pPr>
      <w:proofErr w:type="spellStart"/>
      <w:r w:rsidRPr="00A33533">
        <w:rPr>
          <w:rStyle w:val="a9"/>
          <w:szCs w:val="20"/>
        </w:rPr>
        <w:t>Профконсультирование</w:t>
      </w:r>
      <w:proofErr w:type="spellEnd"/>
      <w:r w:rsidRPr="00A33533">
        <w:rPr>
          <w:rStyle w:val="a9"/>
          <w:szCs w:val="20"/>
        </w:rPr>
        <w:t xml:space="preserve"> школьников</w:t>
      </w:r>
      <w:r w:rsidRPr="00A33533">
        <w:rPr>
          <w:szCs w:val="20"/>
        </w:rPr>
        <w:t>. Непосредственная помощь школьнику в выборе конкретной профессии на основе изучения личности, её возможностей и сопоставления полученной информации с требованиями профессии. </w:t>
      </w:r>
    </w:p>
    <w:p w:rsidR="002328C5" w:rsidRPr="00A33533" w:rsidRDefault="002328C5" w:rsidP="002328C5">
      <w:pPr>
        <w:numPr>
          <w:ilvl w:val="0"/>
          <w:numId w:val="27"/>
        </w:numPr>
        <w:shd w:val="clear" w:color="auto" w:fill="FFFFFF"/>
        <w:spacing w:beforeAutospacing="1"/>
        <w:rPr>
          <w:szCs w:val="20"/>
        </w:rPr>
      </w:pPr>
      <w:r w:rsidRPr="00A33533">
        <w:rPr>
          <w:rStyle w:val="a9"/>
          <w:szCs w:val="20"/>
        </w:rPr>
        <w:t xml:space="preserve">Системный подход к проведению </w:t>
      </w:r>
      <w:proofErr w:type="spellStart"/>
      <w:r w:rsidRPr="00A33533">
        <w:rPr>
          <w:rStyle w:val="a9"/>
          <w:szCs w:val="20"/>
        </w:rPr>
        <w:t>профориентационной</w:t>
      </w:r>
      <w:proofErr w:type="spellEnd"/>
      <w:r w:rsidRPr="00A33533">
        <w:rPr>
          <w:rStyle w:val="a9"/>
          <w:szCs w:val="20"/>
        </w:rPr>
        <w:t xml:space="preserve"> работы</w:t>
      </w:r>
      <w:r w:rsidRPr="00A33533">
        <w:rPr>
          <w:szCs w:val="20"/>
        </w:rPr>
        <w:t>. Все перечисленные составляющие профориентации взаимосвязаны, находятся во взаимодействии и дополняют друг друга. </w:t>
      </w:r>
    </w:p>
    <w:p w:rsidR="00E53AC0" w:rsidRPr="00A33533" w:rsidRDefault="00E53AC0" w:rsidP="002328C5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3AC0" w:rsidRPr="00A33533" w:rsidRDefault="00E53AC0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33533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A33533" w:rsidRPr="00A33533" w:rsidRDefault="00A33533" w:rsidP="00A33533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proofErr w:type="spellStart"/>
      <w:r w:rsidRPr="00A33533">
        <w:rPr>
          <w:rFonts w:ascii="Times New Roman" w:hAnsi="Times New Roman" w:cs="Times New Roman"/>
          <w:sz w:val="24"/>
        </w:rPr>
        <w:t>профориентационные</w:t>
      </w:r>
      <w:proofErr w:type="spellEnd"/>
      <w:r w:rsidRPr="00A33533">
        <w:rPr>
          <w:rFonts w:ascii="Times New Roman" w:hAnsi="Times New Roman" w:cs="Times New Roman"/>
          <w:sz w:val="24"/>
        </w:rPr>
        <w:t xml:space="preserve"> уроки; </w:t>
      </w:r>
    </w:p>
    <w:p w:rsidR="00A33533" w:rsidRPr="00A33533" w:rsidRDefault="00A33533" w:rsidP="00A33533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A33533">
        <w:rPr>
          <w:rFonts w:ascii="Times New Roman" w:hAnsi="Times New Roman" w:cs="Times New Roman"/>
          <w:sz w:val="24"/>
        </w:rPr>
        <w:t xml:space="preserve">экскурсии; </w:t>
      </w:r>
    </w:p>
    <w:p w:rsidR="00A33533" w:rsidRPr="00A33533" w:rsidRDefault="00A33533" w:rsidP="00A33533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A33533">
        <w:rPr>
          <w:rFonts w:ascii="Times New Roman" w:hAnsi="Times New Roman" w:cs="Times New Roman"/>
          <w:sz w:val="24"/>
        </w:rPr>
        <w:t xml:space="preserve">классный час по профориентации; </w:t>
      </w:r>
    </w:p>
    <w:p w:rsidR="00A33533" w:rsidRPr="00A33533" w:rsidRDefault="00A33533" w:rsidP="00A33533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A33533">
        <w:rPr>
          <w:rFonts w:ascii="Times New Roman" w:hAnsi="Times New Roman" w:cs="Times New Roman"/>
          <w:sz w:val="24"/>
        </w:rPr>
        <w:t xml:space="preserve">встречи со специалистами; </w:t>
      </w:r>
    </w:p>
    <w:p w:rsidR="00A33533" w:rsidRPr="00A33533" w:rsidRDefault="00A33533" w:rsidP="00A33533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proofErr w:type="spellStart"/>
      <w:r w:rsidRPr="00A33533">
        <w:rPr>
          <w:rFonts w:ascii="Times New Roman" w:hAnsi="Times New Roman" w:cs="Times New Roman"/>
          <w:sz w:val="24"/>
        </w:rPr>
        <w:t>профессиографические</w:t>
      </w:r>
      <w:proofErr w:type="spellEnd"/>
      <w:r w:rsidRPr="00A33533">
        <w:rPr>
          <w:rFonts w:ascii="Times New Roman" w:hAnsi="Times New Roman" w:cs="Times New Roman"/>
          <w:sz w:val="24"/>
        </w:rPr>
        <w:t xml:space="preserve"> исследования; </w:t>
      </w:r>
    </w:p>
    <w:p w:rsidR="00A33533" w:rsidRPr="00A33533" w:rsidRDefault="00A33533" w:rsidP="00A33533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4"/>
        </w:rPr>
      </w:pPr>
      <w:r w:rsidRPr="00A33533">
        <w:rPr>
          <w:rFonts w:ascii="Times New Roman" w:hAnsi="Times New Roman" w:cs="Times New Roman"/>
          <w:sz w:val="24"/>
        </w:rPr>
        <w:t xml:space="preserve">родительские собрания по </w:t>
      </w:r>
      <w:proofErr w:type="spellStart"/>
      <w:r w:rsidRPr="00A33533">
        <w:rPr>
          <w:rFonts w:ascii="Times New Roman" w:hAnsi="Times New Roman" w:cs="Times New Roman"/>
          <w:sz w:val="24"/>
        </w:rPr>
        <w:t>профориентационной</w:t>
      </w:r>
      <w:proofErr w:type="spellEnd"/>
      <w:r w:rsidRPr="00A33533">
        <w:rPr>
          <w:rFonts w:ascii="Times New Roman" w:hAnsi="Times New Roman" w:cs="Times New Roman"/>
          <w:sz w:val="24"/>
        </w:rPr>
        <w:t xml:space="preserve"> тематике </w:t>
      </w:r>
    </w:p>
    <w:p w:rsidR="00E53AC0" w:rsidRDefault="00E53AC0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взаимодействия с учащимися с целью профориентации:</w:t>
      </w:r>
    </w:p>
    <w:p w:rsidR="00A33533" w:rsidRPr="00A33533" w:rsidRDefault="00A33533" w:rsidP="00A33533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33533">
        <w:rPr>
          <w:rFonts w:ascii="Times New Roman" w:hAnsi="Times New Roman" w:cs="Times New Roman"/>
          <w:sz w:val="24"/>
          <w:szCs w:val="24"/>
        </w:rPr>
        <w:t xml:space="preserve">участие в предметных олимпиадах; </w:t>
      </w:r>
    </w:p>
    <w:p w:rsidR="00A33533" w:rsidRPr="00A33533" w:rsidRDefault="00A33533" w:rsidP="00A33533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33533">
        <w:rPr>
          <w:rFonts w:ascii="Times New Roman" w:hAnsi="Times New Roman" w:cs="Times New Roman"/>
          <w:sz w:val="24"/>
          <w:szCs w:val="24"/>
        </w:rPr>
        <w:t xml:space="preserve">участие в конкурсах, проектах, мероприятиях, соревнованиях различной направленности; </w:t>
      </w:r>
    </w:p>
    <w:p w:rsidR="00A33533" w:rsidRPr="00A33533" w:rsidRDefault="00A33533" w:rsidP="00A33533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33533">
        <w:rPr>
          <w:rFonts w:ascii="Times New Roman" w:hAnsi="Times New Roman" w:cs="Times New Roman"/>
          <w:sz w:val="24"/>
          <w:szCs w:val="24"/>
        </w:rPr>
        <w:t xml:space="preserve">анкетирование и тестирование старшеклассников; </w:t>
      </w:r>
    </w:p>
    <w:p w:rsidR="00A33533" w:rsidRPr="00A33533" w:rsidRDefault="00A33533" w:rsidP="00A33533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353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3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533">
        <w:rPr>
          <w:rFonts w:ascii="Times New Roman" w:hAnsi="Times New Roman" w:cs="Times New Roman"/>
          <w:sz w:val="24"/>
          <w:szCs w:val="24"/>
        </w:rPr>
        <w:t>опросники</w:t>
      </w:r>
      <w:proofErr w:type="spellEnd"/>
      <w:r w:rsidRPr="00A335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533" w:rsidRPr="00A33533" w:rsidRDefault="00A33533" w:rsidP="00A33533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353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33533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E53AC0" w:rsidRDefault="00E53AC0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ориентированные на профориентацию школьников:</w:t>
      </w:r>
    </w:p>
    <w:p w:rsidR="00A33533" w:rsidRPr="00A33533" w:rsidRDefault="00A33533" w:rsidP="00A3353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A33533">
        <w:rPr>
          <w:rFonts w:ascii="Times New Roman" w:hAnsi="Times New Roman" w:cs="Times New Roman"/>
          <w:sz w:val="24"/>
        </w:rPr>
        <w:t xml:space="preserve">экскурсии на предприятия и в организации с целью ознакомления; </w:t>
      </w:r>
    </w:p>
    <w:p w:rsidR="00A33533" w:rsidRPr="00A33533" w:rsidRDefault="00A33533" w:rsidP="00A3353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A33533">
        <w:rPr>
          <w:rFonts w:ascii="Times New Roman" w:hAnsi="Times New Roman" w:cs="Times New Roman"/>
          <w:sz w:val="24"/>
        </w:rPr>
        <w:t xml:space="preserve">посещение выставок-ярмарок учебных мест, организованных учебными заведениями; </w:t>
      </w:r>
    </w:p>
    <w:p w:rsidR="00A33533" w:rsidRPr="00A33533" w:rsidRDefault="00A33533" w:rsidP="00A3353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A33533">
        <w:rPr>
          <w:rFonts w:ascii="Times New Roman" w:hAnsi="Times New Roman" w:cs="Times New Roman"/>
          <w:sz w:val="24"/>
        </w:rPr>
        <w:t xml:space="preserve">посещение учреждений профессионального образования в Дни открытых дверей; </w:t>
      </w:r>
    </w:p>
    <w:p w:rsidR="00A33533" w:rsidRPr="00A33533" w:rsidRDefault="00A33533" w:rsidP="00A33533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4"/>
        </w:rPr>
      </w:pPr>
      <w:r w:rsidRPr="00A33533">
        <w:rPr>
          <w:rFonts w:ascii="Times New Roman" w:hAnsi="Times New Roman" w:cs="Times New Roman"/>
          <w:sz w:val="24"/>
        </w:rPr>
        <w:t>расположение информационных материалов по профориентации на школьном сайте.</w:t>
      </w:r>
    </w:p>
    <w:p w:rsidR="00E53AC0" w:rsidRPr="005345E2" w:rsidRDefault="00E53AC0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78E5" w:rsidRDefault="003B78E5" w:rsidP="003B78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3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7"/>
        <w:gridCol w:w="4969"/>
        <w:gridCol w:w="2977"/>
        <w:gridCol w:w="3402"/>
        <w:gridCol w:w="3686"/>
      </w:tblGrid>
      <w:tr w:rsidR="00EB5472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5345E2" w:rsidRDefault="00EB5472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Default="00A33533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  <w:p w:rsidR="00F521F8" w:rsidRPr="005345E2" w:rsidRDefault="00F521F8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5345E2" w:rsidRDefault="00A33533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5345E2" w:rsidRDefault="00A33533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5472" w:rsidRPr="005345E2" w:rsidRDefault="00A33533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B5472" w:rsidRPr="005345E2" w:rsidTr="00EB5472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5472" w:rsidRDefault="00EB5472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5472" w:rsidRPr="005345E2" w:rsidRDefault="00EB5472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Организационно-информационная деятельность</w:t>
            </w:r>
          </w:p>
        </w:tc>
      </w:tr>
      <w:tr w:rsidR="00EB5472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5345E2" w:rsidRDefault="00EB5472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и обновление нормативно – правовых документов и программно – методического обеспечения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 – правовая база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  <w:p w:rsidR="00EB5472" w:rsidRPr="005345E2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5472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600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стендов, наглядных пособий, плакатов, методических материалов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600F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600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  <w:p w:rsidR="00ED7B03" w:rsidRPr="005345E2" w:rsidRDefault="00ED7B03" w:rsidP="00600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45E2" w:rsidRDefault="00ED7B03" w:rsidP="00600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2024г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Pr="005345E2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2024г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и утверждение плана мероприятий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работе на 2024 – 2025 учебный год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Pr="005345E2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2024г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 школы в разделе «Профориентация» следующей информации:</w:t>
            </w:r>
          </w:p>
          <w:p w:rsidR="00ED7B03" w:rsidRDefault="00ED7B03" w:rsidP="00ED7B03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на 2024 – 2025 год</w:t>
            </w:r>
          </w:p>
          <w:p w:rsidR="00ED7B03" w:rsidRPr="00ED7B03" w:rsidRDefault="00ED7B03" w:rsidP="00ED7B03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работы Совета на текущий учебный год.</w:t>
            </w:r>
          </w:p>
          <w:p w:rsidR="00ED7B03" w:rsidRPr="00A33533" w:rsidRDefault="00ED7B03" w:rsidP="00ED7B0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3533">
              <w:rPr>
                <w:rFonts w:ascii="Times New Roman" w:hAnsi="Times New Roman" w:cs="Times New Roman"/>
                <w:sz w:val="24"/>
              </w:rPr>
              <w:t>профориентационные</w:t>
            </w:r>
            <w:proofErr w:type="spellEnd"/>
            <w:r w:rsidRPr="00A33533">
              <w:rPr>
                <w:rFonts w:ascii="Times New Roman" w:hAnsi="Times New Roman" w:cs="Times New Roman"/>
                <w:sz w:val="24"/>
              </w:rPr>
              <w:t xml:space="preserve"> уроки; </w:t>
            </w:r>
          </w:p>
          <w:p w:rsidR="00ED7B03" w:rsidRPr="00A33533" w:rsidRDefault="00ED7B03" w:rsidP="00ED7B0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 w:rsidRPr="00A33533">
              <w:rPr>
                <w:rFonts w:ascii="Times New Roman" w:hAnsi="Times New Roman" w:cs="Times New Roman"/>
                <w:sz w:val="24"/>
              </w:rPr>
              <w:t xml:space="preserve">экскурсии; </w:t>
            </w:r>
          </w:p>
          <w:p w:rsidR="00ED7B03" w:rsidRPr="00A33533" w:rsidRDefault="00ED7B03" w:rsidP="00ED7B0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 w:rsidRPr="00A33533">
              <w:rPr>
                <w:rFonts w:ascii="Times New Roman" w:hAnsi="Times New Roman" w:cs="Times New Roman"/>
                <w:sz w:val="24"/>
              </w:rPr>
              <w:t xml:space="preserve">классный час по профориентации; </w:t>
            </w:r>
          </w:p>
          <w:p w:rsidR="00ED7B03" w:rsidRPr="00A33533" w:rsidRDefault="00ED7B03" w:rsidP="00ED7B0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 w:rsidRPr="00A33533">
              <w:rPr>
                <w:rFonts w:ascii="Times New Roman" w:hAnsi="Times New Roman" w:cs="Times New Roman"/>
                <w:sz w:val="24"/>
              </w:rPr>
              <w:t xml:space="preserve">встречи со специалистами; </w:t>
            </w:r>
          </w:p>
          <w:p w:rsidR="00ED7B03" w:rsidRPr="00A33533" w:rsidRDefault="00ED7B03" w:rsidP="00ED7B0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3533">
              <w:rPr>
                <w:rFonts w:ascii="Times New Roman" w:hAnsi="Times New Roman" w:cs="Times New Roman"/>
                <w:sz w:val="24"/>
              </w:rPr>
              <w:t>профессиографические</w:t>
            </w:r>
            <w:proofErr w:type="spellEnd"/>
            <w:r w:rsidRPr="00A33533">
              <w:rPr>
                <w:rFonts w:ascii="Times New Roman" w:hAnsi="Times New Roman" w:cs="Times New Roman"/>
                <w:sz w:val="24"/>
              </w:rPr>
              <w:t xml:space="preserve"> исследования; </w:t>
            </w:r>
          </w:p>
          <w:p w:rsidR="00ED7B03" w:rsidRPr="00A33533" w:rsidRDefault="00ED7B03" w:rsidP="00ED7B0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3533">
              <w:rPr>
                <w:rFonts w:ascii="Times New Roman" w:hAnsi="Times New Roman" w:cs="Times New Roman"/>
                <w:sz w:val="24"/>
              </w:rPr>
              <w:t xml:space="preserve">родительские собрания по </w:t>
            </w:r>
            <w:proofErr w:type="spellStart"/>
            <w:r w:rsidRPr="00A33533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A33533">
              <w:rPr>
                <w:rFonts w:ascii="Times New Roman" w:hAnsi="Times New Roman" w:cs="Times New Roman"/>
                <w:sz w:val="24"/>
              </w:rPr>
              <w:t xml:space="preserve"> тематике 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состава школьного Совета по профориентации.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работы Совета на текущий учебный год.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приказ, план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2024г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Совета по профориентации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 по профориентации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мероприятий в рамках проекта «Шаг в медицину»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биологии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2024г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за 2024 – 2025 учебный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- июнь</w:t>
            </w:r>
          </w:p>
        </w:tc>
      </w:tr>
      <w:tr w:rsidR="00ED7B03" w:rsidRPr="005345E2" w:rsidTr="00EB5472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B03" w:rsidRPr="005345E2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разработки брошюр</w:t>
            </w:r>
          </w:p>
          <w:p w:rsidR="00ED7B03" w:rsidRPr="005345E2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индивидуальных консультаций по вопросам организации </w:t>
            </w:r>
            <w:proofErr w:type="spellStart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УВР и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социальные педагог, </w:t>
            </w:r>
          </w:p>
          <w:p w:rsidR="00ED7B03" w:rsidRPr="005345E2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EB5472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B03" w:rsidRPr="005345E2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 с </w:t>
            </w:r>
            <w:proofErr w:type="gramStart"/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профориентации за прошлый год (трудоустройство9-11 классы)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пробах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профпроб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Е.М.</w:t>
            </w:r>
          </w:p>
          <w:p w:rsidR="00ED7B03" w:rsidRPr="005345E2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</w:tr>
      <w:tr w:rsidR="00ED7B03" w:rsidRPr="005345E2" w:rsidTr="00A33533">
        <w:trPr>
          <w:trHeight w:val="78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учащихся 7-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программе АСППМ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АСППМ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D7B03" w:rsidRPr="005345E2" w:rsidTr="00A33533">
        <w:trPr>
          <w:trHeight w:val="78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методика «Карта интересов»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ED7B03" w:rsidRPr="005345E2" w:rsidTr="00A33533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«Ярмарка профессий»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Е.М.</w:t>
            </w:r>
          </w:p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ED7B03" w:rsidRPr="005345E2" w:rsidTr="00A33533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Профкоктель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 ПК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</w:t>
            </w:r>
            <w:proofErr w:type="spellStart"/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с детьми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ООП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Дефектолог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«Шаг в медицину»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Е.М.</w:t>
            </w:r>
          </w:p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Е.М.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чителя-предметники, зам. директора по ВР</w:t>
            </w:r>
          </w:p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экскурсий на предприятия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ЕМ.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дней открытых дверей в ВУЗах и </w:t>
            </w:r>
            <w:proofErr w:type="spellStart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«Что я знаю о профессиях»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 – развлекательная игра «Я хочу быть …»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Городское мероприятие.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игра «Экологическая тропа»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КГУ «ОШ №8», КГКП «Дворец школьников»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«Путешествие в мир профессии»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Городское мероприятие Игра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 лабиринте педагогических идей 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КГУ «школа гимназия им.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КГУ «ОШ №4», КГУ «школа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им. С. Сейфуллина»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– викторина «Угадай профессию»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Городское мероприятие.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«Я в медицине»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КГУ «»ОШ №2»,  КГУ «ОШ №7»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этап смотр – конкурса «Лучший кабинет по профориентации»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 ГУ «Отдела образования города Шахтинска» УО КО, Центр ПК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городской совет по профориентации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городского этапа областного форума «Открываем мир профессий»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 ГУ «Отдела образования города Шахтинска» УО КО, Центр ПК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городской совет по профориентации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– игра «Азбука профориентации»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«Кем быть?»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городского этапа областного форума «Билет в будущее»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 ГУ «Отдела образования города Шахтинска» УО КО, Центр ПК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городской совет по профориентации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«Выбор профессии»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Городское мероприятие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игра «Гармония в открытиях: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КГУ «ОШ №11», КГУ «ОШ №12», КГКП «Дворец школьников»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pBdr>
                <w:bottom w:val="dashed" w:sz="6" w:space="10" w:color="C2C2C2"/>
              </w:pBd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мероприятий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реализыции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Еңбегі адал – жас өрен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Программы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Біртұтас тәрбие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7B03" w:rsidRDefault="00ED7B03" w:rsidP="00EB5472">
            <w:pPr>
              <w:pStyle w:val="a4"/>
              <w:pBdr>
                <w:bottom w:val="dashed" w:sz="6" w:space="10" w:color="C2C2C2"/>
              </w:pBd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Pr="005C5D60" w:rsidRDefault="00ED7B03" w:rsidP="00EB5472">
            <w:pPr>
              <w:pStyle w:val="a4"/>
              <w:pBdr>
                <w:bottom w:val="dashed" w:sz="6" w:space="10" w:color="C2C2C2"/>
              </w:pBd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Pr="005345E2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20ED9" w:rsidRDefault="00ED7B03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ED7B03" w:rsidRPr="005345E2" w:rsidTr="00EB5472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B03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B03" w:rsidRPr="005345E2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 с родителями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родителей, членов попечительского совета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D7B03" w:rsidRPr="005345E2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Е. М. К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(законными представител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ями) детей с инвалидностью и ООП</w:t>
            </w:r>
            <w:r w:rsidRPr="00F5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Киселева Е.М. 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ED7B03" w:rsidRPr="005345E2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на родительских собраниях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</w:p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B5472" w:rsidRPr="005345E2" w:rsidRDefault="00EB5472" w:rsidP="003B78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20" w:rsidRPr="00834520" w:rsidRDefault="00834520" w:rsidP="003B78E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34520" w:rsidRPr="00834520" w:rsidSect="00ED7B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9ED"/>
    <w:multiLevelType w:val="multilevel"/>
    <w:tmpl w:val="0AA6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123FD"/>
    <w:multiLevelType w:val="hybridMultilevel"/>
    <w:tmpl w:val="1A5A3A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1665"/>
    <w:multiLevelType w:val="multilevel"/>
    <w:tmpl w:val="C32E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757F0"/>
    <w:multiLevelType w:val="multilevel"/>
    <w:tmpl w:val="B978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12B8B"/>
    <w:multiLevelType w:val="multilevel"/>
    <w:tmpl w:val="8120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10B26"/>
    <w:multiLevelType w:val="hybridMultilevel"/>
    <w:tmpl w:val="60DC2E6A"/>
    <w:lvl w:ilvl="0" w:tplc="7A0C9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630D6D"/>
    <w:multiLevelType w:val="multilevel"/>
    <w:tmpl w:val="75DA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A231B"/>
    <w:multiLevelType w:val="multilevel"/>
    <w:tmpl w:val="F9F8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21A7E"/>
    <w:multiLevelType w:val="multilevel"/>
    <w:tmpl w:val="FBA4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63A8E"/>
    <w:multiLevelType w:val="multilevel"/>
    <w:tmpl w:val="566C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D1573"/>
    <w:multiLevelType w:val="multilevel"/>
    <w:tmpl w:val="3350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8055C"/>
    <w:multiLevelType w:val="multilevel"/>
    <w:tmpl w:val="9EEE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194848"/>
    <w:multiLevelType w:val="hybridMultilevel"/>
    <w:tmpl w:val="F892B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216D8"/>
    <w:multiLevelType w:val="multilevel"/>
    <w:tmpl w:val="3808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E7AFB"/>
    <w:multiLevelType w:val="multilevel"/>
    <w:tmpl w:val="A5C4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C3443"/>
    <w:multiLevelType w:val="multilevel"/>
    <w:tmpl w:val="36E0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630D51"/>
    <w:multiLevelType w:val="hybridMultilevel"/>
    <w:tmpl w:val="42647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32919"/>
    <w:multiLevelType w:val="hybridMultilevel"/>
    <w:tmpl w:val="D91ED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827FA"/>
    <w:multiLevelType w:val="multilevel"/>
    <w:tmpl w:val="B820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F86C69"/>
    <w:multiLevelType w:val="hybridMultilevel"/>
    <w:tmpl w:val="DBC82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990139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02844"/>
    <w:multiLevelType w:val="multilevel"/>
    <w:tmpl w:val="FE40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547B0"/>
    <w:multiLevelType w:val="multilevel"/>
    <w:tmpl w:val="D5E4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FC578F"/>
    <w:multiLevelType w:val="multilevel"/>
    <w:tmpl w:val="896C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A1D45"/>
    <w:multiLevelType w:val="hybridMultilevel"/>
    <w:tmpl w:val="8FD2D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211E8"/>
    <w:multiLevelType w:val="multilevel"/>
    <w:tmpl w:val="5F4A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C60F56"/>
    <w:multiLevelType w:val="multilevel"/>
    <w:tmpl w:val="0304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3788F"/>
    <w:multiLevelType w:val="multilevel"/>
    <w:tmpl w:val="9E0E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0F7889"/>
    <w:multiLevelType w:val="multilevel"/>
    <w:tmpl w:val="E30C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51681B"/>
    <w:multiLevelType w:val="multilevel"/>
    <w:tmpl w:val="34AE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E47529"/>
    <w:multiLevelType w:val="multilevel"/>
    <w:tmpl w:val="133E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4531AB"/>
    <w:multiLevelType w:val="hybridMultilevel"/>
    <w:tmpl w:val="61AA4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0779E"/>
    <w:multiLevelType w:val="hybridMultilevel"/>
    <w:tmpl w:val="59801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8"/>
  </w:num>
  <w:num w:numId="5">
    <w:abstractNumId w:val="27"/>
  </w:num>
  <w:num w:numId="6">
    <w:abstractNumId w:val="29"/>
  </w:num>
  <w:num w:numId="7">
    <w:abstractNumId w:val="7"/>
  </w:num>
  <w:num w:numId="8">
    <w:abstractNumId w:val="28"/>
  </w:num>
  <w:num w:numId="9">
    <w:abstractNumId w:val="4"/>
  </w:num>
  <w:num w:numId="10">
    <w:abstractNumId w:val="20"/>
  </w:num>
  <w:num w:numId="11">
    <w:abstractNumId w:val="9"/>
  </w:num>
  <w:num w:numId="12">
    <w:abstractNumId w:val="2"/>
  </w:num>
  <w:num w:numId="13">
    <w:abstractNumId w:val="0"/>
  </w:num>
  <w:num w:numId="14">
    <w:abstractNumId w:val="26"/>
  </w:num>
  <w:num w:numId="15">
    <w:abstractNumId w:val="10"/>
  </w:num>
  <w:num w:numId="16">
    <w:abstractNumId w:val="14"/>
  </w:num>
  <w:num w:numId="17">
    <w:abstractNumId w:val="6"/>
  </w:num>
  <w:num w:numId="18">
    <w:abstractNumId w:val="22"/>
  </w:num>
  <w:num w:numId="19">
    <w:abstractNumId w:val="25"/>
  </w:num>
  <w:num w:numId="20">
    <w:abstractNumId w:val="11"/>
  </w:num>
  <w:num w:numId="21">
    <w:abstractNumId w:val="24"/>
  </w:num>
  <w:num w:numId="22">
    <w:abstractNumId w:val="21"/>
  </w:num>
  <w:num w:numId="23">
    <w:abstractNumId w:val="16"/>
  </w:num>
  <w:num w:numId="24">
    <w:abstractNumId w:val="1"/>
  </w:num>
  <w:num w:numId="25">
    <w:abstractNumId w:val="5"/>
  </w:num>
  <w:num w:numId="26">
    <w:abstractNumId w:val="23"/>
  </w:num>
  <w:num w:numId="27">
    <w:abstractNumId w:val="17"/>
  </w:num>
  <w:num w:numId="28">
    <w:abstractNumId w:val="15"/>
  </w:num>
  <w:num w:numId="29">
    <w:abstractNumId w:val="19"/>
  </w:num>
  <w:num w:numId="30">
    <w:abstractNumId w:val="30"/>
  </w:num>
  <w:num w:numId="31">
    <w:abstractNumId w:val="31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3B78E5"/>
    <w:rsid w:val="000757EA"/>
    <w:rsid w:val="00197380"/>
    <w:rsid w:val="00217AB3"/>
    <w:rsid w:val="002328C5"/>
    <w:rsid w:val="002332C6"/>
    <w:rsid w:val="002573BD"/>
    <w:rsid w:val="0028644C"/>
    <w:rsid w:val="00314B4C"/>
    <w:rsid w:val="00334E69"/>
    <w:rsid w:val="003412D9"/>
    <w:rsid w:val="003476F0"/>
    <w:rsid w:val="00380C95"/>
    <w:rsid w:val="003B78E5"/>
    <w:rsid w:val="003C177C"/>
    <w:rsid w:val="00440480"/>
    <w:rsid w:val="00465D8B"/>
    <w:rsid w:val="004D0A2D"/>
    <w:rsid w:val="00520ED9"/>
    <w:rsid w:val="005345E2"/>
    <w:rsid w:val="005C5D60"/>
    <w:rsid w:val="005E1930"/>
    <w:rsid w:val="005F2F05"/>
    <w:rsid w:val="006015BB"/>
    <w:rsid w:val="006D4A8B"/>
    <w:rsid w:val="0073633E"/>
    <w:rsid w:val="00780E25"/>
    <w:rsid w:val="007B4A2C"/>
    <w:rsid w:val="007F00F1"/>
    <w:rsid w:val="007F5086"/>
    <w:rsid w:val="00834520"/>
    <w:rsid w:val="008D5B4C"/>
    <w:rsid w:val="009331F9"/>
    <w:rsid w:val="009661C0"/>
    <w:rsid w:val="009E5B08"/>
    <w:rsid w:val="00A025F1"/>
    <w:rsid w:val="00A33533"/>
    <w:rsid w:val="00A77688"/>
    <w:rsid w:val="00AC0E8E"/>
    <w:rsid w:val="00B7296B"/>
    <w:rsid w:val="00BE03F8"/>
    <w:rsid w:val="00C16905"/>
    <w:rsid w:val="00C25F68"/>
    <w:rsid w:val="00D06D73"/>
    <w:rsid w:val="00D22483"/>
    <w:rsid w:val="00D35567"/>
    <w:rsid w:val="00DC19E6"/>
    <w:rsid w:val="00E351A8"/>
    <w:rsid w:val="00E53AC0"/>
    <w:rsid w:val="00E96152"/>
    <w:rsid w:val="00EB5215"/>
    <w:rsid w:val="00EB5472"/>
    <w:rsid w:val="00ED7B03"/>
    <w:rsid w:val="00EE63DE"/>
    <w:rsid w:val="00F30465"/>
    <w:rsid w:val="00F5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31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1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8E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B78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973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3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9331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52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521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E53A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31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1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8E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B78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973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3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9331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52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52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173F-0A73-422E-9A37-207BA654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2024-11-15T05:42:00Z</cp:lastPrinted>
  <dcterms:created xsi:type="dcterms:W3CDTF">2021-10-06T07:36:00Z</dcterms:created>
  <dcterms:modified xsi:type="dcterms:W3CDTF">2024-11-15T05:44:00Z</dcterms:modified>
</cp:coreProperties>
</file>