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921a" w14:textId="b589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4 мамырдағы № 180 бұйрығы. Қазақстан Республикасының Әділет министрлігінде 2020 жылғы 5 мамырда № 20579 болып тіркелді.</w:t>
      </w:r>
    </w:p>
    <w:p>
      <w:pPr>
        <w:spacing w:after="0"/>
        <w:ind w:left="0"/>
        <w:jc w:val="both"/>
      </w:pPr>
      <w:r>
        <w:rPr>
          <w:rFonts w:ascii="Times New Roman"/>
          <w:b w:val="false"/>
          <w:i w:val="false"/>
          <w:color w:val="ff0000"/>
          <w:sz w:val="28"/>
        </w:rPr>
        <w:t xml:space="preserve">
      Ескерту. Тақырыбы жаңа редакцияда - ҚР Ғылым және жоғары білім министрінің м.а. 29.03.2023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м.а. 29.03.2023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м.а. 29.03.2023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Техникалық және кәсіптік білім департаменті (Н.Ж. Оспанова) Қазақстан Республикасы Білім және ғылым министрлігінің Жоғары және жоғары оқу орнынан кейінгі білім департаментімен (А.Ж.Тойбаев)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қарастырылған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4 мамырдағы № 180</w:t>
            </w:r>
            <w:r>
              <w:br/>
            </w:r>
            <w:r>
              <w:rPr>
                <w:rFonts w:ascii="Times New Roman"/>
                <w:b w:val="false"/>
                <w:i w:val="false"/>
                <w:color w:val="000000"/>
                <w:sz w:val="20"/>
              </w:rPr>
              <w:t>Бұйрыққа 1-қосымша</w:t>
            </w:r>
          </w:p>
        </w:tc>
      </w:tr>
    </w:tbl>
    <w:bookmarkStart w:name="z11" w:id="9"/>
    <w:p>
      <w:pPr>
        <w:spacing w:after="0"/>
        <w:ind w:left="0"/>
        <w:jc w:val="left"/>
      </w:pPr>
      <w:r>
        <w:rPr>
          <w:rFonts w:ascii="Times New Roman"/>
          <w:b/>
          <w:i w:val="false"/>
          <w:color w:val="000000"/>
        </w:rPr>
        <w:t xml:space="preserve">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 қағидалары</w:t>
      </w:r>
    </w:p>
    <w:bookmarkEnd w:id="9"/>
    <w:p>
      <w:pPr>
        <w:spacing w:after="0"/>
        <w:ind w:left="0"/>
        <w:jc w:val="both"/>
      </w:pPr>
      <w:r>
        <w:rPr>
          <w:rFonts w:ascii="Times New Roman"/>
          <w:b w:val="false"/>
          <w:i w:val="false"/>
          <w:color w:val="ff0000"/>
          <w:sz w:val="28"/>
        </w:rPr>
        <w:t xml:space="preserve">
      Ескерту. Тақырыбы жаңа редакцияда - ҚР Ғылым және жоғары білім министрінің м.а. 29.03.2023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Мемлекеттік қызмет көрсету қағидалары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м.а. 29.03.2023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қызметін (бұдан әрі – Мемлекеттік көрсетілетін қызмет) жоғары және (немесе) жоғары оқу орнынан кейінгі білім беру ұйымдары (бұдан әрі – Көрсетілетін қызметті беруші) көрсетеді.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м.а. 29.03.2023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Мемлекеттік қызмет жоғары білім беру ұйымдарында білім алатын және тәрбиеленетін жекелеген санатқа жататын жеке тұлғаларға, сондай-ақ қорғаншылықтағы (қамқоршылықтағы) және патронаттағы адамдарға немесе олардың ата-аналарына немесе басқа заңды өкілдеріне (бұдан әрі - көрсетілетін қызметті алушы) тегін көрсетіледі.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м.а. 29.03.2023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17" w:id="15"/>
    <w:p>
      <w:pPr>
        <w:spacing w:after="0"/>
        <w:ind w:left="0"/>
        <w:jc w:val="both"/>
      </w:pPr>
      <w:r>
        <w:rPr>
          <w:rFonts w:ascii="Times New Roman"/>
          <w:b w:val="false"/>
          <w:i w:val="false"/>
          <w:color w:val="000000"/>
          <w:sz w:val="28"/>
        </w:rPr>
        <w:t xml:space="preserve">
      4. Көрсетілетін қызметті алушы тегін тамақтануды алу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көрсетуге қойылатын негізгі талаптар тізбесінде (бұдан әрі – Негізгі талаптар тізбесі)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берушінің кеңсесі және (немесе) www.egov.kz "электрондық үкіметтің" веб-порталы (бұдан әрі - портал) арқылы, "Азаматтарға арналған үкімет" Мемлекеттік корпорациясы" коммерциялық емес акционерлік қоғамы (бұдан әрі - Мемлекеттік корпорациясы) не ұялы байланыстың абоненттік құрылғысы арқылы өтініш 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м.а. 29.03.2023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Құжаттарды көрсетілетін қызметті беруші және (немесе) Мемлекеттік корпорация арқылы қабылдаған кезде көрсетілетін қызметті алушыға тиісті құжаттардың қабылданғаны туралы қолхат беріледі.</w:t>
      </w:r>
    </w:p>
    <w:bookmarkEnd w:id="16"/>
    <w:bookmarkStart w:name="z19" w:id="17"/>
    <w:p>
      <w:pPr>
        <w:spacing w:after="0"/>
        <w:ind w:left="0"/>
        <w:jc w:val="both"/>
      </w:pPr>
      <w:r>
        <w:rPr>
          <w:rFonts w:ascii="Times New Roman"/>
          <w:b w:val="false"/>
          <w:i w:val="false"/>
          <w:color w:val="000000"/>
          <w:sz w:val="28"/>
        </w:rPr>
        <w:t>
      6. Көрсетілетін қызметті алушының атаулы әлеуметтік көмек алуға құқығы бар отбасылардан шыққан балалар үшін жергілікті атқарушы органдар ұсынатын мемлекеттік атаулы әлеуметтік көмек алушыларға өтініш берушінің (отбасының) тиесілігін растайтын, отбасыларда тәрбиеленетін жетім балалар мен ата-анасының қамқорлығынсыз қалған балалар үшін - жеке басын куәландыратын құжат, қорғаншылық (қамқоршылық), патронаттық тәрбие туралы мәліметтерін көрсетілетін қызметті беруші тиісті мемлекеттік ақпараттық жүйелерден "электрондық үкімет" шлюзі арқылы алады.</w:t>
      </w:r>
    </w:p>
    <w:bookmarkEnd w:id="17"/>
    <w:bookmarkStart w:name="z20" w:id="18"/>
    <w:p>
      <w:pPr>
        <w:spacing w:after="0"/>
        <w:ind w:left="0"/>
        <w:jc w:val="both"/>
      </w:pPr>
      <w:r>
        <w:rPr>
          <w:rFonts w:ascii="Times New Roman"/>
          <w:b w:val="false"/>
          <w:i w:val="false"/>
          <w:color w:val="000000"/>
          <w:sz w:val="28"/>
        </w:rPr>
        <w:t xml:space="preserve">
      7. Көрсетілетін қызметті алушы Негізгі талаптар тізбесінің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 қызметкері өтініш түскен күні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8"/>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берушінің кеңсесі құжаттар түскен күні оларды қабылдауды, тіркеуді жүзеге асырады және көрсетілетін қызметті берушіге қарауға жолдайды.</w:t>
      </w:r>
    </w:p>
    <w:p>
      <w:pPr>
        <w:spacing w:after="0"/>
        <w:ind w:left="0"/>
        <w:jc w:val="both"/>
      </w:pPr>
      <w:r>
        <w:rPr>
          <w:rFonts w:ascii="Times New Roman"/>
          <w:b w:val="false"/>
          <w:i w:val="false"/>
          <w:color w:val="000000"/>
          <w:sz w:val="28"/>
        </w:rPr>
        <w:t>
      Құжаттар портал арқылы түскен жағдайда, көрсетілетін қызметті беруші құжаттар тіркелген сәттен бастап 1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кезде көрсетілетін қызметті беруші 3 (үш) жұмыс күні ішінде құжаттардың Қағидалардың талаптарына сәйкестігін қарайды, қорытындысы бойынша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тегін тамақтандыруды ұсыну туралы хабарлама дайындайды және оны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Қызмет көрсету мерзімі бес жұмыс күнін құрайтын мемлекеттік қызметті көрсетуден бас тарту негізі анықталған жағдайда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тегін тамақтандыруды ұсыну туралы хабарлама дайындайды не мемлекеттік қызметті көрсетуден бас тартады.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кеңсесінде және (немесе) Мемлекеттік корпорацияда жеке басын куәландыратын құжатты (не нотариалды куәландырылған сенімхат бойынша оның өкілінің) көрсеткен кезде қолма-қол беріледі.</w:t>
      </w:r>
    </w:p>
    <w:p>
      <w:pPr>
        <w:spacing w:after="0"/>
        <w:ind w:left="0"/>
        <w:jc w:val="both"/>
      </w:pPr>
      <w:r>
        <w:rPr>
          <w:rFonts w:ascii="Times New Roman"/>
          <w:b w:val="false"/>
          <w:i w:val="false"/>
          <w:color w:val="000000"/>
          <w:sz w:val="28"/>
        </w:rPr>
        <w:t>
      Бұл ретте мемлекеттік қызмет көрсету нәтижесін Мемлекеттік корпорацияға жеткізу мемлекеттік қызмет көрсету мерзімі аяқталғанға дейін бір тәуліктен кешіктірілмей жүзеге асырылады.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 басшысының ЭЦҚ қойылған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м.а. 29.03.2023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2" w:id="19"/>
    <w:p>
      <w:pPr>
        <w:spacing w:after="0"/>
        <w:ind w:left="0"/>
        <w:jc w:val="both"/>
      </w:pPr>
      <w:r>
        <w:rPr>
          <w:rFonts w:ascii="Times New Roman"/>
          <w:b w:val="false"/>
          <w:i w:val="false"/>
          <w:color w:val="000000"/>
          <w:sz w:val="28"/>
        </w:rPr>
        <w:t>
      7-1. Жоғары білім беру ұйымдарында тәрбиеленетін және білім алатын жекелеген санаттағы азаматтарға, сондай-ақ, қорғаншылық (қамқоршылықтағы) және патронаттағы адамдарға тегін тамақтандыруды ұсыну жөніндегі мемлекеттік көрсетілетін қызмет проактивті тәсілмен, қызметті берушінің бастамасымен көрсетілетін қызметті алушының ұялы байланысының абоненттік құрылғысының телефон нөмірін www.egov.kz "электрондық үкімет" веб-порталында тіркеген кезде көрсетілетін қызметті берушінің және мемлекеттік органдардың ақпараттық жүйелері арқылы, проактивті жолмен көрсетілуі мүмкін және оған:</w:t>
      </w:r>
    </w:p>
    <w:bookmarkEnd w:id="19"/>
    <w:bookmarkStart w:name="z43" w:id="20"/>
    <w:p>
      <w:pPr>
        <w:spacing w:after="0"/>
        <w:ind w:left="0"/>
        <w:jc w:val="both"/>
      </w:pPr>
      <w:r>
        <w:rPr>
          <w:rFonts w:ascii="Times New Roman"/>
          <w:b w:val="false"/>
          <w:i w:val="false"/>
          <w:color w:val="000000"/>
          <w:sz w:val="28"/>
        </w:rPr>
        <w:t>
      1) азаматтардың жекелеген санаттарына, сондай-ақ қорғаншылықтағы (қамқоршылықтағы) және патронаттағы адамдарға тегін тамақтандыруды ұсыну жөніндегі мемлекеттік көрсетілетін қызмет жоғары білім беру ұйымдарының білім алушылары мен тәрбиеленушілеріне сұрау салумен көрсетілетін қызметті алушыға автоматты хабарламалар жіберу;</w:t>
      </w:r>
    </w:p>
    <w:bookmarkEnd w:id="20"/>
    <w:bookmarkStart w:name="z44" w:id="21"/>
    <w:p>
      <w:pPr>
        <w:spacing w:after="0"/>
        <w:ind w:left="0"/>
        <w:jc w:val="both"/>
      </w:pPr>
      <w:r>
        <w:rPr>
          <w:rFonts w:ascii="Times New Roman"/>
          <w:b w:val="false"/>
          <w:i w:val="false"/>
          <w:color w:val="000000"/>
          <w:sz w:val="28"/>
        </w:rPr>
        <w:t>
      2) проактивті қызметті көрсетуге көрсетілетін қызметті алушының келісімін алу, сондай-ақ көрсетілетін қызметті алушыдан өзге де қажетті, оның ішінде көрсетілетін қызметті алушының ұялы байланысының абоненттік құрылғысының көмегімен шектеулі қолжетімді мәліметтерді алу енеді.</w:t>
      </w:r>
    </w:p>
    <w:bookmarkEnd w:id="21"/>
    <w:p>
      <w:pPr>
        <w:spacing w:after="0"/>
        <w:ind w:left="0"/>
        <w:jc w:val="both"/>
      </w:pPr>
      <w:r>
        <w:rPr>
          <w:rFonts w:ascii="Times New Roman"/>
          <w:b w:val="false"/>
          <w:i w:val="false"/>
          <w:color w:val="000000"/>
          <w:sz w:val="28"/>
        </w:rPr>
        <w:t>
      Көрсетілетін қызметті алушыдан жауапты күту мерзімі сұрау салуды алған сәттен бастап жиырма төрт сағатты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7-1-тармақпен толықтырылды - ҚР Ғылым және жоғары білім министрінің м.а. 29.03.2023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8. Мемлекеттік қызмет көрсетуге арналған құжаттарды қараудың жалпы мерзімі 5 (бес) жұмыс күнін құрайды.</w:t>
      </w:r>
    </w:p>
    <w:bookmarkEnd w:id="22"/>
    <w:bookmarkStart w:name="z22" w:id="23"/>
    <w:p>
      <w:pPr>
        <w:spacing w:after="0"/>
        <w:ind w:left="0"/>
        <w:jc w:val="both"/>
      </w:pPr>
      <w:r>
        <w:rPr>
          <w:rFonts w:ascii="Times New Roman"/>
          <w:b w:val="false"/>
          <w:i w:val="false"/>
          <w:color w:val="000000"/>
          <w:sz w:val="28"/>
        </w:rPr>
        <w:t>
      9. Көрсетілетін қызметті алушының (өкілдің) өтініші болмауына байланысты мерзімінде берілмеген құжаттар бір ай бойы Мемлекеттік корпорацияда сақталады, осы мерзім өткеннен кейін көрсетілетін қызметті берушіге талап етілмеген ретінде қайтарылады.</w:t>
      </w:r>
    </w:p>
    <w:bookmarkEnd w:id="23"/>
    <w:bookmarkStart w:name="z23" w:id="24"/>
    <w:p>
      <w:pPr>
        <w:spacing w:after="0"/>
        <w:ind w:left="0"/>
        <w:jc w:val="both"/>
      </w:pPr>
      <w:r>
        <w:rPr>
          <w:rFonts w:ascii="Times New Roman"/>
          <w:b w:val="false"/>
          <w:i w:val="false"/>
          <w:color w:val="000000"/>
          <w:sz w:val="28"/>
        </w:rPr>
        <w:t xml:space="preserve">
      10. "Мемлекеттік көрсетілетін қызметтер туралы" Қазақстан Республикасы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4"/>
    <w:bookmarkStart w:name="z45" w:id="25"/>
    <w:p>
      <w:pPr>
        <w:spacing w:after="0"/>
        <w:ind w:left="0"/>
        <w:jc w:val="both"/>
      </w:pPr>
      <w:r>
        <w:rPr>
          <w:rFonts w:ascii="Times New Roman"/>
          <w:b w:val="false"/>
          <w:i w:val="false"/>
          <w:color w:val="000000"/>
          <w:sz w:val="28"/>
        </w:rPr>
        <w:t xml:space="preserve">
      10-1. Заңның </w:t>
      </w:r>
      <w:r>
        <w:rPr>
          <w:rFonts w:ascii="Times New Roman"/>
          <w:b w:val="false"/>
          <w:i w:val="false"/>
          <w:color w:val="000000"/>
          <w:sz w:val="28"/>
        </w:rPr>
        <w:t>10-бабының</w:t>
      </w:r>
      <w:r>
        <w:rPr>
          <w:rFonts w:ascii="Times New Roman"/>
          <w:b w:val="false"/>
          <w:i w:val="false"/>
          <w:color w:val="000000"/>
          <w:sz w:val="28"/>
        </w:rPr>
        <w:t xml:space="preserve"> 5-тармағына, 14-бабының 3-тармағына, 23-бабына сәйкес орталық мемлекеттік орган осы Қағидаларға өзгерістер енгізілген және (немесе) толықтырылған күннен бастап үш жұмыс күні ішінде оларды жаңартып және көрсетілетін қызметті берушілерге, Бірыңғай байланыс-орталығына, Мемлекеттік корпорацияға, және "электрондық үкімет" ақпараттық-коммуникациялық инфрақұрылымы операторына жолдайды.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10-1-тармақпен толықтырылды - ҚР Ғылым және жоғары білім министрінің м.а. 29.03.2023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Білім және ғылым министрінің м.а. 12.03.2021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 көрсету процесіндегі шешімдеріне, әрекеттеріне (әрекетсіздігіне) шағымдану тәртібі</w:t>
      </w:r>
    </w:p>
    <w:bookmarkEnd w:id="26"/>
    <w:bookmarkStart w:name="z28" w:id="27"/>
    <w:p>
      <w:pPr>
        <w:spacing w:after="0"/>
        <w:ind w:left="0"/>
        <w:jc w:val="both"/>
      </w:pPr>
      <w:r>
        <w:rPr>
          <w:rFonts w:ascii="Times New Roman"/>
          <w:b w:val="false"/>
          <w:i w:val="false"/>
          <w:color w:val="000000"/>
          <w:sz w:val="28"/>
        </w:rPr>
        <w:t>
      12.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7"/>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Ғылым және жоғары білім министрінің м.а. 29.03.2023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13. Көрсетілетін қызметті алушыдан көрсетілетін қызметті берушінің атына келіп түскен шағым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28"/>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Ғылым және жоғары білім министрінің м.а. 29.03.2023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14. Егер Қазақстан Республикасының заңдарында өзгеше көзделмесе,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Ғылым және жоғары білім министрінің м.а. 29.03.2023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білім беру </w:t>
            </w:r>
            <w:r>
              <w:br/>
            </w:r>
            <w:r>
              <w:rPr>
                <w:rFonts w:ascii="Times New Roman"/>
                <w:b w:val="false"/>
                <w:i w:val="false"/>
                <w:color w:val="000000"/>
                <w:sz w:val="20"/>
              </w:rPr>
              <w:t xml:space="preserve">ұйымдарында білім алатын және </w:t>
            </w:r>
            <w:r>
              <w:br/>
            </w:r>
            <w:r>
              <w:rPr>
                <w:rFonts w:ascii="Times New Roman"/>
                <w:b w:val="false"/>
                <w:i w:val="false"/>
                <w:color w:val="000000"/>
                <w:sz w:val="20"/>
              </w:rPr>
              <w:t xml:space="preserve">тәрбиеленетін жекелеген </w:t>
            </w:r>
            <w:r>
              <w:br/>
            </w:r>
            <w:r>
              <w:rPr>
                <w:rFonts w:ascii="Times New Roman"/>
                <w:b w:val="false"/>
                <w:i w:val="false"/>
                <w:color w:val="000000"/>
                <w:sz w:val="20"/>
              </w:rPr>
              <w:t>санаттағы азаматтарға,</w:t>
            </w:r>
            <w:r>
              <w:br/>
            </w:r>
            <w:r>
              <w:rPr>
                <w:rFonts w:ascii="Times New Roman"/>
                <w:b w:val="false"/>
                <w:i w:val="false"/>
                <w:color w:val="000000"/>
                <w:sz w:val="20"/>
              </w:rPr>
              <w:t>сондай-ақ қорғаншылықтағы</w:t>
            </w:r>
            <w:r>
              <w:br/>
            </w:r>
            <w:r>
              <w:rPr>
                <w:rFonts w:ascii="Times New Roman"/>
                <w:b w:val="false"/>
                <w:i w:val="false"/>
                <w:color w:val="000000"/>
                <w:sz w:val="20"/>
              </w:rPr>
              <w:t>(қамқоршылықтағы) және</w:t>
            </w:r>
            <w:r>
              <w:br/>
            </w:r>
            <w:r>
              <w:rPr>
                <w:rFonts w:ascii="Times New Roman"/>
                <w:b w:val="false"/>
                <w:i w:val="false"/>
                <w:color w:val="000000"/>
                <w:sz w:val="20"/>
              </w:rPr>
              <w:t>патронаттағы адамдарға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w:t>
            </w:r>
            <w:r>
              <w:br/>
            </w:r>
            <w:r>
              <w:rPr>
                <w:rFonts w:ascii="Times New Roman"/>
                <w:b w:val="false"/>
                <w:i w:val="false"/>
                <w:color w:val="000000"/>
                <w:sz w:val="20"/>
              </w:rPr>
              <w:t>беру ұйымының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Т.А.Ә.(бар болған жағдайда))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м.а. 29.03.2023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Сізден ____________________________________________________________________ </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ұйымының атауы) </w:t>
      </w:r>
    </w:p>
    <w:p>
      <w:pPr>
        <w:spacing w:after="0"/>
        <w:ind w:left="0"/>
        <w:jc w:val="both"/>
      </w:pPr>
      <w:r>
        <w:rPr>
          <w:rFonts w:ascii="Times New Roman"/>
          <w:b w:val="false"/>
          <w:i w:val="false"/>
          <w:color w:val="000000"/>
          <w:sz w:val="28"/>
        </w:rPr>
        <w:t xml:space="preserve">
      ___ курсы _____ тобында білім алатын ұлым (қызым)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xml:space="preserve">
      тегін тамақтандыруды ұсынуды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 мәліметтерді пайдалануға </w:t>
      </w:r>
    </w:p>
    <w:p>
      <w:pPr>
        <w:spacing w:after="0"/>
        <w:ind w:left="0"/>
        <w:jc w:val="both"/>
      </w:pPr>
      <w:r>
        <w:rPr>
          <w:rFonts w:ascii="Times New Roman"/>
          <w:b w:val="false"/>
          <w:i w:val="false"/>
          <w:color w:val="000000"/>
          <w:sz w:val="28"/>
        </w:rPr>
        <w:t xml:space="preserve">
      келісім беремін. </w:t>
      </w:r>
    </w:p>
    <w:p>
      <w:pPr>
        <w:spacing w:after="0"/>
        <w:ind w:left="0"/>
        <w:jc w:val="both"/>
      </w:pPr>
      <w:r>
        <w:rPr>
          <w:rFonts w:ascii="Times New Roman"/>
          <w:b w:val="false"/>
          <w:i w:val="false"/>
          <w:color w:val="000000"/>
          <w:sz w:val="28"/>
        </w:rPr>
        <w:t xml:space="preserve">
      20__ жылғы "___" ________ ________ ___________________ </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білім беру </w:t>
            </w:r>
            <w:r>
              <w:br/>
            </w:r>
            <w:r>
              <w:rPr>
                <w:rFonts w:ascii="Times New Roman"/>
                <w:b w:val="false"/>
                <w:i w:val="false"/>
                <w:color w:val="000000"/>
                <w:sz w:val="20"/>
              </w:rPr>
              <w:t xml:space="preserve">ұйымдарында білім алатын және </w:t>
            </w:r>
            <w:r>
              <w:br/>
            </w:r>
            <w:r>
              <w:rPr>
                <w:rFonts w:ascii="Times New Roman"/>
                <w:b w:val="false"/>
                <w:i w:val="false"/>
                <w:color w:val="000000"/>
                <w:sz w:val="20"/>
              </w:rPr>
              <w:t xml:space="preserve">тәрбиеленетін жекелеген </w:t>
            </w:r>
            <w:r>
              <w:br/>
            </w:r>
            <w:r>
              <w:rPr>
                <w:rFonts w:ascii="Times New Roman"/>
                <w:b w:val="false"/>
                <w:i w:val="false"/>
                <w:color w:val="000000"/>
                <w:sz w:val="20"/>
              </w:rPr>
              <w:t>санаттағы азаматтарға,</w:t>
            </w:r>
            <w:r>
              <w:br/>
            </w:r>
            <w:r>
              <w:rPr>
                <w:rFonts w:ascii="Times New Roman"/>
                <w:b w:val="false"/>
                <w:i w:val="false"/>
                <w:color w:val="000000"/>
                <w:sz w:val="20"/>
              </w:rPr>
              <w:t>сондай-ақ қорғаншылықтағы</w:t>
            </w:r>
            <w:r>
              <w:br/>
            </w:r>
            <w:r>
              <w:rPr>
                <w:rFonts w:ascii="Times New Roman"/>
                <w:b w:val="false"/>
                <w:i w:val="false"/>
                <w:color w:val="000000"/>
                <w:sz w:val="20"/>
              </w:rPr>
              <w:t>(қамқоршылықтағы) және</w:t>
            </w:r>
            <w:r>
              <w:br/>
            </w:r>
            <w:r>
              <w:rPr>
                <w:rFonts w:ascii="Times New Roman"/>
                <w:b w:val="false"/>
                <w:i w:val="false"/>
                <w:color w:val="000000"/>
                <w:sz w:val="20"/>
              </w:rPr>
              <w:t>патронаттағы адамдарға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м.а. 29.03.2023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(немесе) жоғары оқу орнынан кейінгі білім беру ұйымдары"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www. egov. kz веб-порталы (бұдан әрі - портал) арқылы жүзеге асырылады;</w:t>
            </w:r>
          </w:p>
          <w:p>
            <w:pPr>
              <w:spacing w:after="20"/>
              <w:ind w:left="20"/>
              <w:jc w:val="both"/>
            </w:pPr>
            <w:r>
              <w:rPr>
                <w:rFonts w:ascii="Times New Roman"/>
                <w:b w:val="false"/>
                <w:i w:val="false"/>
                <w:color w:val="000000"/>
                <w:sz w:val="20"/>
              </w:rPr>
              <w:t>
4) www. egov. kz-те тіркелген ұялы байланысының абоненттік құрылғысы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Мемлекеттік корпорацияға құжаттар топтамасын тапсырған сәттен бастап - 5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p>
          <w:p>
            <w:pPr>
              <w:spacing w:after="20"/>
              <w:ind w:left="20"/>
              <w:jc w:val="both"/>
            </w:pPr>
            <w:r>
              <w:rPr>
                <w:rFonts w:ascii="Times New Roman"/>
                <w:b w:val="false"/>
                <w:i w:val="false"/>
                <w:color w:val="000000"/>
                <w:sz w:val="20"/>
              </w:rPr>
              <w:t>
2) көрсетілетін қызметті берушіге құжаттар топтамасын тапсыру үшін жеке тұлғаларға күтудің барынша рұқсат етілген уақыты - 20 минут, Мемлекеттік корпорацияға - 15 минут</w:t>
            </w:r>
          </w:p>
          <w:p>
            <w:pPr>
              <w:spacing w:after="20"/>
              <w:ind w:left="20"/>
              <w:jc w:val="both"/>
            </w:pPr>
            <w:r>
              <w:rPr>
                <w:rFonts w:ascii="Times New Roman"/>
                <w:b w:val="false"/>
                <w:i w:val="false"/>
                <w:color w:val="000000"/>
                <w:sz w:val="20"/>
              </w:rPr>
              <w:t>
3) көрсетілетін қызметті алушыға көрсеттілетін берушінің кеңсесі арқылы қызмет көрсетудің барынша рұқсат етілген уақыты - 30 минут, Мемлекеттік корпорация арқылы-15 минут.</w:t>
            </w:r>
          </w:p>
          <w:p>
            <w:pPr>
              <w:spacing w:after="20"/>
              <w:ind w:left="20"/>
              <w:jc w:val="both"/>
            </w:pPr>
            <w:r>
              <w:rPr>
                <w:rFonts w:ascii="Times New Roman"/>
                <w:b w:val="false"/>
                <w:i w:val="false"/>
                <w:color w:val="000000"/>
                <w:sz w:val="20"/>
              </w:rPr>
              <w:t>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тамақтандыруды ұсыну туралы хабарлама не осы Негізгі талаптар тізбесінің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көрсетілетін қызметті алушының "жеке кабинетінде" мемлекеттік қызметті көрсету нәтижесі жолданады және сақталады.</w:t>
            </w:r>
          </w:p>
          <w:p>
            <w:pPr>
              <w:spacing w:after="20"/>
              <w:ind w:left="20"/>
              <w:jc w:val="both"/>
            </w:pPr>
            <w:r>
              <w:rPr>
                <w:rFonts w:ascii="Times New Roman"/>
                <w:b w:val="false"/>
                <w:i w:val="false"/>
                <w:color w:val="000000"/>
                <w:sz w:val="20"/>
              </w:rPr>
              <w:t>
Мемлекеттік қызметті көрсету нәтижесі проактивті нысанда тегін тамақтандыруды ұсыну туралы көрсетілетін қызметті алушының абоненттік нөміріне хабарлама түрінде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оның ішінде проактивті түрде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14.00-ға дейінгі түскі үзіліспен сағат 9.00-ден 18.00-ға дейін.</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сенбіні қоса алғанда, үзіліссіз сағат 9.00-ден 18.00-ге дейін,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3) портал/ұялы байланыстың абоненттік құрылғысы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Мемлекеттік корпорацияның www. gov4c. kz интернет-ресурсында;</w:t>
            </w:r>
          </w:p>
          <w:p>
            <w:pPr>
              <w:spacing w:after="20"/>
              <w:ind w:left="20"/>
              <w:jc w:val="both"/>
            </w:pPr>
            <w:r>
              <w:rPr>
                <w:rFonts w:ascii="Times New Roman"/>
                <w:b w:val="false"/>
                <w:i w:val="false"/>
                <w:color w:val="000000"/>
                <w:sz w:val="20"/>
              </w:rPr>
              <w:t>
3)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(немесе) Мемлекеттік корпорацияға:</w:t>
            </w:r>
          </w:p>
          <w:p>
            <w:pPr>
              <w:spacing w:after="20"/>
              <w:ind w:left="20"/>
              <w:jc w:val="both"/>
            </w:pPr>
            <w:r>
              <w:rPr>
                <w:rFonts w:ascii="Times New Roman"/>
                <w:b w:val="false"/>
                <w:i w:val="false"/>
                <w:color w:val="000000"/>
                <w:sz w:val="20"/>
              </w:rPr>
              <w:t>
1) белгіленген нысандағы өтініш;</w:t>
            </w:r>
          </w:p>
          <w:p>
            <w:pPr>
              <w:spacing w:after="20"/>
              <w:ind w:left="20"/>
              <w:jc w:val="both"/>
            </w:pPr>
            <w:r>
              <w:rPr>
                <w:rFonts w:ascii="Times New Roman"/>
                <w:b w:val="false"/>
                <w:i w:val="false"/>
                <w:color w:val="000000"/>
                <w:sz w:val="20"/>
              </w:rPr>
              <w:t>
2) жеке куәлік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3) туу туралы куәлік - көп балалы отбасылардың балалары үшін (2007 жылғы 13 тамызға дейін туылған жағдайда)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4) қорғаншылықты (қамқоршылықты), патронаттық тәрбиелеуді бекіту туралы анықтамалар - жетім балалар мен ата-анасының қамқорлығынсыз қалған, отбасыларда тәрбиеленетін балалар үшін;</w:t>
            </w:r>
          </w:p>
          <w:p>
            <w:pPr>
              <w:spacing w:after="20"/>
              <w:ind w:left="20"/>
              <w:jc w:val="both"/>
            </w:pPr>
            <w:r>
              <w:rPr>
                <w:rFonts w:ascii="Times New Roman"/>
                <w:b w:val="false"/>
                <w:i w:val="false"/>
                <w:color w:val="000000"/>
                <w:sz w:val="20"/>
              </w:rPr>
              <w:t>
5) мүгедектігі туралы анықтамалар – мүгедектігі бар адамдар және мүгедектігі бар балалар үшін немесе психологиялық-медициналық-педагогикалық консультацияның қорытындысы - даму мүмкіндіктері шектеулі балалар үшін;</w:t>
            </w:r>
          </w:p>
          <w:p>
            <w:pPr>
              <w:spacing w:after="20"/>
              <w:ind w:left="20"/>
              <w:jc w:val="both"/>
            </w:pPr>
            <w:r>
              <w:rPr>
                <w:rFonts w:ascii="Times New Roman"/>
                <w:b w:val="false"/>
                <w:i w:val="false"/>
                <w:color w:val="000000"/>
                <w:sz w:val="20"/>
              </w:rPr>
              <w:t>
6) өтініш берушінің (отбасының) жергілікті атқарушы органдар ұсынатын мемлекеттік атаулы әлеуметтік көмек алушыларға тиесілілігін растайтын анықтамалар - атаулы әлеуметтік көмек алуға құқығы бар отбасылардан шыққан балалар үшін;</w:t>
            </w:r>
          </w:p>
          <w:p>
            <w:pPr>
              <w:spacing w:after="20"/>
              <w:ind w:left="20"/>
              <w:jc w:val="both"/>
            </w:pPr>
            <w:r>
              <w:rPr>
                <w:rFonts w:ascii="Times New Roman"/>
                <w:b w:val="false"/>
                <w:i w:val="false"/>
                <w:color w:val="000000"/>
                <w:sz w:val="20"/>
              </w:rPr>
              <w:t>
7) табысы туралы мәліметтер (жұмыс істейтін ата-аналардың немесе оларды алмастыратын адамдардың еңбекақысы, кәсіпкерлік қызметтен және басқа да қызмет түрлерінен түсетін табыстар, балаларға және басқа да асырауындағыларға алимент түріндегі табыстар) - мемлекеттік атаулы әлеуметтік көмек алмайтын, жан басына шаққандағы табысы ең төменгі күнкөріс деңгейінен төмен отбасылардан шыққан балалар үшін.</w:t>
            </w:r>
          </w:p>
          <w:p>
            <w:pPr>
              <w:spacing w:after="20"/>
              <w:ind w:left="20"/>
              <w:jc w:val="both"/>
            </w:pPr>
            <w:r>
              <w:rPr>
                <w:rFonts w:ascii="Times New Roman"/>
                <w:b w:val="false"/>
                <w:i w:val="false"/>
                <w:color w:val="000000"/>
                <w:sz w:val="20"/>
              </w:rPr>
              <w:t>
Көрсетілетін қызметті алушының атаулы әлеуметтік көмек алуға құқығы бар отбасылардан шыққан балалар үшін жергілікті атқарушы органдар ұсынатын мемлекеттік атаулы әлеуметтік көмек алушыларға өтініш берушінің (отбасының) тиесілігін растайтын, отбасыларда тәрбиеленетін жетім балалар мен ата-анасының қамқорлығынсыз қалған балалар үшін - жеке басын куәландыратын құжат, қорғаншылық (қамқоршылық), патронаттық тәрбие туралы мәліметтерін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алушыға қатысты заңды күшіне енген, соның негізінде көрсетілетін қызметті алушы мемлекеттік көрсетілетін қызметті алуға байланысты арнайы құқықтан айырылған сот шешімінің болуы;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сондай-ақ, www. egov. kz-те тіркелген ұялы байланысының абоненттік құрылғысы арқылы алу мүмкіндігіне ие.</w:t>
            </w:r>
          </w:p>
          <w:p>
            <w:pPr>
              <w:spacing w:after="20"/>
              <w:ind w:left="20"/>
              <w:jc w:val="both"/>
            </w:pPr>
            <w:r>
              <w:rPr>
                <w:rFonts w:ascii="Times New Roman"/>
                <w:b w:val="false"/>
                <w:i w:val="false"/>
                <w:color w:val="000000"/>
                <w:sz w:val="20"/>
              </w:rPr>
              <w:t>
Көрсетілетін қызметті берушінің мемлекеттік қызметті көрсету мәселелері бойынша ақпараттық қызметінің байланыс телефондары Министрліктің www. edu. gov. kz интернет-ресурсында "Мемлекеттік көрсетілетін қызметтер" бөлімінде орналастырылған. Мемлекеттік қызмет көрсету мәселелері бойынша Бірыңғай байланыс орталығы: 8-800-080-7777, 1414.</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8 800 080 7777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білім беру </w:t>
            </w:r>
            <w:r>
              <w:br/>
            </w:r>
            <w:r>
              <w:rPr>
                <w:rFonts w:ascii="Times New Roman"/>
                <w:b w:val="false"/>
                <w:i w:val="false"/>
                <w:color w:val="000000"/>
                <w:sz w:val="20"/>
              </w:rPr>
              <w:t xml:space="preserve">ұйымдарында білім алатын және </w:t>
            </w:r>
            <w:r>
              <w:br/>
            </w:r>
            <w:r>
              <w:rPr>
                <w:rFonts w:ascii="Times New Roman"/>
                <w:b w:val="false"/>
                <w:i w:val="false"/>
                <w:color w:val="000000"/>
                <w:sz w:val="20"/>
              </w:rPr>
              <w:t xml:space="preserve">тәрбиеленетін жекелеген </w:t>
            </w:r>
            <w:r>
              <w:br/>
            </w:r>
            <w:r>
              <w:rPr>
                <w:rFonts w:ascii="Times New Roman"/>
                <w:b w:val="false"/>
                <w:i w:val="false"/>
                <w:color w:val="000000"/>
                <w:sz w:val="20"/>
              </w:rPr>
              <w:t>санаттағы азаматтарға,</w:t>
            </w:r>
            <w:r>
              <w:br/>
            </w:r>
            <w:r>
              <w:rPr>
                <w:rFonts w:ascii="Times New Roman"/>
                <w:b w:val="false"/>
                <w:i w:val="false"/>
                <w:color w:val="000000"/>
                <w:sz w:val="20"/>
              </w:rPr>
              <w:t>сондай-ақ қорғаншылықтағы</w:t>
            </w:r>
            <w:r>
              <w:br/>
            </w:r>
            <w:r>
              <w:rPr>
                <w:rFonts w:ascii="Times New Roman"/>
                <w:b w:val="false"/>
                <w:i w:val="false"/>
                <w:color w:val="000000"/>
                <w:sz w:val="20"/>
              </w:rPr>
              <w:t>(қамқоршылықтағы) және</w:t>
            </w:r>
            <w:r>
              <w:br/>
            </w:r>
            <w:r>
              <w:rPr>
                <w:rFonts w:ascii="Times New Roman"/>
                <w:b w:val="false"/>
                <w:i w:val="false"/>
                <w:color w:val="000000"/>
                <w:sz w:val="20"/>
              </w:rPr>
              <w:t>патронаттағы адамдарға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Тегін тамақтандыруды ұсыну туралы хабарлама</w:t>
      </w:r>
    </w:p>
    <w:p>
      <w:pPr>
        <w:spacing w:after="0"/>
        <w:ind w:left="0"/>
        <w:jc w:val="both"/>
      </w:pPr>
      <w:r>
        <w:rPr>
          <w:rFonts w:ascii="Times New Roman"/>
          <w:b w:val="false"/>
          <w:i w:val="false"/>
          <w:color w:val="ff0000"/>
          <w:sz w:val="28"/>
        </w:rPr>
        <w:t xml:space="preserve">
      Ескерту. 3-қосымша жаңа редакцияда - ҚР Ғылым және жоғары білім министрінің м.а. 29.03.2023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 жоғары және </w:t>
      </w:r>
    </w:p>
    <w:p>
      <w:pPr>
        <w:spacing w:after="0"/>
        <w:ind w:left="0"/>
        <w:jc w:val="both"/>
      </w:pPr>
      <w:r>
        <w:rPr>
          <w:rFonts w:ascii="Times New Roman"/>
          <w:b w:val="false"/>
          <w:i w:val="false"/>
          <w:color w:val="000000"/>
          <w:sz w:val="28"/>
        </w:rPr>
        <w:t xml:space="preserve">
      (немесе) жоғары оқу орнынан кейінгі білім беру ұйымдарында </w:t>
      </w:r>
    </w:p>
    <w:p>
      <w:pPr>
        <w:spacing w:after="0"/>
        <w:ind w:left="0"/>
        <w:jc w:val="both"/>
      </w:pPr>
      <w:r>
        <w:rPr>
          <w:rFonts w:ascii="Times New Roman"/>
          <w:b w:val="false"/>
          <w:i w:val="false"/>
          <w:color w:val="000000"/>
          <w:sz w:val="28"/>
        </w:rPr>
        <w:t xml:space="preserve">
      20___-20___ оқу жылында тегін тамақтандырумен қамтамасыз етілетін білім алушылар </w:t>
      </w:r>
    </w:p>
    <w:p>
      <w:pPr>
        <w:spacing w:after="0"/>
        <w:ind w:left="0"/>
        <w:jc w:val="both"/>
      </w:pPr>
      <w:r>
        <w:rPr>
          <w:rFonts w:ascii="Times New Roman"/>
          <w:b w:val="false"/>
          <w:i w:val="false"/>
          <w:color w:val="000000"/>
          <w:sz w:val="28"/>
        </w:rPr>
        <w:t xml:space="preserve">
      тізіміне енгізілгені үшін берілді. </w:t>
      </w:r>
    </w:p>
    <w:p>
      <w:pPr>
        <w:spacing w:after="0"/>
        <w:ind w:left="0"/>
        <w:jc w:val="both"/>
      </w:pPr>
      <w:r>
        <w:rPr>
          <w:rFonts w:ascii="Times New Roman"/>
          <w:b w:val="false"/>
          <w:i w:val="false"/>
          <w:color w:val="000000"/>
          <w:sz w:val="28"/>
        </w:rPr>
        <w:t xml:space="preserve">
      "___" _____________20____ жылы ________________________________ </w:t>
      </w:r>
    </w:p>
    <w:p>
      <w:pPr>
        <w:spacing w:after="0"/>
        <w:ind w:left="0"/>
        <w:jc w:val="both"/>
      </w:pPr>
      <w:r>
        <w:rPr>
          <w:rFonts w:ascii="Times New Roman"/>
          <w:b w:val="false"/>
          <w:i w:val="false"/>
          <w:color w:val="000000"/>
          <w:sz w:val="28"/>
        </w:rPr>
        <w:t>
      (жоғары және (немесе) жоғары оқу орнынан кейінгі білім беру ұйымы 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білім беру </w:t>
            </w:r>
            <w:r>
              <w:br/>
            </w:r>
            <w:r>
              <w:rPr>
                <w:rFonts w:ascii="Times New Roman"/>
                <w:b w:val="false"/>
                <w:i w:val="false"/>
                <w:color w:val="000000"/>
                <w:sz w:val="20"/>
              </w:rPr>
              <w:t xml:space="preserve">ұйымдарында білім алатын және </w:t>
            </w:r>
            <w:r>
              <w:br/>
            </w:r>
            <w:r>
              <w:rPr>
                <w:rFonts w:ascii="Times New Roman"/>
                <w:b w:val="false"/>
                <w:i w:val="false"/>
                <w:color w:val="000000"/>
                <w:sz w:val="20"/>
              </w:rPr>
              <w:t xml:space="preserve">тәрбиеленетін жекелеген </w:t>
            </w:r>
            <w:r>
              <w:br/>
            </w:r>
            <w:r>
              <w:rPr>
                <w:rFonts w:ascii="Times New Roman"/>
                <w:b w:val="false"/>
                <w:i w:val="false"/>
                <w:color w:val="000000"/>
                <w:sz w:val="20"/>
              </w:rPr>
              <w:t>санаттағы азаматтарға,</w:t>
            </w:r>
            <w:r>
              <w:br/>
            </w:r>
            <w:r>
              <w:rPr>
                <w:rFonts w:ascii="Times New Roman"/>
                <w:b w:val="false"/>
                <w:i w:val="false"/>
                <w:color w:val="000000"/>
                <w:sz w:val="20"/>
              </w:rPr>
              <w:t>сондай-ақ қорғаншылықтағы</w:t>
            </w:r>
            <w:r>
              <w:br/>
            </w:r>
            <w:r>
              <w:rPr>
                <w:rFonts w:ascii="Times New Roman"/>
                <w:b w:val="false"/>
                <w:i w:val="false"/>
                <w:color w:val="000000"/>
                <w:sz w:val="20"/>
              </w:rPr>
              <w:t>(қамқоршылықтағы) және</w:t>
            </w:r>
            <w:r>
              <w:br/>
            </w:r>
            <w:r>
              <w:rPr>
                <w:rFonts w:ascii="Times New Roman"/>
                <w:b w:val="false"/>
                <w:i w:val="false"/>
                <w:color w:val="000000"/>
                <w:sz w:val="20"/>
              </w:rPr>
              <w:t>патронаттағы адамдарға тегін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4-қосымша жаңа редакцияда - ҚР Ғылым және жоғары білім министрінің м.а. 29.03.2023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Сіздің мемлекеттік қызмет көрсету тәртібінде көзделген тізбеге сәйкес құжаттардың толық топтамасын ұсынбауыңызға байланысты Мемлекеттік корпорация (мекен-жайын көрсету) "Техникалық және кәсіптік, орта білімнен кейінгі және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w:t>
      </w:r>
    </w:p>
    <w:p>
      <w:pPr>
        <w:spacing w:after="0"/>
        <w:ind w:left="0"/>
        <w:jc w:val="both"/>
      </w:pPr>
      <w:r>
        <w:rPr>
          <w:rFonts w:ascii="Times New Roman"/>
          <w:b w:val="false"/>
          <w:i w:val="false"/>
          <w:color w:val="000000"/>
          <w:sz w:val="28"/>
        </w:rPr>
        <w:t>
      2)_______________________________________;</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             ________________________</w:t>
      </w:r>
    </w:p>
    <w:p>
      <w:pPr>
        <w:spacing w:after="0"/>
        <w:ind w:left="0"/>
        <w:jc w:val="both"/>
      </w:pPr>
      <w:r>
        <w:rPr>
          <w:rFonts w:ascii="Times New Roman"/>
          <w:b w:val="false"/>
          <w:i w:val="false"/>
          <w:color w:val="000000"/>
          <w:sz w:val="28"/>
        </w:rPr>
        <w:t>
      (Т.А.Ә. (бар болған жағдайда)                   Мемлекеттік корпорация</w:t>
      </w:r>
    </w:p>
    <w:p>
      <w:pPr>
        <w:spacing w:after="0"/>
        <w:ind w:left="0"/>
        <w:jc w:val="both"/>
      </w:pPr>
      <w:r>
        <w:rPr>
          <w:rFonts w:ascii="Times New Roman"/>
          <w:b w:val="false"/>
          <w:i w:val="false"/>
          <w:color w:val="000000"/>
          <w:sz w:val="28"/>
        </w:rPr>
        <w:t>
      қызметкерінің қолы)</w:t>
      </w:r>
    </w:p>
    <w:p>
      <w:pPr>
        <w:spacing w:after="0"/>
        <w:ind w:left="0"/>
        <w:jc w:val="both"/>
      </w:pPr>
      <w:r>
        <w:rPr>
          <w:rFonts w:ascii="Times New Roman"/>
          <w:b w:val="false"/>
          <w:i w:val="false"/>
          <w:color w:val="000000"/>
          <w:sz w:val="28"/>
        </w:rPr>
        <w:t>
      ________________________________________ _____________________</w:t>
      </w:r>
    </w:p>
    <w:p>
      <w:pPr>
        <w:spacing w:after="0"/>
        <w:ind w:left="0"/>
        <w:jc w:val="both"/>
      </w:pPr>
      <w:r>
        <w:rPr>
          <w:rFonts w:ascii="Times New Roman"/>
          <w:b w:val="false"/>
          <w:i w:val="false"/>
          <w:color w:val="000000"/>
          <w:sz w:val="28"/>
        </w:rPr>
        <w:t>
      Алдым: ________________ __________________________________</w:t>
      </w:r>
    </w:p>
    <w:p>
      <w:pPr>
        <w:spacing w:after="0"/>
        <w:ind w:left="0"/>
        <w:jc w:val="both"/>
      </w:pPr>
      <w:r>
        <w:rPr>
          <w:rFonts w:ascii="Times New Roman"/>
          <w:b w:val="false"/>
          <w:i w:val="false"/>
          <w:color w:val="000000"/>
          <w:sz w:val="28"/>
        </w:rPr>
        <w:t>
      (Т.А.Ә. (бар болған жағдайда) (көрсетілетін қызметті алушының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4 мамырдағы № 180</w:t>
            </w:r>
            <w:r>
              <w:br/>
            </w:r>
            <w:r>
              <w:rPr>
                <w:rFonts w:ascii="Times New Roman"/>
                <w:b w:val="false"/>
                <w:i w:val="false"/>
                <w:color w:val="000000"/>
                <w:sz w:val="20"/>
              </w:rPr>
              <w:t>Бұйрыққа 2-қосымша</w:t>
            </w:r>
          </w:p>
        </w:tc>
      </w:tr>
    </w:tbl>
    <w:bookmarkStart w:name="z38" w:id="30"/>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30"/>
    <w:bookmarkStart w:name="z39" w:id="31"/>
    <w:p>
      <w:pPr>
        <w:spacing w:after="0"/>
        <w:ind w:left="0"/>
        <w:jc w:val="both"/>
      </w:pPr>
      <w:r>
        <w:rPr>
          <w:rFonts w:ascii="Times New Roman"/>
          <w:b w:val="false"/>
          <w:i w:val="false"/>
          <w:color w:val="000000"/>
          <w:sz w:val="28"/>
        </w:rPr>
        <w:t xml:space="preserve">
      1."Техникалық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Қазақстан Республикасы Білім және ғылым министрінің 2017 жылғы 7 тамыздағы № 396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15744 болып тіркелген, Қазақстан Республикасы нормативтік құқықтық актілерінің Эталондық бақылау банкінде 2017 жылғы 10 қазанда жарияланған);</w:t>
      </w:r>
    </w:p>
    <w:bookmarkEnd w:id="31"/>
    <w:bookmarkStart w:name="z40" w:id="32"/>
    <w:p>
      <w:pPr>
        <w:spacing w:after="0"/>
        <w:ind w:left="0"/>
        <w:jc w:val="both"/>
      </w:pPr>
      <w:r>
        <w:rPr>
          <w:rFonts w:ascii="Times New Roman"/>
          <w:b w:val="false"/>
          <w:i w:val="false"/>
          <w:color w:val="000000"/>
          <w:sz w:val="28"/>
        </w:rPr>
        <w:t xml:space="preserve">
      2."Техникалық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Қазақстан Республикасы Білім және ғылым министрінің 2017 жылғы 7 тамыздағы № 396 бұйрығына өзгеріс енгізу туралы" Қазақстан Республикасы Білім және ғылым министрінің 2018 жылғы 2 сәуірдегі № 124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16806 болып тіркелген, Қазақстан Республикасы нормативтік құқықтық актілерінің Эталондық бақылау банкінде 2018 жылғы 11 мамырда жарияланған);</w:t>
      </w:r>
    </w:p>
    <w:bookmarkEnd w:id="32"/>
    <w:bookmarkStart w:name="z41" w:id="33"/>
    <w:p>
      <w:pPr>
        <w:spacing w:after="0"/>
        <w:ind w:left="0"/>
        <w:jc w:val="both"/>
      </w:pPr>
      <w:r>
        <w:rPr>
          <w:rFonts w:ascii="Times New Roman"/>
          <w:b w:val="false"/>
          <w:i w:val="false"/>
          <w:color w:val="000000"/>
          <w:sz w:val="28"/>
        </w:rPr>
        <w:t xml:space="preserve">
      3.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Қазақстан Республикасы Білім және ғылым министрінің 2017 жылғы 7 тамыздағы № 396 бұйрығына өзгеріс енгізу туралы" Қазақстан Республикасы Білім және ғылым министрінің 2019 жылғы 8 ақпандағы № 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18299 болып тіркелген, Қазақстан Республикасы нормативтік құқықтық актілерінің Эталондық бақылау банкінде 2019 жылғы 3 сәуірде жарияланған)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