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C1" w:rsidRDefault="000E68C1" w:rsidP="000E68C1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>ОБЪЯВЛЕНИ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Е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 О КОНКУРСЕ 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 ЗАНЯТИЕ ВАКАНТНЫХ ДОЛЖНОСТЕЙ ПЕДАГОГОВ</w:t>
      </w:r>
    </w:p>
    <w:p w:rsidR="0015396C" w:rsidRDefault="0015396C" w:rsidP="000E68C1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5396C" w:rsidRPr="007C7815" w:rsidRDefault="0015396C" w:rsidP="000E68C1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E68C1" w:rsidRDefault="000E68C1" w:rsidP="000E68C1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7"/>
          <w:szCs w:val="27"/>
        </w:rPr>
        <w:t xml:space="preserve">КГУ «ОПОРНАЯ ШКОЛА (РЕСУРСНЫЙ ЦЕНТР) ИМЕНИ ЫБЫРАЯ АЛТЫНСАРИНА» </w:t>
      </w:r>
      <w:r w:rsidR="0015396C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ОБЪЯВЛЯЕТ КОНКУРС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на занятие вакантн</w:t>
      </w:r>
      <w:r w:rsidR="001E313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1E3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68C1" w:rsidRPr="00211B90" w:rsidRDefault="000E68C1" w:rsidP="000E68C1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A6410">
        <w:rPr>
          <w:rFonts w:ascii="Times New Roman" w:eastAsia="Times New Roman" w:hAnsi="Times New Roman" w:cs="Times New Roman"/>
          <w:b/>
          <w:sz w:val="28"/>
          <w:szCs w:val="28"/>
        </w:rPr>
        <w:t>Старший вожатый</w:t>
      </w: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E68C1">
        <w:rPr>
          <w:rFonts w:ascii="Times New Roman" w:eastAsia="Times New Roman" w:hAnsi="Times New Roman" w:cs="Times New Roman"/>
          <w:b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вакантна,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0,5</w:t>
      </w:r>
      <w:r w:rsidR="00CA641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ставки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язык обучения – казахский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русский)</w:t>
      </w:r>
      <w:r w:rsidRPr="00211B9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КГУ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zh-CN"/>
        </w:rPr>
        <w:t xml:space="preserve">«Опорная школа (ресурсный центр) имени Ыбырая Алтынсарина» отдела образования Нуринского района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управления образования Карагандинской области,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(адрес): Республика Казахстан, Карагандинская область,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ул. Жеңіс, зд.9. Индекс  - 100900, вид  деятельности: образование.</w:t>
      </w:r>
    </w:p>
    <w:p w:rsidR="000E68C1" w:rsidRPr="007C7815" w:rsidRDefault="000E68C1" w:rsidP="000E68C1">
      <w:pPr>
        <w:autoSpaceDN w:val="0"/>
        <w:spacing w:after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C781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Сроки этапов конкурса на вакантные и временно вакантные должности:</w:t>
      </w:r>
    </w:p>
    <w:p w:rsidR="000E68C1" w:rsidRPr="007C7815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Прием документов  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07-1</w:t>
      </w:r>
      <w:r w:rsidR="00CA641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.03.2024</w:t>
      </w: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года</w:t>
      </w:r>
    </w:p>
    <w:p w:rsidR="000E68C1" w:rsidRPr="007C7815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Работа конкурсной комиссии </w:t>
      </w:r>
      <w:r w:rsidR="001E313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19</w:t>
      </w:r>
      <w:r w:rsidR="00CA641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-2</w:t>
      </w:r>
      <w:r w:rsidR="001E313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.0</w:t>
      </w:r>
      <w:r w:rsidR="00CA641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.2024</w:t>
      </w:r>
      <w:r w:rsidRPr="007C781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года</w:t>
      </w:r>
    </w:p>
    <w:p w:rsid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Квалификационные требования</w:t>
      </w:r>
      <w:r w:rsidRPr="007C7815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участникам конкурса:</w:t>
      </w:r>
    </w:p>
    <w:p w:rsidR="000E68C1" w:rsidRPr="001E3130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b/>
          <w:sz w:val="28"/>
          <w:szCs w:val="28"/>
        </w:rPr>
        <w:t>Старший вожатый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вожатого для педагога-мастера – не менее 5 лет.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E3130">
        <w:rPr>
          <w:rFonts w:ascii="Times New Roman" w:eastAsia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1) "педагог-модератор":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"педагог", а также: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самостоятельно организовывать индивидуальную и групповую работу с детьми;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2) "педагог-эксперт":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должен отвечать требованиям, предъявляемым к квалификации "педагог-модератор", а также: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</w:t>
      </w:r>
      <w:r w:rsidRPr="001E313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воспитательных мероприятий, использовать передовой педагогической опыт в своей работе;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3) "педагог-исследователь":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должен отвечать требованиям, предъявляемым к квалификации "педагог-эксперт", а также: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пользоваться технологиями анализа организационно-методической деятельности;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4) "педагог-мастер":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должен отвечать требованиям, предъявляемым квалификации "педагог-исследователь", а также:</w:t>
      </w:r>
    </w:p>
    <w:p w:rsidR="001E3130" w:rsidRPr="001E3130" w:rsidRDefault="001E3130" w:rsidP="001E31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пользоваться технологиями анализа организационно-методической деятельности;</w:t>
      </w:r>
    </w:p>
    <w:p w:rsidR="001E3130" w:rsidRDefault="001E3130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     иметь методические материалы, </w:t>
      </w:r>
      <w:proofErr w:type="gramStart"/>
      <w:r w:rsidRPr="001E3130">
        <w:rPr>
          <w:rFonts w:ascii="Times New Roman" w:eastAsia="Times New Roman" w:hAnsi="Times New Roman" w:cs="Times New Roman"/>
          <w:sz w:val="28"/>
          <w:szCs w:val="28"/>
        </w:rPr>
        <w:t>получивших</w:t>
      </w:r>
      <w:proofErr w:type="gramEnd"/>
      <w:r w:rsidRPr="001E3130">
        <w:rPr>
          <w:rFonts w:ascii="Times New Roman" w:eastAsia="Times New Roman" w:hAnsi="Times New Roman" w:cs="Times New Roman"/>
          <w:sz w:val="28"/>
          <w:szCs w:val="28"/>
        </w:rPr>
        <w:t xml:space="preserve"> одобрение на областном учебно-методическом совете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b/>
          <w:sz w:val="28"/>
          <w:szCs w:val="28"/>
        </w:rPr>
        <w:t>Должностные обязанности: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0E68C1">
        <w:rPr>
          <w:rFonts w:ascii="Times New Roman" w:eastAsia="Times New Roman" w:hAnsi="Times New Roman" w:cs="Times New Roman"/>
          <w:sz w:val="28"/>
          <w:szCs w:val="28"/>
        </w:rPr>
        <w:t>способствует развитию деятельности детских общественных организаций, объединений "</w:t>
      </w:r>
      <w:proofErr w:type="spellStart"/>
      <w:r w:rsidRPr="000E68C1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қыран", "</w:t>
      </w:r>
      <w:proofErr w:type="spellStart"/>
      <w:r w:rsidRPr="000E68C1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ұлан", дебат</w:t>
      </w:r>
      <w:r w:rsidR="0015396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E68C1">
        <w:rPr>
          <w:rFonts w:ascii="Times New Roman" w:eastAsia="Times New Roman" w:hAnsi="Times New Roman" w:cs="Times New Roman"/>
          <w:sz w:val="28"/>
          <w:szCs w:val="28"/>
        </w:rPr>
        <w:t>, школьного парламента;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помогает </w:t>
      </w:r>
      <w:proofErr w:type="gramStart"/>
      <w:r w:rsidRPr="000E68C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в планировании деятельности их объединений, организаций, способствует обновлению содержания и форм их деятельности;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осуществляет работу с учетом возрастных интересов и потребностей детей и подростков;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организует коллективно-творческую деятельность;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обеспечивает условия для широкого информирования детей и подростков о действующих организациях, объединениях;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заботится о здоровье и безопасности </w:t>
      </w:r>
      <w:proofErr w:type="gramStart"/>
      <w:r w:rsidRPr="000E68C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68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организует их отдых в период каникул;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изучает и использует инновационный опыт работы с </w:t>
      </w:r>
      <w:proofErr w:type="gramStart"/>
      <w:r w:rsidRPr="000E68C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0E68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0E68C1" w:rsidRP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    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0E68C1" w:rsidRPr="00211B90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прививает </w:t>
      </w:r>
      <w:proofErr w:type="spellStart"/>
      <w:r w:rsidRPr="000E68C1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культуру, принципы академической честности среди обучающихся, воспитанников</w:t>
      </w:r>
      <w:r w:rsidRPr="000E68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0E68C1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ab/>
        <w:t>Должен знать:</w:t>
      </w:r>
    </w:p>
    <w:p w:rsidR="000E68C1" w:rsidRPr="000E68C1" w:rsidRDefault="000E68C1" w:rsidP="000E68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0" w:name="z2311"/>
      <w:bookmarkEnd w:id="0"/>
      <w:r w:rsidRPr="000E68C1">
        <w:rPr>
          <w:rFonts w:ascii="Times New Roman" w:eastAsia="Times New Roman" w:hAnsi="Times New Roman" w:cs="Times New Roman"/>
          <w:sz w:val="28"/>
          <w:szCs w:val="28"/>
        </w:rPr>
        <w:t>      </w:t>
      </w:r>
      <w:hyperlink r:id="rId4" w:anchor="z63" w:history="1">
        <w:r w:rsidRPr="000E68C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Конституцию</w:t>
        </w:r>
      </w:hyperlink>
      <w:r w:rsidRPr="000E68C1">
        <w:rPr>
          <w:rFonts w:ascii="Times New Roman" w:eastAsia="Times New Roman" w:hAnsi="Times New Roman" w:cs="Times New Roman"/>
          <w:sz w:val="28"/>
          <w:szCs w:val="28"/>
        </w:rPr>
        <w:t> Республики Казахстан, законы Республики Казахстан "</w:t>
      </w:r>
      <w:hyperlink r:id="rId5" w:anchor="z2" w:history="1">
        <w:r w:rsidRPr="000E68C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Об образовании</w:t>
        </w:r>
      </w:hyperlink>
      <w:r w:rsidRPr="000E68C1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6" w:anchor="z4" w:history="1">
        <w:r w:rsidRPr="000E68C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О статусе педагога</w:t>
        </w:r>
      </w:hyperlink>
      <w:r w:rsidRPr="000E68C1">
        <w:rPr>
          <w:rFonts w:ascii="Times New Roman" w:eastAsia="Times New Roman" w:hAnsi="Times New Roman" w:cs="Times New Roman"/>
          <w:sz w:val="28"/>
          <w:szCs w:val="28"/>
        </w:rPr>
        <w:t>", "</w:t>
      </w:r>
      <w:hyperlink r:id="rId7" w:anchor="z33" w:history="1">
        <w:r w:rsidRPr="000E68C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О противодействии коррупции</w:t>
        </w:r>
      </w:hyperlink>
      <w:r w:rsidRPr="000E68C1">
        <w:rPr>
          <w:rFonts w:ascii="Times New Roman" w:eastAsia="Times New Roman" w:hAnsi="Times New Roman" w:cs="Times New Roman"/>
          <w:sz w:val="28"/>
          <w:szCs w:val="28"/>
        </w:rPr>
        <w:t>" и иные нормативные правовые акты по вопросам образования;</w:t>
      </w:r>
    </w:p>
    <w:p w:rsidR="000E68C1" w:rsidRPr="000E68C1" w:rsidRDefault="000E68C1" w:rsidP="000E68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>      педагогику и психологию, физиологию, гигиену, закономерности и тенденцию развития детского движения;</w:t>
      </w:r>
    </w:p>
    <w:p w:rsidR="000E68C1" w:rsidRPr="000E68C1" w:rsidRDefault="000E68C1" w:rsidP="000E68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>      нормы педагогической этики;</w:t>
      </w:r>
    </w:p>
    <w:p w:rsidR="000E68C1" w:rsidRPr="000E68C1" w:rsidRDefault="000E68C1" w:rsidP="000E68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      методику организации </w:t>
      </w:r>
      <w:proofErr w:type="spellStart"/>
      <w:r w:rsidRPr="000E68C1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0E68C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отдыха, развлечений;</w:t>
      </w:r>
    </w:p>
    <w:p w:rsidR="000E68C1" w:rsidRPr="001E3130" w:rsidRDefault="000E68C1" w:rsidP="001E313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E68C1">
        <w:rPr>
          <w:rFonts w:ascii="Times New Roman" w:eastAsia="Times New Roman" w:hAnsi="Times New Roman" w:cs="Times New Roman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  <w:bookmarkStart w:id="1" w:name="z1806"/>
      <w:bookmarkEnd w:id="1"/>
    </w:p>
    <w:p w:rsidR="000E68C1" w:rsidRDefault="000E68C1" w:rsidP="000E68C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C7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должностного оклада </w:t>
      </w:r>
    </w:p>
    <w:p w:rsidR="000E68C1" w:rsidRPr="00211B90" w:rsidRDefault="000E68C1" w:rsidP="000E68C1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1E3130">
        <w:rPr>
          <w:rFonts w:ascii="Times New Roman" w:eastAsia="Times New Roman" w:hAnsi="Times New Roman" w:cs="Times New Roman"/>
          <w:bCs/>
          <w:sz w:val="28"/>
          <w:szCs w:val="28"/>
        </w:rPr>
        <w:t>старший вожатый</w:t>
      </w:r>
      <w:r w:rsidRPr="00211B90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3130">
        <w:rPr>
          <w:rFonts w:ascii="Times New Roman" w:eastAsia="Times New Roman" w:hAnsi="Times New Roman" w:cs="Times New Roman"/>
          <w:sz w:val="28"/>
          <w:szCs w:val="28"/>
        </w:rPr>
        <w:t>85000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тенге.</w:t>
      </w:r>
    </w:p>
    <w:p w:rsidR="000E68C1" w:rsidRPr="007C7815" w:rsidRDefault="000E68C1" w:rsidP="000E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>Необходимые для участия в конкурсе документы должны быть представлены в течение 7 рабочих дней с момента публикации объявления о проведении конкурса по адресу: индекс 10090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0E68C1" w:rsidRPr="007C7815" w:rsidRDefault="000E68C1" w:rsidP="000E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>Телефон  для справок: 8721-44-22511, электронный адрес:  shkola377@mail.ru</w:t>
      </w:r>
    </w:p>
    <w:p w:rsidR="000E68C1" w:rsidRPr="007C7815" w:rsidRDefault="000E68C1" w:rsidP="000E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68C1" w:rsidRPr="007C7815" w:rsidRDefault="000E68C1" w:rsidP="000E68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Перечень документов, необходимых для участия в конкурсе: 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C781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lastRenderedPageBreak/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Certificate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Teaching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Adults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7C7815">
        <w:rPr>
          <w:rFonts w:ascii="Times New Roman" w:eastAsia="Calibri" w:hAnsi="Times New Roman" w:cs="Times New Roman"/>
          <w:sz w:val="28"/>
          <w:szCs w:val="28"/>
        </w:rPr>
        <w:t>или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айелтс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,5</w:t>
      </w:r>
      <w:proofErr w:type="gram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C781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7C7815">
        <w:rPr>
          <w:rFonts w:ascii="Times New Roman" w:eastAsia="Calibri" w:hAnsi="Times New Roman" w:cs="Times New Roman"/>
          <w:sz w:val="28"/>
          <w:szCs w:val="28"/>
        </w:rPr>
        <w:t>или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тойфл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і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BT)) – 60 – 65 </w:t>
      </w:r>
      <w:r w:rsidRPr="007C7815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7C7815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7C7815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7C7815">
        <w:rPr>
          <w:rFonts w:ascii="Times New Roman" w:eastAsia="Calibri" w:hAnsi="Times New Roman" w:cs="Times New Roman"/>
          <w:sz w:val="28"/>
          <w:szCs w:val="28"/>
        </w:rPr>
        <w:t xml:space="preserve"> 480.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815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0E68C1" w:rsidRPr="007C7815" w:rsidRDefault="001E3130" w:rsidP="000E6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одного из документов</w:t>
      </w:r>
      <w:r w:rsidR="000E68C1" w:rsidRPr="007C7815">
        <w:rPr>
          <w:rFonts w:ascii="Times New Roman" w:eastAsia="Calibri" w:hAnsi="Times New Roman" w:cs="Times New Roman"/>
          <w:sz w:val="28"/>
          <w:szCs w:val="28"/>
        </w:rPr>
        <w:t>, указанных в пункте 118 настоящих Правил, является основанием для возврата документов кандидату.</w:t>
      </w:r>
    </w:p>
    <w:p w:rsidR="000E68C1" w:rsidRPr="007C7815" w:rsidRDefault="000E68C1" w:rsidP="000E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Calibri" w:eastAsia="Times New Roman" w:hAnsi="Calibri" w:cs="Times New Roman"/>
          <w:sz w:val="28"/>
          <w:szCs w:val="24"/>
        </w:rPr>
        <w:tab/>
      </w:r>
      <w:r w:rsidRPr="007C7815">
        <w:rPr>
          <w:rFonts w:ascii="Times New Roman" w:eastAsia="Times New Roman" w:hAnsi="Times New Roman" w:cs="Times New Roman"/>
          <w:sz w:val="28"/>
          <w:szCs w:val="24"/>
        </w:rPr>
        <w:t xml:space="preserve">Необходимую информацию можно получить по адресу: 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>индекс 10090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Карагандинская область, </w:t>
      </w:r>
      <w:proofErr w:type="spellStart"/>
      <w:r w:rsidRPr="007C7815">
        <w:rPr>
          <w:rFonts w:ascii="Times New Roman" w:eastAsia="Times New Roman" w:hAnsi="Times New Roman" w:cs="Times New Roman"/>
          <w:sz w:val="28"/>
          <w:szCs w:val="28"/>
        </w:rPr>
        <w:t>Нуринский</w:t>
      </w:r>
      <w:proofErr w:type="spellEnd"/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 Нура, ул</w:t>
      </w:r>
      <w:proofErr w:type="gramStart"/>
      <w:r w:rsidRPr="007C78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 w:rsidRPr="007C7815">
        <w:rPr>
          <w:rFonts w:ascii="Times New Roman" w:eastAsia="Times New Roman" w:hAnsi="Times New Roman" w:cs="Times New Roman"/>
          <w:sz w:val="28"/>
          <w:szCs w:val="28"/>
          <w:lang w:val="kk-KZ"/>
        </w:rPr>
        <w:t>еңіс</w:t>
      </w:r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, зд.9,  КГУ «ОШ (РЦ) им. Ыбырая Алтынсарина», приемная. </w:t>
      </w:r>
    </w:p>
    <w:p w:rsidR="000E68C1" w:rsidRPr="007C7815" w:rsidRDefault="000E68C1" w:rsidP="000E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815">
        <w:rPr>
          <w:rFonts w:ascii="Times New Roman" w:eastAsia="Times New Roman" w:hAnsi="Times New Roman" w:cs="Times New Roman"/>
          <w:sz w:val="28"/>
          <w:szCs w:val="28"/>
        </w:rPr>
        <w:tab/>
        <w:t xml:space="preserve">Телефон  для справок: 8721-44-22511, электронный адрес:  </w:t>
      </w:r>
      <w:hyperlink r:id="rId8" w:history="1">
        <w:r w:rsidRPr="007C781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shkola377@mail.ru</w:t>
        </w:r>
      </w:hyperlink>
      <w:r w:rsidRPr="007C78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E68C1" w:rsidRPr="007C7815" w:rsidRDefault="000E68C1" w:rsidP="000E6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E68C1" w:rsidRDefault="000E68C1" w:rsidP="000E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8C1" w:rsidRDefault="000E68C1" w:rsidP="000E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8C1" w:rsidRDefault="000E68C1" w:rsidP="000E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8C1" w:rsidRDefault="000E68C1" w:rsidP="000E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8C1" w:rsidRDefault="000E68C1" w:rsidP="000E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709" w:rsidRDefault="00466709"/>
    <w:sectPr w:rsidR="0046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68C1"/>
    <w:rsid w:val="000E68C1"/>
    <w:rsid w:val="0015396C"/>
    <w:rsid w:val="001E3130"/>
    <w:rsid w:val="00466709"/>
    <w:rsid w:val="00CA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8C1"/>
    <w:rPr>
      <w:color w:val="0000FF" w:themeColor="hyperlink"/>
      <w:u w:val="single"/>
    </w:rPr>
  </w:style>
  <w:style w:type="paragraph" w:styleId="a4">
    <w:name w:val="No Spacing"/>
    <w:uiPriority w:val="1"/>
    <w:qFormat/>
    <w:rsid w:val="000E6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37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5000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2024-03-07T07:59:00Z</dcterms:created>
  <dcterms:modified xsi:type="dcterms:W3CDTF">2024-03-07T10:48:00Z</dcterms:modified>
</cp:coreProperties>
</file>