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4D84F" w14:textId="77777777" w:rsidR="00326C7C" w:rsidRPr="00326C7C" w:rsidRDefault="00326C7C" w:rsidP="00326C7C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</w:pPr>
      <w:r w:rsidRPr="00326C7C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О государственных символах Республики Казахстан</w:t>
      </w:r>
    </w:p>
    <w:p w14:paraId="66EB24DD" w14:textId="77777777" w:rsidR="00326C7C" w:rsidRPr="00326C7C" w:rsidRDefault="00326C7C" w:rsidP="00326C7C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Конституционный закон Республики Казахстан от 4 июня 2007 года N 258.</w:t>
      </w:r>
    </w:p>
    <w:p w14:paraId="01ADE024" w14:textId="77777777" w:rsidR="00326C7C" w:rsidRPr="00326C7C" w:rsidRDefault="00326C7C" w:rsidP="00326C7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067C7CC1" w14:textId="77777777" w:rsidR="00326C7C" w:rsidRPr="00326C7C" w:rsidRDefault="00326C7C" w:rsidP="00326C7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 </w:t>
      </w:r>
      <w:hyperlink r:id="rId5" w:history="1">
        <w:r w:rsidRPr="00326C7C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ОГЛАВЛЕНИЕ</w:t>
        </w:r>
      </w:hyperlink>
    </w:p>
    <w:p w14:paraId="70CAAA04" w14:textId="77777777" w:rsidR="00326C7C" w:rsidRPr="00326C7C" w:rsidRDefault="00326C7C" w:rsidP="00326C7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По всему тексту слова "государственному стандарту", "государственным стандартам", "государственные стандарты" заменены соответственно словами "национальному стандарту", "национальным стандартам", "национальные стандарты" Конституционным законом РК от 28.06.2012 </w:t>
      </w:r>
      <w:hyperlink r:id="rId6" w:anchor="z2" w:history="1">
        <w:r w:rsidRPr="00326C7C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23-V</w:t>
        </w:r>
      </w:hyperlink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его первого официального опубликования).</w:t>
      </w:r>
      <w:r w:rsidRPr="00326C7C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29E94B3D" w14:textId="77777777" w:rsidR="00326C7C" w:rsidRPr="00326C7C" w:rsidRDefault="00326C7C" w:rsidP="00326C7C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1. ГОСУДАРСТВЕННЫЕ СИМВОЛЫ РЕСПУБЛИКИ КАЗАХСТАН</w:t>
      </w:r>
    </w:p>
    <w:p w14:paraId="75F82E29" w14:textId="77777777" w:rsidR="00326C7C" w:rsidRPr="00326C7C" w:rsidRDefault="00326C7C" w:rsidP="00326C7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0" w:name="z3"/>
      <w:bookmarkEnd w:id="0"/>
      <w:r w:rsidRPr="00326C7C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1. Государственные символы Республики Казахстан</w:t>
      </w:r>
    </w:p>
    <w:p w14:paraId="4D0FD447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Государственными символами Республики Казахстан являются: Государственный Флаг, Государственный Герб, Государственный Гимн.</w:t>
      </w:r>
    </w:p>
    <w:p w14:paraId="734F8B85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Государственный Флаг Республики Казахстан представляет собой прямоугольное полотнище голубого цвета с изображением в центре солнца с лучами, под которым - парящий орел. У древка - национальный орнамент в виде вертикальной полосы. Изображение солнца, его лучей, орла и национального орнамента - цвета золота. Соотношение ширины Флага к его длине - 1:2.</w:t>
      </w:r>
    </w:p>
    <w:p w14:paraId="4DA86474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Государственный Герб Республики Казахстан имеет форму круга и представляет собой изображение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шанырака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(верхняя сводчатая часть юрты) на голубом фоне, от которого во все стороны в виде солнечных лучей расходятся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уыки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(опоры). Справа и слева от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шанырака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расположены изображения мифических крылатых коней. В верхней части расположена объемная пятиконечная звезда, а в нижней части – надпись "QAZAQSTAN". Изображение звезды,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шанырака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уыков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 мифических крылатых коней, а также надписи "QAZAQSTAN" – цвета золота.</w:t>
      </w:r>
    </w:p>
    <w:p w14:paraId="502288C9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Государственный Гимн Республики Казахстан представляет собой музыкально-поэтическое произведение, исполняемое в случаях, предусмотренных настоящим Конституционным законом.</w:t>
      </w:r>
    </w:p>
    <w:p w14:paraId="57E66E45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Эталоны Государственного Флага и Государственного Герба Республики Казахстан хранятся в Резиденции Президента Республики Казахстан.</w:t>
      </w:r>
    </w:p>
    <w:p w14:paraId="3E213272" w14:textId="77777777" w:rsidR="00326C7C" w:rsidRPr="00326C7C" w:rsidRDefault="00326C7C" w:rsidP="00326C7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Статья 1 с изменением, внесенным Конституционным законом РК от 29.06.2018 </w:t>
      </w:r>
      <w:hyperlink r:id="rId7" w:anchor="z357" w:history="1">
        <w:r w:rsidRPr="00326C7C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162-VI</w:t>
        </w:r>
      </w:hyperlink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26C7C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1A99100A" w14:textId="77777777" w:rsidR="00326C7C" w:rsidRPr="00326C7C" w:rsidRDefault="00326C7C" w:rsidP="00326C7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1" w:name="z4"/>
      <w:bookmarkEnd w:id="1"/>
      <w:r w:rsidRPr="00326C7C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2. Законодательство Республики Казахстан, регулирующее изготовление и использование государственных символов Республики Казахстан</w:t>
      </w:r>
    </w:p>
    <w:p w14:paraId="7D091430" w14:textId="77777777" w:rsidR="00326C7C" w:rsidRPr="00326C7C" w:rsidRDefault="00326C7C" w:rsidP="00326C7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     Сноска. Заголовок статьи 2 в редакции Конституционного закона РК от 28.06.2012 </w:t>
      </w:r>
      <w:hyperlink r:id="rId8" w:anchor="z4" w:history="1">
        <w:r w:rsidRPr="00326C7C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23-V</w:t>
        </w:r>
      </w:hyperlink>
      <w:r w:rsidRPr="00326C7C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(вводится в действие по истечении десяти календарных дней после его первого официального опубликования).</w:t>
      </w:r>
    </w:p>
    <w:p w14:paraId="60587D5B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Порядок изготовления и использования государственных символов Республики Казахстан определяется Конституцией Республики Казахстан, настоящим Конституционным законом и иными нормативными правовыми актами Республики Казахстан.</w:t>
      </w:r>
    </w:p>
    <w:p w14:paraId="3DCDF914" w14:textId="77777777" w:rsidR="00326C7C" w:rsidRPr="00326C7C" w:rsidRDefault="00326C7C" w:rsidP="00326C7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Статья 2 с изменением, внесенным Конституционным законом РК от 28.06.2012 </w:t>
      </w:r>
      <w:hyperlink r:id="rId9" w:anchor="z5" w:history="1">
        <w:r w:rsidRPr="00326C7C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23-V</w:t>
        </w:r>
      </w:hyperlink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его первого официального опубликования).</w:t>
      </w:r>
      <w:r w:rsidRPr="00326C7C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21D9591F" w14:textId="77777777" w:rsidR="00326C7C" w:rsidRPr="00326C7C" w:rsidRDefault="00326C7C" w:rsidP="00326C7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2" w:name="z5"/>
      <w:bookmarkEnd w:id="2"/>
      <w:r w:rsidRPr="00326C7C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3. Утверждение государственных символов Республики Казахстан</w:t>
      </w:r>
    </w:p>
    <w:p w14:paraId="2A3CC079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Утвердить:</w:t>
      </w:r>
    </w:p>
    <w:p w14:paraId="77B09CFF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изображение Государственного Флага Республики Казахстан (приложение 1 к настоящему Конституционному закону);</w:t>
      </w:r>
    </w:p>
    <w:p w14:paraId="4D83E7EF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изображение Государственного Герба Республики Казахстан (приложение 2 к настоящему Конституционному закону);</w:t>
      </w:r>
    </w:p>
    <w:p w14:paraId="58659B0F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музыкальную редакцию и текст Государственного Гимна Республики Казахстан (приложение 3 к настоящему Конституционному закону).</w:t>
      </w:r>
    </w:p>
    <w:p w14:paraId="4CFA631E" w14:textId="77777777" w:rsidR="00326C7C" w:rsidRPr="00326C7C" w:rsidRDefault="00326C7C" w:rsidP="00326C7C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2. ГОСУДАРСТВЕННЫЙ ФЛАГ РЕСПУБЛИКИ КАЗАХСТАН</w:t>
      </w:r>
    </w:p>
    <w:p w14:paraId="3CB9597B" w14:textId="77777777" w:rsidR="00326C7C" w:rsidRPr="00326C7C" w:rsidRDefault="00326C7C" w:rsidP="00326C7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3" w:name="z7"/>
      <w:bookmarkEnd w:id="3"/>
      <w:r w:rsidRPr="00326C7C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4. Порядок использования Государственного Флага Республики Казахстан</w:t>
      </w:r>
    </w:p>
    <w:p w14:paraId="2DAA8685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1. Государственный Флаг Республики Казахстан в обязательном порядке поднимается (устанавливается, размещается):</w:t>
      </w:r>
    </w:p>
    <w:p w14:paraId="01F7770F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на зданиях Резиденции Президента Республики Казахстан, Парламента, Сената и Мажилиса,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Суда, Верховного Суда и местных судов Республики Казахстан, Высшего Судебного Совета, местных представительных и исполнительных органов, органов местного самоуправления, государственных организаций, а также на зданиях посольств, постоянных представительств при международных организациях, торговых представительств, других официальных загранучреждений, резиденциях глав загранучреждений Республики Казахстан и на их транспортных средствах в соответствии с протокольной практикой государств пребывания - постоянно;</w:t>
      </w:r>
    </w:p>
    <w:p w14:paraId="0D9F2CA8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в кабинетах Президента Республики Казахстан, председателей палат Парламента Республики Казахстан, Премьер-Министра, Государственного советника, Председателя Конституционного Суда, Председателя Верховного Суда и председателей местных судов Республики Казахстан, Председателя Высшего Судебного Совета, Председателя Центральной избирательной комиссии, Уполномоченного по правам человека Республики Казахстан, руководителей министерств, государственных органов, непосредственно подчиненных и подотчетных Президенту Республики Казахстан, их ведомств и территориальных </w:t>
      </w: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подразделений, руководителей местных представительных и исполнительных органов, руководителей загранучреждений Республики Казахстан - постоянно;</w:t>
      </w:r>
    </w:p>
    <w:p w14:paraId="2E80D0F9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Суда Республики Казахстан, в залах судебных заседаний Верховного Суда и местных судов Республики Казахстан, в залах заседаний Высшего Судебного Совета,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</w:t>
      </w:r>
    </w:p>
    <w:p w14:paraId="1EDDA3D2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на зданиях государственных органов при открытии в торжественной обстановке;</w:t>
      </w:r>
    </w:p>
    <w:p w14:paraId="37E26E14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на зданиях или в помещениях, где проходят международные форумы с участием Президента Республики Казахстан, председателей палат Парламента Республики Казахстан, Премьер-Министра Республики Казахстан и их полномочных представителей, если это предусмотрено нормами международного права и международными договорами Республики Казахстан;</w:t>
      </w:r>
    </w:p>
    <w:p w14:paraId="04A5D75A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5-1)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(участником);</w:t>
      </w:r>
    </w:p>
    <w:p w14:paraId="69434241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6) на морских судах, судах внутреннего плавания и других средствах передвижения, на которых в качестве официальных лиц находятся Президент Республики Казахстан, председатели палат Парламента Республики Казахстан, Премьер-Министр Республики Казахстан;</w:t>
      </w:r>
    </w:p>
    <w:p w14:paraId="5451980C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7) в качестве кормового флага на судах, зарегистрированных в Республике Казахстан, в установленном порядке;</w:t>
      </w:r>
    </w:p>
    <w:p w14:paraId="5942D56E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8) на военных кораблях и судах Республики Казахстан - согласно воинским уставам;</w:t>
      </w:r>
    </w:p>
    <w:p w14:paraId="7402CB54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9) в воинских соединениях, частях, подразделениях и учреждениях Вооруженных Сил, других войск и воинских формирований Республики Казахстан - в дни национального и государственных праздников Республики Казахстан, при принятии присяги;</w:t>
      </w:r>
    </w:p>
    <w:p w14:paraId="2A3F44B6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10) во время празднования Дня государственных символов Республики Казахстан, официальных и торжественных церемоний, спортивных мероприятий в порядке, определяемом Правительством Республики Казахстан;</w:t>
      </w:r>
    </w:p>
    <w:p w14:paraId="583BC2DF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11)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года;</w:t>
      </w:r>
    </w:p>
    <w:p w14:paraId="07AFCD2A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12) при встрече глав государств, парламентов и правительств иностранных государств, посещающих Республику Казахстан с государственным и официальным визитами.</w:t>
      </w:r>
    </w:p>
    <w:p w14:paraId="7E5E8A2A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Порядок использования (установления, размещения) Государственного Флага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14:paraId="0BE75928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Государственный Флаг, устанавливаемый на зданиях на постоянной основе, должен освещаться в темное время суток.</w:t>
      </w:r>
    </w:p>
    <w:p w14:paraId="45541C96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Государственный Флаг Республики Казахстан может устанавливаться на других зданиях (в помещениях) по желанию их владельцев.</w:t>
      </w:r>
    </w:p>
    <w:p w14:paraId="46D98427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Порядок использования (установления, размещения) Государственного Флага и его изображения определяется Правительством Республики Казахстан.</w:t>
      </w:r>
    </w:p>
    <w:p w14:paraId="21AFA7F5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2. Изображение Государственного Флага в обязательном порядке размещается:</w:t>
      </w:r>
    </w:p>
    <w:p w14:paraId="6ACB2909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на веб-сайтах Президента Республики Казахстан, Парламента,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 и местных судов Республики Казахстан, Высшего Судебного Совета, местных представительных и исполнительных органов, а также загранучреждений Республики Казахстан в порядке, определяемом Правительством Республики Казахстан;</w:t>
      </w:r>
    </w:p>
    <w:p w14:paraId="0EF21F9B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на воздушных судах, а также на космических аппаратах Республики Казахстан.</w:t>
      </w:r>
    </w:p>
    <w:p w14:paraId="79B32EFC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Изображение Государственного Флага может размещаться и на иных материальных объектах.</w:t>
      </w:r>
    </w:p>
    <w:p w14:paraId="6A1E63CB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3. Государственный Флаг независимо от его размеров должен соответствовать национальному стандарту.</w:t>
      </w:r>
    </w:p>
    <w:p w14:paraId="2AE75277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В случае несоответствия Государственного Флага национальному стандарту он подлежит замене и уничтожению в порядке, определяемом уполномоченным органом по вопросам использования государственных символов Республики Казахстан.</w:t>
      </w:r>
    </w:p>
    <w:p w14:paraId="07537268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Изображение Государственного Флага не может использоваться в качестве геральдической основы флагов общественных объединений и других организаций.</w:t>
      </w:r>
    </w:p>
    <w:p w14:paraId="2758A4B9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Изображение Государственного Флага может быть использовано в качестве элемента или геральдической основы государственных наград, банкнот и монет Национального Банка Республики Казахстан.</w:t>
      </w:r>
    </w:p>
    <w:p w14:paraId="0EB415BE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4. По случаю национального траура Государственный Флаг приспускается на половину высоты флагштока в течение срока национального траура.</w:t>
      </w:r>
    </w:p>
    <w:p w14:paraId="2DB2C6E8" w14:textId="77777777" w:rsidR="00326C7C" w:rsidRPr="00326C7C" w:rsidRDefault="00326C7C" w:rsidP="00326C7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Статья 4 с изменениями, внесенными Конституционными законами РК от 28.06.2012 </w:t>
      </w:r>
      <w:hyperlink r:id="rId10" w:anchor="z6" w:history="1">
        <w:r w:rsidRPr="00326C7C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23-V</w:t>
        </w:r>
      </w:hyperlink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его первого официального опубликования); от 28.10.2015 </w:t>
      </w:r>
      <w:hyperlink r:id="rId11" w:anchor="z1" w:history="1">
        <w:r w:rsidRPr="00326C7C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370-V</w:t>
        </w:r>
      </w:hyperlink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опубликования); от 22.12.2017 </w:t>
      </w:r>
      <w:hyperlink r:id="rId12" w:anchor="z41" w:history="1">
        <w:r w:rsidRPr="00326C7C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119-VI</w:t>
        </w:r>
      </w:hyperlink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опубликования); от 05.11.2022 </w:t>
      </w:r>
      <w:hyperlink r:id="rId13" w:anchor="z813" w:history="1">
        <w:r w:rsidRPr="00326C7C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156-VІI</w:t>
        </w:r>
      </w:hyperlink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опубликования); от 19.04.2023 </w:t>
      </w:r>
      <w:hyperlink r:id="rId14" w:anchor="z25" w:history="1">
        <w:r w:rsidRPr="00326C7C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222-VII</w:t>
        </w:r>
      </w:hyperlink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26C7C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3E85848E" w14:textId="77777777" w:rsidR="00326C7C" w:rsidRPr="00326C7C" w:rsidRDefault="00326C7C" w:rsidP="00326C7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4" w:name="z12"/>
      <w:bookmarkEnd w:id="4"/>
      <w:r w:rsidRPr="00326C7C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5. Одновременное использование Государственного Флага Республики Казахстан и других флагов на территории Республики Казахстан</w:t>
      </w:r>
    </w:p>
    <w:p w14:paraId="233AFFFF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1. При одновременном подъеме (установлении, размещении) Государственного Флага Республики Казахстан, флагов иностранных государств, общественных объединений и других организаций, размеры Государственного Флага Республики Казахстан не должны быть меньше размеров других флагов.</w:t>
      </w:r>
    </w:p>
    <w:p w14:paraId="297BAD42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При этом Государственный Флаг Республики Казахстан размещается не ниже других флагов.</w:t>
      </w:r>
    </w:p>
    <w:p w14:paraId="08B28BBB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2. Флаги общественных объединений и других организаций не могут быть идентичны Государственному Флагу Республики Казахстан.</w:t>
      </w:r>
    </w:p>
    <w:p w14:paraId="44A734BD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3. Флаги иностранных государств, используемые иностранными организациями и представительствами, осуществляющими деятельность на территории Республики Казахстан, за исключением дипломатических представительств, консульских учреждений, международных организаций и (или) их представительств, аккредитованных в Республике Казахстан, размещаются одновременно с Государственным Флагом Республики Казахстан.</w:t>
      </w:r>
    </w:p>
    <w:p w14:paraId="5D9F0C27" w14:textId="77777777" w:rsidR="00326C7C" w:rsidRPr="00326C7C" w:rsidRDefault="00326C7C" w:rsidP="00326C7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Статья 5 с изменениями, внесенными Конституционным законом РК от 28.10.2015 </w:t>
      </w:r>
      <w:hyperlink r:id="rId15" w:anchor="z2" w:history="1">
        <w:r w:rsidRPr="00326C7C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370-V</w:t>
        </w:r>
      </w:hyperlink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26C7C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39A217AC" w14:textId="77777777" w:rsidR="00326C7C" w:rsidRPr="00326C7C" w:rsidRDefault="00326C7C" w:rsidP="00326C7C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lastRenderedPageBreak/>
        <w:t>Глава 3. ГОСУДАРСТВЕННЫЙ ГЕРБ РЕСПУБЛИКИ КАЗАХСТАН</w:t>
      </w:r>
    </w:p>
    <w:p w14:paraId="1A7303B8" w14:textId="77777777" w:rsidR="00326C7C" w:rsidRPr="00326C7C" w:rsidRDefault="00326C7C" w:rsidP="00326C7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5" w:name="z16"/>
      <w:bookmarkEnd w:id="5"/>
      <w:r w:rsidRPr="00326C7C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6. Порядок использования Государственного Герба Республики Казахстан</w:t>
      </w:r>
    </w:p>
    <w:p w14:paraId="49626257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1. Государственный Герб в обязательном порядке размещается:</w:t>
      </w:r>
    </w:p>
    <w:p w14:paraId="5E637BCB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на зданиях Резиденции Президента Республики Казахстан, Парламента, Сената и Мажилиса,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 и местных судов Республики Казахстан, Высшего Судебного Совета, соединений, воинских частей, подразделений и учреждений Вооруженных Сил, других войск и воинских формирований, местных представительных и исполнительных органов, а также на зданиях посольств, постоянных представительств при международных организациях, торговых представительств, других официальных загранучреждений, резиденций глав загранучреждений Республики Казахстан - постоянно;</w:t>
      </w:r>
    </w:p>
    <w:p w14:paraId="299112EF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в кабинетах Президента Республики Казахстан, председателей палат Парламента Республики Казахстан, Премьер-Министра, Государственного советника, Председателя Конституционного Суда, Председателя Верховного Суда и председателей местных судов Республики Казахстан, Председателя Высшего Судебного Совета, Председателя Центральной избирательной комиссии, Уполномоченного по правам человека Республики Казахстан, руководителей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- постоянно;</w:t>
      </w:r>
    </w:p>
    <w:p w14:paraId="3D901BCA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Суда, в залах судебных заседаний Верховного Суда и местных судов Республики Казахстан, в залах заседаний Высшего Судебного Совета,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</w:t>
      </w:r>
    </w:p>
    <w:p w14:paraId="5C86DA5D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p w14:paraId="3C7414A7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Порядок использования (установления, размещения) Государственного Герба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14:paraId="4C490F9A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2. Изображение Государственного Герба в обязательном порядке размещается:</w:t>
      </w:r>
    </w:p>
    <w:p w14:paraId="29E864FB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на печатях и бланках документов Президента Республики Казахстан и его Администрации, Парламента Республики Казахстан, его Палат и их аппаратов, Бюро Палат Парламента Республики Казахстан, Правительства Республики Казахстан и Аппарата Правительства Республики Казахстан,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 Республики Казахстан и местных судов Республики Казахстан, Высшего Судебного Совета Республики Казахстан, соединений, воинских частей, подразделений и учреждений Вооруженных Сил Республики Казахстан, других войск и воинских формирований, местных представительных, исполнительных органов и иных государственных организаций;</w:t>
      </w:r>
    </w:p>
    <w:p w14:paraId="5376C973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1-1) на печатях нотариусов;</w:t>
      </w:r>
    </w:p>
    <w:p w14:paraId="0F1B1992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1-2) на печатях Государственной корпорации "Правительство для граждан" для осуществления государственной регистрации актов гражданского состояния и других видов государственных услуг, связанных с государственной регистрацией актов гражданского состояния;</w:t>
      </w:r>
    </w:p>
    <w:p w14:paraId="1DB0B2E2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на официальных изданиях Президента Республики Казахстан, Парламента, Правительства, Конституционного Суда и Верховного Суда Республики Казахстан;</w:t>
      </w:r>
    </w:p>
    <w:p w14:paraId="1ECB4E76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на банкнотах и монетах Национального Банка Республики Казахстан, государственных ценных бумагах Республики Казахстан;</w:t>
      </w:r>
    </w:p>
    <w:p w14:paraId="788DCDD8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на удостоверении личности, свидетельстве о рождении, паспорте и иных паспортах, выдаваемых гражданам Республики Казахстан, служебных удостоверениях сотрудников государственных органов и государственных организаций;</w:t>
      </w:r>
    </w:p>
    <w:p w14:paraId="731ED485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на пограничных столбах, устанавливаемых на Государственной границе Республики Казахстан;</w:t>
      </w:r>
    </w:p>
    <w:p w14:paraId="00CBF8AB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6) на веб-сайтах Президента Республики Казахстан, Парламента,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 и местных судов Республики Казахстан, Высшего Судебного </w:t>
      </w: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Совета, местных представительных и исполнительных органов, а также загранучреждений Республики Казахстан в порядке, определяемом Правительством Республики Казахстан.</w:t>
      </w:r>
    </w:p>
    <w:p w14:paraId="2C0F5F76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Изображение Государственного Герба может размещаться и на иных материальных объектах.</w:t>
      </w:r>
    </w:p>
    <w:p w14:paraId="64CDF334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3. Государственный Герб независимо от его размеров должен соответствовать национальному стандарту.</w:t>
      </w:r>
    </w:p>
    <w:p w14:paraId="4BF80637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 случае несоответствия Государственного Герба национальному стандарту он подлежит замене и уничтожению в порядке, определяемом уполномоченным органом по вопросам использования государственных символов Республики Казахстан.</w:t>
      </w:r>
    </w:p>
    <w:p w14:paraId="051358EE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4. Запрещается использование изображения Государственного Герба Республики Казахстан на бланках, печатях и других реквизитах негосударственных организаций и их должностных лиц, кроме случаев, установленных настоящим Конституционным законом.</w:t>
      </w:r>
    </w:p>
    <w:p w14:paraId="524759FB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Государственный Герб не может быть использован в качестве геральдической основы гербов общественных объединений и других организаций.</w:t>
      </w:r>
    </w:p>
    <w:p w14:paraId="1653E2E1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Изображение Государственного Герба может быть использовано на знаках различия и форменной одежде, установленных для лиц, состоящих на воинской или иной государственной службе, в качестве элемента или геральдической основы государственных наград Республики Казахстан, а также на спортивных костюмах спортсменов и других спортивных принадлежностях.</w:t>
      </w:r>
    </w:p>
    <w:p w14:paraId="2B338C69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Порядок использования (установления, размещения) Государственного Герба и его изображения определяется Правительством Республики Казахстан.</w:t>
      </w:r>
    </w:p>
    <w:p w14:paraId="739E543C" w14:textId="77777777" w:rsidR="00326C7C" w:rsidRPr="00326C7C" w:rsidRDefault="00326C7C" w:rsidP="00326C7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Статья 6 с изменениями, внесенными Конституционными законами РК от 28.06.2012 </w:t>
      </w:r>
      <w:hyperlink r:id="rId16" w:anchor="z7" w:history="1">
        <w:r w:rsidRPr="00326C7C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23-V</w:t>
        </w:r>
      </w:hyperlink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его первого официального опубликования); от 28.10.2015 </w:t>
      </w:r>
      <w:hyperlink r:id="rId17" w:anchor="z3" w:history="1">
        <w:r w:rsidRPr="00326C7C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370-V</w:t>
        </w:r>
      </w:hyperlink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опубликования); от 22.12.2017 </w:t>
      </w:r>
      <w:hyperlink r:id="rId18" w:anchor="z41" w:history="1">
        <w:r w:rsidRPr="00326C7C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119-VI</w:t>
        </w:r>
      </w:hyperlink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опубликования); от 05.11.2022 </w:t>
      </w:r>
      <w:hyperlink r:id="rId19" w:anchor="z828" w:history="1">
        <w:r w:rsidRPr="00326C7C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156-VІI</w:t>
        </w:r>
      </w:hyperlink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опубликования); от 30.12.2022 </w:t>
      </w:r>
      <w:hyperlink r:id="rId20" w:anchor="z31" w:history="1">
        <w:r w:rsidRPr="00326C7C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176-VII</w:t>
        </w:r>
      </w:hyperlink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с 01.07.2023); от 19.04.2023 </w:t>
      </w:r>
      <w:hyperlink r:id="rId21" w:anchor="z27" w:history="1">
        <w:r w:rsidRPr="00326C7C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222-VII</w:t>
        </w:r>
      </w:hyperlink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26C7C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1C127590" w14:textId="77777777" w:rsidR="00326C7C" w:rsidRPr="00326C7C" w:rsidRDefault="00326C7C" w:rsidP="00326C7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6" w:name="z21"/>
      <w:bookmarkEnd w:id="6"/>
      <w:r w:rsidRPr="00326C7C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7. Одновременное использование Государственного Герба Республики Казахстан и других гербов на территории Республики Казахстан</w:t>
      </w:r>
    </w:p>
    <w:p w14:paraId="0B34E138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При одновременном размещении Государственного Герба Республики Казахстан и гербов иностранных государств или гербов (геральдического знака) общественного объединения, другой организации размеры Государственного Герба Республики Казахстан не должны быть меньше размеров других гербов.</w:t>
      </w:r>
    </w:p>
    <w:p w14:paraId="06B0D4E6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При этом Государственный Герб Республики Казахстан размещается не ниже других гербов (геральдических знаков).</w:t>
      </w:r>
    </w:p>
    <w:p w14:paraId="48E42DD5" w14:textId="77777777" w:rsidR="00326C7C" w:rsidRPr="00326C7C" w:rsidRDefault="00326C7C" w:rsidP="00326C7C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4. ГОСУДАРСТВЕННЫЙ ГИМН РЕСПУБЛИКИ КАЗАХСТАН</w:t>
      </w:r>
    </w:p>
    <w:p w14:paraId="74BF19A5" w14:textId="77777777" w:rsidR="00326C7C" w:rsidRPr="00326C7C" w:rsidRDefault="00326C7C" w:rsidP="00326C7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7" w:name="z23"/>
      <w:bookmarkEnd w:id="7"/>
      <w:r w:rsidRPr="00326C7C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8. Порядок использования Государственного Гимна Республики Казахстан</w:t>
      </w:r>
    </w:p>
    <w:p w14:paraId="6247C3E7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1. Государственный Гимн исполняется:</w:t>
      </w:r>
    </w:p>
    <w:p w14:paraId="76336396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при вступлении в должность Президента Республики Казахстан - после принесения им присяги;</w:t>
      </w:r>
    </w:p>
    <w:p w14:paraId="2C805633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при открытии и закрытии сессий Парламента Республики Казахстан;</w:t>
      </w:r>
    </w:p>
    <w:p w14:paraId="52779ACC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при открытии торжественных собраний и заседаний, посвященных национальному и государственным праздникам Республики Казахстан, а также иным торжественным мероприятиям;</w:t>
      </w:r>
    </w:p>
    <w:p w14:paraId="517A6DC2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при выходе в эфир теле-, радиоканалов ежесуточно в начале и по окончании их вещания;</w:t>
      </w:r>
    </w:p>
    <w:p w14:paraId="60D189A9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при открытии памятников, монументов, обелисков и других сооружений в ознаменование важнейших исторических событий в жизни народа Республики Казахстан;</w:t>
      </w:r>
    </w:p>
    <w:p w14:paraId="619AFE98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6) при поднятии Государственного Флага Республики Казахстан во время официальных и торжественных церемоний, спортивных мероприятий, проводимых государственными органами, а также общественными объединениями и иными организациями Республики Казахстан;</w:t>
      </w:r>
    </w:p>
    <w:p w14:paraId="12260422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7) при встрече глав иностранных государств, посещающих Республику Казахстан с государственным или официальным визитами, после исполнения государственного гимна соответствующего иностранного государства;</w:t>
      </w:r>
    </w:p>
    <w:p w14:paraId="577949F1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8)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года, а также при проведении иных торжественных мероприятий;</w:t>
      </w:r>
    </w:p>
    <w:p w14:paraId="6316883A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9) при проведении спортивных мероприятий с участием национальной (сборной) команды Республики Казахстан.</w:t>
      </w:r>
    </w:p>
    <w:p w14:paraId="72750590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1-1. Текст Государственного Гимна в обязательном порядке размещается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</w:t>
      </w: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ответственностью, в отношении которых Республика Казахстан выступает единственным акционером (участником).</w:t>
      </w:r>
    </w:p>
    <w:p w14:paraId="0E63661E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Порядок использования (установления, размещения) текста Государственного Гимна определяется Правительством Республики Казахстан.</w:t>
      </w:r>
    </w:p>
    <w:p w14:paraId="165149AB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2. Порядок исполнения Государственного Гимна и использования его текста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14:paraId="4783E483" w14:textId="77777777" w:rsidR="00326C7C" w:rsidRPr="00326C7C" w:rsidRDefault="00326C7C" w:rsidP="00326C7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Статья 8 с изменениями, внесенными Конституционными законами РК от 28.06.2012 </w:t>
      </w:r>
      <w:hyperlink r:id="rId22" w:anchor="z8" w:history="1">
        <w:r w:rsidRPr="00326C7C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23-V</w:t>
        </w:r>
      </w:hyperlink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его первого официального опубликования); от 28.10.2015 </w:t>
      </w:r>
      <w:hyperlink r:id="rId23" w:anchor="z4" w:history="1">
        <w:r w:rsidRPr="00326C7C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370-V</w:t>
        </w:r>
      </w:hyperlink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26C7C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29E242B1" w14:textId="77777777" w:rsidR="00326C7C" w:rsidRPr="00326C7C" w:rsidRDefault="00326C7C" w:rsidP="00326C7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8" w:name="z26"/>
      <w:bookmarkEnd w:id="8"/>
      <w:r w:rsidRPr="00326C7C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9. Порядок исполнения Государственного Гимна Республики Казахстан</w:t>
      </w:r>
    </w:p>
    <w:p w14:paraId="6825569E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1. При публичном исполнении Государственного Гимна присутствующие поют (выслушивают) стоя, при этом граждане Республики Казахстан прикладывают правую руку к сердцу.</w:t>
      </w:r>
    </w:p>
    <w:p w14:paraId="7B78CED3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При проведении государственными органами и иными организациями Республики Казахстан мероприятий на территории иностранных государств Государственный Гимн исполняется в соответствии с настоящим Конституционным законом, а также законодательством и протокольной практикой государства пребывания и местными обычаями.</w:t>
      </w:r>
    </w:p>
    <w:p w14:paraId="64A37647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Торжественное поднятие и установка Государственного Флага Республики Казахстан сопровождаются исполнением Государственного Гимна, при этом присутствующие поворачиваются лицом к Флагу.</w:t>
      </w:r>
    </w:p>
    <w:p w14:paraId="6DFD64EC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2. Государственный Гимн исполняется в оркестровом, хоровом, оркестрово-хоровом либо ином вокальном и инструментальном исполнении. При этом могут использоваться средства звукозаписи.</w:t>
      </w:r>
    </w:p>
    <w:p w14:paraId="2D15977D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Допускается сокращенное исполнение Государственного Гимна Республики Казахстан.</w:t>
      </w:r>
    </w:p>
    <w:p w14:paraId="306163AA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3. Государственный Гимн исполняется на государственном языке в точном соответствии с утвержденным текстом и музыкальной редакцией.</w:t>
      </w:r>
    </w:p>
    <w:p w14:paraId="23392EA7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4. Музыкальная редакция и текст Государственного Гимна Республики Казахстан не могут быть использованы в качестве основы для других музыкальных произведений и иных произведений искусства.</w:t>
      </w:r>
    </w:p>
    <w:p w14:paraId="63BF717E" w14:textId="77777777" w:rsidR="00326C7C" w:rsidRPr="00326C7C" w:rsidRDefault="00326C7C" w:rsidP="00326C7C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5. КОМПЕТЕНЦИЯ ГОСУДАРСТВЕННЫХ ОРГАНОВ</w:t>
      </w:r>
    </w:p>
    <w:p w14:paraId="4271CAC9" w14:textId="77777777" w:rsidR="00326C7C" w:rsidRPr="00326C7C" w:rsidRDefault="00326C7C" w:rsidP="00326C7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9" w:name="z32"/>
      <w:bookmarkEnd w:id="9"/>
      <w:r w:rsidRPr="00326C7C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10. Компетенция Правительства Республики Казахстан</w:t>
      </w:r>
    </w:p>
    <w:p w14:paraId="227D5CF5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К компетенции Правительства относятся:</w:t>
      </w:r>
    </w:p>
    <w:p w14:paraId="3E63F7F9" w14:textId="77777777" w:rsidR="00326C7C" w:rsidRPr="00326C7C" w:rsidRDefault="00326C7C" w:rsidP="00326C7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lastRenderedPageBreak/>
        <w:t>      </w:t>
      </w:r>
      <w:bookmarkStart w:id="10" w:name="z92"/>
      <w:bookmarkEnd w:id="10"/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1) Исключен Конституционным законом РК от 19.04.2023 </w:t>
      </w:r>
      <w:hyperlink r:id="rId24" w:anchor="z32" w:history="1">
        <w:r w:rsidRPr="00326C7C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222-VII</w:t>
        </w:r>
      </w:hyperlink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26C7C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 </w:t>
      </w:r>
      <w:bookmarkStart w:id="11" w:name="z93"/>
      <w:bookmarkEnd w:id="11"/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2) Исключен Конституционным законом РК от 19.04.2023 </w:t>
      </w:r>
      <w:hyperlink r:id="rId25" w:anchor="z32" w:history="1">
        <w:r w:rsidRPr="00326C7C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222-VII</w:t>
        </w:r>
      </w:hyperlink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26C7C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1C2CE48D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утверждение правил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Казахстан;</w:t>
      </w:r>
    </w:p>
    <w:p w14:paraId="0148A794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3-1) утверждение правил празднования Дня государственных символов Республики Казахстан;</w:t>
      </w:r>
    </w:p>
    <w:p w14:paraId="5B518EA3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определение уполномоченного органа в области государственных символов Республики Казахстан;</w:t>
      </w:r>
    </w:p>
    <w:p w14:paraId="62D9F40E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выполнение иных функций, возложенных на него Конституцией Республики Казахстан, законами Республики Казахстан и актами Президента Республики Казахстан.</w:t>
      </w:r>
    </w:p>
    <w:p w14:paraId="5E74B784" w14:textId="77777777" w:rsidR="00326C7C" w:rsidRPr="00326C7C" w:rsidRDefault="00326C7C" w:rsidP="00326C7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Статья 10 с изменениями, внесенными конституционными законами РК от 28.06.2012 </w:t>
      </w:r>
      <w:hyperlink r:id="rId26" w:anchor="z9" w:history="1">
        <w:r w:rsidRPr="00326C7C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23-V</w:t>
        </w:r>
      </w:hyperlink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его первого официального опубликования); от 28.10.2015 </w:t>
      </w:r>
      <w:hyperlink r:id="rId27" w:anchor="z5" w:history="1">
        <w:r w:rsidRPr="00326C7C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370-V</w:t>
        </w:r>
      </w:hyperlink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опубликования); от 19.04.2023 </w:t>
      </w:r>
      <w:hyperlink r:id="rId28" w:anchor="z32" w:history="1">
        <w:r w:rsidRPr="00326C7C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222-VII</w:t>
        </w:r>
      </w:hyperlink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26C7C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3EB13B83" w14:textId="77777777" w:rsidR="00326C7C" w:rsidRPr="00326C7C" w:rsidRDefault="00326C7C" w:rsidP="00326C7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12" w:name="z33"/>
      <w:bookmarkEnd w:id="12"/>
      <w:r w:rsidRPr="00326C7C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11. Компетенция уполномоченных органов в области государственных символов Республики Казахстан</w:t>
      </w:r>
    </w:p>
    <w:p w14:paraId="3044F465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1. Уполномоченный орган в области технического регулирования и метрологии:</w:t>
      </w:r>
    </w:p>
    <w:p w14:paraId="60609E6E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разрабатывает и утверждает национальные стандарты Государственного Флага и Государственного Герба Республики Казахстан;</w:t>
      </w:r>
    </w:p>
    <w:p w14:paraId="75AAD6B2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разрабатывает эталоны Государственного Флага и Государственного Герба Республики Казахстан;</w:t>
      </w:r>
    </w:p>
    <w:p w14:paraId="35FB6AB8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2-1) организует работу по изготовлению эталонов Государственного Флага и Государственного Герба Республики Казахстан, соответствующих национальным стандартам и их изображениям, утвержденным настоящим Конституционным законом;</w:t>
      </w:r>
    </w:p>
    <w:p w14:paraId="0939D8A8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осуществляет лицензирование по изготовлению Государственного Флага и Государственного Герба Республики Казахстан;</w:t>
      </w:r>
    </w:p>
    <w:p w14:paraId="0B396745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осуществляет контроль за соблюдением лицензиатом условий, указанных в лицензии в порядке, установленном законодательством Республики Казахстан;</w:t>
      </w:r>
    </w:p>
    <w:p w14:paraId="343B8B6C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5)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14:paraId="6B608167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13" w:name="z35"/>
      <w:bookmarkEnd w:id="13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2. Уполномоченный орган по вопросам использования государственных символов Республики Казахстан:</w:t>
      </w:r>
    </w:p>
    <w:p w14:paraId="70513E15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разрабатывает и утверждает правила замены и уничтожения Государственного Флага, Государственного Герба Республики Казахстан, не соответствующих национальным стандартам;</w:t>
      </w:r>
    </w:p>
    <w:p w14:paraId="77C79A98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создает экспертный совет по вопросам государственных символов и геральдических знаков, а также разрабатывает и утверждает положение о нем;</w:t>
      </w:r>
    </w:p>
    <w:p w14:paraId="3F82B9DF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14:paraId="15217535" w14:textId="77777777" w:rsidR="00326C7C" w:rsidRPr="00326C7C" w:rsidRDefault="00326C7C" w:rsidP="00326C7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Статья 11 с изменениями, внесенными конституционными законами РК от 28.06.2012 </w:t>
      </w:r>
      <w:hyperlink r:id="rId29" w:anchor="z10" w:history="1">
        <w:r w:rsidRPr="00326C7C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23-V</w:t>
        </w:r>
      </w:hyperlink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его первого официального опубликования); от 28.10.2015 </w:t>
      </w:r>
      <w:hyperlink r:id="rId30" w:anchor="z7" w:history="1">
        <w:r w:rsidRPr="00326C7C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370-V</w:t>
        </w:r>
      </w:hyperlink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опубликования); от 19.04.2023 </w:t>
      </w:r>
      <w:hyperlink r:id="rId31" w:anchor="z33" w:history="1">
        <w:r w:rsidRPr="00326C7C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222-VII</w:t>
        </w:r>
      </w:hyperlink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26C7C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3F9A39E3" w14:textId="77777777" w:rsidR="00326C7C" w:rsidRPr="00326C7C" w:rsidRDefault="00326C7C" w:rsidP="00326C7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14" w:name="z36"/>
      <w:bookmarkEnd w:id="14"/>
      <w:r w:rsidRPr="00326C7C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12. Компетенция местного исполнительного органа</w:t>
      </w:r>
    </w:p>
    <w:p w14:paraId="1AAB85D2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Местный исполнительный орган осуществляет контроль за использованием (установлением, размещением) государственных символов Республики Казахстан на территории соответствующей административно-территориальной единицы.</w:t>
      </w:r>
    </w:p>
    <w:p w14:paraId="41398049" w14:textId="77777777" w:rsidR="00326C7C" w:rsidRPr="00326C7C" w:rsidRDefault="00326C7C" w:rsidP="00326C7C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6. ЗАКЛЮЧИТЕЛЬНЫЕ ПОЛОЖЕНИЯ</w:t>
      </w:r>
    </w:p>
    <w:p w14:paraId="55FB56CC" w14:textId="77777777" w:rsidR="00326C7C" w:rsidRPr="00326C7C" w:rsidRDefault="00326C7C" w:rsidP="00326C7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15" w:name="z38"/>
      <w:bookmarkEnd w:id="15"/>
      <w:r w:rsidRPr="00326C7C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13. Формирование уважительного отношения к государственным символам Республики Казахстан</w:t>
      </w:r>
    </w:p>
    <w:p w14:paraId="263DA7A1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1. Граждане Республики Казахстан, а также лица, находящиеся на территории Республики, обязаны уважать государственные символы Республики Казахстан.</w:t>
      </w:r>
    </w:p>
    <w:p w14:paraId="265484F6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2. В целях воспитания гражданственности и патриотизма, любви к своей Родине - Республике Казахстан, формирования уважения к государственным символам Республики Казахстан, а также понимания их сущности и значения их изучение включается в основные общеобразовательные программы организаций образования среднего общего, начального профессионального, среднего профессионального и высшего профессионального образования.</w:t>
      </w:r>
    </w:p>
    <w:p w14:paraId="137D910F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В организациях образования, реализующих образовательные программы среднего общего, начального профессионального, среднего профессионального и высшего профессионального образования постоянно в специально отведенном видном месте устанавливается Государственный Флаг, размещается </w:t>
      </w: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Государственный Герб либо их изображения, а также текст Государственного Гимна Республики Казахстан на государственном языке.</w:t>
      </w:r>
    </w:p>
    <w:p w14:paraId="5332AF0F" w14:textId="77777777" w:rsidR="00326C7C" w:rsidRPr="00326C7C" w:rsidRDefault="00326C7C" w:rsidP="00326C7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16" w:name="z41"/>
      <w:bookmarkEnd w:id="16"/>
      <w:r w:rsidRPr="00326C7C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14. Изготовление Государственного Флага, Государственного Герба Республики Казахстан</w:t>
      </w:r>
    </w:p>
    <w:p w14:paraId="5A72BEA5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Изготовление Государственного Флага, Государственного Герба Республики Казахстан осуществляется при наличии соответствующей лицензии, выдаваемой в порядке, установленном законодательством Республики Казахстан.</w:t>
      </w:r>
    </w:p>
    <w:p w14:paraId="7F08A4DE" w14:textId="77777777" w:rsidR="00326C7C" w:rsidRPr="00326C7C" w:rsidRDefault="00326C7C" w:rsidP="00326C7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17" w:name="z42"/>
      <w:bookmarkEnd w:id="17"/>
      <w:r w:rsidRPr="00326C7C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15. Ответственность за нарушение законодательства Республики Казахстан, регулирующего изготовление и использование государственных символов Республики Казахстан</w:t>
      </w:r>
    </w:p>
    <w:p w14:paraId="09A9CC31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Нарушение законодательства Республики Казахстан, регулирующего изготовление и использование государственных символов Республики Казахстан, влечет ответственность, установленную законами Республики Казахстан.</w:t>
      </w:r>
    </w:p>
    <w:p w14:paraId="520B2ADF" w14:textId="77777777" w:rsidR="00326C7C" w:rsidRPr="00326C7C" w:rsidRDefault="00326C7C" w:rsidP="00326C7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Статья 15 в редакции Конституционного закона РК от 28.06.2012 </w:t>
      </w:r>
      <w:hyperlink r:id="rId32" w:anchor="z13" w:history="1">
        <w:r w:rsidRPr="00326C7C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23-V</w:t>
        </w:r>
      </w:hyperlink>
      <w:r w:rsidRPr="00326C7C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его первого официального опубликования).</w:t>
      </w:r>
      <w:r w:rsidRPr="00326C7C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11789A43" w14:textId="77777777" w:rsidR="00326C7C" w:rsidRPr="00326C7C" w:rsidRDefault="00326C7C" w:rsidP="00326C7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18" w:name="z43"/>
      <w:bookmarkEnd w:id="18"/>
      <w:r w:rsidRPr="00326C7C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16. Порядок введения в действие настоящего Конституционного закона</w:t>
      </w:r>
    </w:p>
    <w:p w14:paraId="5AC2A95F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1. Настоящий Конституционный закон вводится в действие по истечении десяти календарных дней со дня его официального опубликования.</w:t>
      </w:r>
    </w:p>
    <w:p w14:paraId="78E881B7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2. Признать утратившим силу Конституционный закон Республики Казахстан от 24 января 1996 г. "О государственных символах Республики Казахстан" (Ведомости Парламента Республики Казахстан, 1996 г., N 1, ст. 178; 1997 г., N 12, ст. 193; 2006 г., N 1, ст. 1).</w:t>
      </w:r>
    </w:p>
    <w:p w14:paraId="0AC55261" w14:textId="77777777" w:rsidR="00326C7C" w:rsidRPr="00326C7C" w:rsidRDefault="00326C7C" w:rsidP="00326C7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0"/>
      </w:tblGrid>
      <w:tr w:rsidR="00326C7C" w:rsidRPr="00326C7C" w14:paraId="4E9D7577" w14:textId="77777777" w:rsidTr="00326C7C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F60152" w14:textId="77777777" w:rsidR="00326C7C" w:rsidRPr="00326C7C" w:rsidRDefault="00326C7C" w:rsidP="00326C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26C7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      Президент</w:t>
            </w:r>
            <w:r w:rsidRPr="00326C7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br/>
              <w:t>Республики Казахстан</w:t>
            </w:r>
          </w:p>
        </w:tc>
      </w:tr>
    </w:tbl>
    <w:p w14:paraId="09B0256F" w14:textId="77777777" w:rsidR="00326C7C" w:rsidRPr="00326C7C" w:rsidRDefault="00326C7C" w:rsidP="00326C7C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kern w:val="0"/>
          <w:sz w:val="20"/>
          <w:szCs w:val="20"/>
          <w:lang w:val="ru-KZ" w:eastAsia="ru-KZ"/>
          <w14:ligatures w14:val="none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3118"/>
      </w:tblGrid>
      <w:tr w:rsidR="00326C7C" w:rsidRPr="00326C7C" w14:paraId="4EADBF29" w14:textId="77777777" w:rsidTr="00326C7C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98C693" w14:textId="77777777" w:rsidR="00326C7C" w:rsidRPr="00326C7C" w:rsidRDefault="00326C7C" w:rsidP="0032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26C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06D889" w14:textId="77777777" w:rsidR="00326C7C" w:rsidRPr="00326C7C" w:rsidRDefault="00326C7C" w:rsidP="0032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26C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ПРИЛОЖЕНИЕ 1</w:t>
            </w:r>
            <w:r w:rsidRPr="00326C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к Конституционному закону</w:t>
            </w:r>
            <w:r w:rsidRPr="00326C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Республики Казахстан</w:t>
            </w:r>
            <w:r w:rsidRPr="00326C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"О государственных символах</w:t>
            </w:r>
            <w:r w:rsidRPr="00326C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Республики Казахстан"</w:t>
            </w:r>
            <w:r w:rsidRPr="00326C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от 4 июня 2007 года</w:t>
            </w:r>
            <w:r w:rsidRPr="00326C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N 258-III ЗРК</w:t>
            </w:r>
          </w:p>
        </w:tc>
      </w:tr>
    </w:tbl>
    <w:p w14:paraId="7A8B54FE" w14:textId="77777777" w:rsidR="00326C7C" w:rsidRPr="00326C7C" w:rsidRDefault="00326C7C" w:rsidP="00326C7C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Государственный Флаг Республики Казахстан</w:t>
      </w:r>
    </w:p>
    <w:p w14:paraId="4E4890F4" w14:textId="77777777" w:rsidR="00326C7C" w:rsidRPr="00326C7C" w:rsidRDefault="00326C7C" w:rsidP="00326C7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50EDC412" w14:textId="6348D2F4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noProof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drawing>
          <wp:inline distT="0" distB="0" distL="0" distR="0" wp14:anchorId="3DE3EBDF" wp14:editId="4D697F63">
            <wp:extent cx="2524125" cy="1504950"/>
            <wp:effectExtent l="0" t="0" r="9525" b="0"/>
            <wp:docPr id="198084637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7C1CD" w14:textId="77777777" w:rsidR="00326C7C" w:rsidRPr="00326C7C" w:rsidRDefault="00326C7C" w:rsidP="00326C7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3402"/>
      </w:tblGrid>
      <w:tr w:rsidR="00326C7C" w:rsidRPr="00326C7C" w14:paraId="3DBCB959" w14:textId="77777777" w:rsidTr="00326C7C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22B875" w14:textId="77777777" w:rsidR="00326C7C" w:rsidRPr="00326C7C" w:rsidRDefault="00326C7C" w:rsidP="0032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26C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0B11F5" w14:textId="77777777" w:rsidR="00326C7C" w:rsidRPr="00326C7C" w:rsidRDefault="00326C7C" w:rsidP="0032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26C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ПРИЛОЖЕНИЕ 2</w:t>
            </w:r>
            <w:r w:rsidRPr="00326C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к Конституционному закону</w:t>
            </w:r>
            <w:r w:rsidRPr="00326C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Республики Казахстан</w:t>
            </w:r>
            <w:r w:rsidRPr="00326C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"О государственных символах</w:t>
            </w:r>
            <w:r w:rsidRPr="00326C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Республики Казахстан"</w:t>
            </w:r>
            <w:r w:rsidRPr="00326C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от 4 июня 2007 года № 258-III ЗРК</w:t>
            </w:r>
          </w:p>
        </w:tc>
      </w:tr>
    </w:tbl>
    <w:p w14:paraId="0C1F60E7" w14:textId="77777777" w:rsidR="00326C7C" w:rsidRPr="00326C7C" w:rsidRDefault="00326C7C" w:rsidP="00326C7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     Сноска. Приложение 2 в редакции Конституционного закона РК от 29.06.2018 </w:t>
      </w:r>
      <w:hyperlink r:id="rId34" w:anchor="z359" w:history="1">
        <w:r w:rsidRPr="00326C7C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162-VI</w:t>
        </w:r>
      </w:hyperlink>
      <w:r w:rsidRPr="00326C7C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</w:p>
    <w:p w14:paraId="2AD54208" w14:textId="77777777" w:rsidR="00326C7C" w:rsidRPr="00326C7C" w:rsidRDefault="00326C7C" w:rsidP="00326C7C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Государственный Герб Республики Казахстан</w:t>
      </w:r>
    </w:p>
    <w:p w14:paraId="5252E4A7" w14:textId="77777777" w:rsidR="00326C7C" w:rsidRPr="00326C7C" w:rsidRDefault="00326C7C" w:rsidP="00326C7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511AB9E7" w14:textId="5964B7D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noProof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drawing>
          <wp:inline distT="0" distB="0" distL="0" distR="0" wp14:anchorId="6BDC8E6B" wp14:editId="04FF8382">
            <wp:extent cx="1381125" cy="1362075"/>
            <wp:effectExtent l="0" t="0" r="9525" b="9525"/>
            <wp:docPr id="151353007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AA797" w14:textId="77777777" w:rsidR="00326C7C" w:rsidRPr="00326C7C" w:rsidRDefault="00326C7C" w:rsidP="00326C7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tbl>
      <w:tblPr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3402"/>
      </w:tblGrid>
      <w:tr w:rsidR="00326C7C" w:rsidRPr="00326C7C" w14:paraId="743E8D65" w14:textId="77777777" w:rsidTr="00326C7C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DC0912" w14:textId="77777777" w:rsidR="00326C7C" w:rsidRPr="00326C7C" w:rsidRDefault="00326C7C" w:rsidP="0032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26C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54E0BE" w14:textId="77777777" w:rsidR="00326C7C" w:rsidRPr="00326C7C" w:rsidRDefault="00326C7C" w:rsidP="0032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26C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ПРИЛОЖЕНИЕ 3</w:t>
            </w:r>
            <w:r w:rsidRPr="00326C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к Конституционному закону</w:t>
            </w:r>
            <w:r w:rsidRPr="00326C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Республики Казахстан</w:t>
            </w:r>
            <w:r w:rsidRPr="00326C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"О государственных символах</w:t>
            </w:r>
            <w:r w:rsidRPr="00326C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Республики Казахстан"</w:t>
            </w:r>
            <w:r w:rsidRPr="00326C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от 4 июня 2007 года</w:t>
            </w:r>
            <w:r w:rsidRPr="00326C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N 258-III ЗРК</w:t>
            </w:r>
          </w:p>
        </w:tc>
      </w:tr>
    </w:tbl>
    <w:p w14:paraId="1EC35A9F" w14:textId="77777777" w:rsidR="00326C7C" w:rsidRPr="00326C7C" w:rsidRDefault="00326C7C" w:rsidP="00326C7C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Музыкальная редакция Государственного гимна Республики Казахстан</w:t>
      </w:r>
    </w:p>
    <w:tbl>
      <w:tblPr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1078"/>
      </w:tblGrid>
      <w:tr w:rsidR="00326C7C" w:rsidRPr="00326C7C" w14:paraId="2E036F69" w14:textId="77777777" w:rsidTr="00326C7C">
        <w:tc>
          <w:tcPr>
            <w:tcW w:w="8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785436" w14:textId="77777777" w:rsidR="00326C7C" w:rsidRPr="00326C7C" w:rsidRDefault="00326C7C" w:rsidP="0032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26C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437C46" w14:textId="77777777" w:rsidR="00326C7C" w:rsidRPr="00326C7C" w:rsidRDefault="00326C7C" w:rsidP="0032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26C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Автор музыки Шамши </w:t>
            </w:r>
            <w:proofErr w:type="spellStart"/>
            <w:r w:rsidRPr="00326C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Калдаяков</w:t>
            </w:r>
            <w:proofErr w:type="spellEnd"/>
          </w:p>
        </w:tc>
      </w:tr>
    </w:tbl>
    <w:p w14:paraId="54D5CADD" w14:textId="77777777" w:rsidR="00326C7C" w:rsidRPr="00326C7C" w:rsidRDefault="00326C7C" w:rsidP="00326C7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28D45136" w14:textId="5CE4496D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noProof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drawing>
          <wp:inline distT="0" distB="0" distL="0" distR="0" wp14:anchorId="075098DC" wp14:editId="5BEE37EC">
            <wp:extent cx="5857875" cy="6753225"/>
            <wp:effectExtent l="0" t="0" r="9525" b="9525"/>
            <wp:docPr id="8205092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C3EAF" w14:textId="77777777" w:rsidR="00326C7C" w:rsidRPr="00326C7C" w:rsidRDefault="00326C7C" w:rsidP="00326C7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463DB703" w14:textId="77777777" w:rsidR="00326C7C" w:rsidRPr="00326C7C" w:rsidRDefault="00326C7C" w:rsidP="00326C7C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Текст Государственного Гимна Республики Казахстан</w:t>
      </w:r>
    </w:p>
    <w:p w14:paraId="48A2B63F" w14:textId="77777777" w:rsidR="00326C7C" w:rsidRPr="00326C7C" w:rsidRDefault="00326C7C" w:rsidP="00326C7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 </w:t>
      </w:r>
      <w:r w:rsidRPr="00326C7C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Авторы слов: 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Жумекен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Нажимеденов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</w:t>
      </w:r>
    </w:p>
    <w:p w14:paraId="253665A8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Нурсултан Назарбаев</w:t>
      </w:r>
    </w:p>
    <w:p w14:paraId="32E69E8C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Алтын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аспаны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</w:t>
      </w:r>
    </w:p>
    <w:p w14:paraId="545D2365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Алтын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дән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даласы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</w:t>
      </w:r>
    </w:p>
    <w:p w14:paraId="1423BEEC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Ерліктің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дастаны,</w:t>
      </w:r>
    </w:p>
    <w:p w14:paraId="3A60266C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Еліме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қарашы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!</w:t>
      </w:r>
    </w:p>
    <w:p w14:paraId="15AECA0A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Ежелден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ер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деген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</w:t>
      </w:r>
    </w:p>
    <w:p w14:paraId="6D899C13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Даңқымыз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шықты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ғой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33578D1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Намысын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бермеген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</w:t>
      </w:r>
    </w:p>
    <w:p w14:paraId="4568C3C4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Қазағым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мықты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ғой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F2B07E0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Қайырмасы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14:paraId="10D9F5C5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Менің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елім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менің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елім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</w:t>
      </w:r>
    </w:p>
    <w:p w14:paraId="14B62E6E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Гүлің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болып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егілемін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</w:t>
      </w:r>
    </w:p>
    <w:p w14:paraId="2C1FFDB7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Жырың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болып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төгілемін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елім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!</w:t>
      </w:r>
    </w:p>
    <w:p w14:paraId="62552175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Туған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жерім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менің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Қазақстаным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!</w:t>
      </w:r>
    </w:p>
    <w:p w14:paraId="76F16662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Ұрпаққа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жол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ашқан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</w:t>
      </w:r>
    </w:p>
    <w:p w14:paraId="25F1B87C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Кең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байтақ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жерім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бар.</w:t>
      </w:r>
    </w:p>
    <w:p w14:paraId="453F42B1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Бірлігі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жарасқан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</w:t>
      </w:r>
    </w:p>
    <w:p w14:paraId="26EE4B61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Тәуелсіз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елім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бар.</w:t>
      </w:r>
    </w:p>
    <w:p w14:paraId="1ECEA23B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Қарсы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алған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уақытты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</w:t>
      </w:r>
    </w:p>
    <w:p w14:paraId="78326AAD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Мәңгілік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досындай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133665C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Біздің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ел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бақытты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</w:t>
      </w:r>
    </w:p>
    <w:p w14:paraId="6BEAA678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Біздің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ел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осындай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!</w:t>
      </w:r>
    </w:p>
    <w:p w14:paraId="24013BA3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Қайырмасы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14:paraId="5E59A15F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Менің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елім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менің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елім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</w:t>
      </w:r>
    </w:p>
    <w:p w14:paraId="2F90AC74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Гүлің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болып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егілемін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</w:t>
      </w:r>
    </w:p>
    <w:p w14:paraId="5C34AA0B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Жырың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болып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төгілемін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елім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!</w:t>
      </w:r>
    </w:p>
    <w:p w14:paraId="6B6C41E8" w14:textId="77777777" w:rsidR="00326C7C" w:rsidRPr="00326C7C" w:rsidRDefault="00326C7C" w:rsidP="00326C7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Туған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жерім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менің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</w:t>
      </w:r>
      <w:proofErr w:type="spellStart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Қазақстаным</w:t>
      </w:r>
      <w:proofErr w:type="spellEnd"/>
      <w:r w:rsidRPr="00326C7C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!</w:t>
      </w:r>
    </w:p>
    <w:p w14:paraId="07F5F799" w14:textId="77777777" w:rsidR="00000000" w:rsidRDefault="00000000"/>
    <w:sectPr w:rsidR="00B26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A67DB"/>
    <w:multiLevelType w:val="multilevel"/>
    <w:tmpl w:val="123AB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C63E32"/>
    <w:multiLevelType w:val="multilevel"/>
    <w:tmpl w:val="A65C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2733783">
    <w:abstractNumId w:val="0"/>
  </w:num>
  <w:num w:numId="2" w16cid:durableId="1116874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7C"/>
    <w:rsid w:val="00041718"/>
    <w:rsid w:val="00326C7C"/>
    <w:rsid w:val="004749CE"/>
    <w:rsid w:val="00D9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A1ACB"/>
  <w15:chartTrackingRefBased/>
  <w15:docId w15:val="{D341B284-472F-4C7A-93C2-6EF02DCF2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6C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  <w:style w:type="paragraph" w:styleId="3">
    <w:name w:val="heading 3"/>
    <w:basedOn w:val="a"/>
    <w:link w:val="30"/>
    <w:uiPriority w:val="9"/>
    <w:qFormat/>
    <w:rsid w:val="00326C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C7C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326C7C"/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  <w14:ligatures w14:val="none"/>
    </w:rPr>
  </w:style>
  <w:style w:type="paragraph" w:styleId="a3">
    <w:name w:val="Normal (Web)"/>
    <w:basedOn w:val="a"/>
    <w:uiPriority w:val="99"/>
    <w:semiHidden/>
    <w:unhideWhenUsed/>
    <w:rsid w:val="00326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paragraph" w:customStyle="1" w:styleId="selected">
    <w:name w:val="selected"/>
    <w:basedOn w:val="a"/>
    <w:rsid w:val="00326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styleId="a4">
    <w:name w:val="Hyperlink"/>
    <w:basedOn w:val="a0"/>
    <w:uiPriority w:val="99"/>
    <w:semiHidden/>
    <w:unhideWhenUsed/>
    <w:rsid w:val="00326C7C"/>
    <w:rPr>
      <w:color w:val="0000FF"/>
      <w:u w:val="single"/>
    </w:rPr>
  </w:style>
  <w:style w:type="paragraph" w:customStyle="1" w:styleId="inmobilehidden">
    <w:name w:val="in_mobile_hidden"/>
    <w:basedOn w:val="a"/>
    <w:rsid w:val="00326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customStyle="1" w:styleId="note">
    <w:name w:val="note"/>
    <w:basedOn w:val="a0"/>
    <w:rsid w:val="00326C7C"/>
  </w:style>
  <w:style w:type="paragraph" w:customStyle="1" w:styleId="note1">
    <w:name w:val="note1"/>
    <w:basedOn w:val="a"/>
    <w:rsid w:val="00326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5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2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7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3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dilet.zan.kz/rus/docs/Z2200000156" TargetMode="External"/><Relationship Id="rId18" Type="http://schemas.openxmlformats.org/officeDocument/2006/relationships/hyperlink" Target="https://adilet.zan.kz/rus/docs/Z1700000119" TargetMode="External"/><Relationship Id="rId26" Type="http://schemas.openxmlformats.org/officeDocument/2006/relationships/hyperlink" Target="https://adilet.zan.kz/rus/docs/Z1200000023" TargetMode="External"/><Relationship Id="rId21" Type="http://schemas.openxmlformats.org/officeDocument/2006/relationships/hyperlink" Target="https://adilet.zan.kz/rus/docs/Z2300000222" TargetMode="External"/><Relationship Id="rId34" Type="http://schemas.openxmlformats.org/officeDocument/2006/relationships/hyperlink" Target="https://adilet.zan.kz/rus/docs/Z1800000162" TargetMode="External"/><Relationship Id="rId7" Type="http://schemas.openxmlformats.org/officeDocument/2006/relationships/hyperlink" Target="https://adilet.zan.kz/rus/docs/Z1800000162" TargetMode="External"/><Relationship Id="rId12" Type="http://schemas.openxmlformats.org/officeDocument/2006/relationships/hyperlink" Target="https://adilet.zan.kz/rus/docs/Z1700000119" TargetMode="External"/><Relationship Id="rId17" Type="http://schemas.openxmlformats.org/officeDocument/2006/relationships/hyperlink" Target="https://adilet.zan.kz/rus/docs/Z1500000370" TargetMode="External"/><Relationship Id="rId25" Type="http://schemas.openxmlformats.org/officeDocument/2006/relationships/hyperlink" Target="https://adilet.zan.kz/rus/docs/Z2300000222" TargetMode="External"/><Relationship Id="rId33" Type="http://schemas.openxmlformats.org/officeDocument/2006/relationships/image" Target="media/image1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Z1200000023" TargetMode="External"/><Relationship Id="rId20" Type="http://schemas.openxmlformats.org/officeDocument/2006/relationships/hyperlink" Target="https://adilet.zan.kz/rus/docs/Z2200000176" TargetMode="External"/><Relationship Id="rId29" Type="http://schemas.openxmlformats.org/officeDocument/2006/relationships/hyperlink" Target="https://adilet.zan.kz/rus/docs/Z120000002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1200000023" TargetMode="External"/><Relationship Id="rId11" Type="http://schemas.openxmlformats.org/officeDocument/2006/relationships/hyperlink" Target="https://adilet.zan.kz/rus/docs/Z1500000370" TargetMode="External"/><Relationship Id="rId24" Type="http://schemas.openxmlformats.org/officeDocument/2006/relationships/hyperlink" Target="https://adilet.zan.kz/rus/docs/Z2300000222" TargetMode="External"/><Relationship Id="rId32" Type="http://schemas.openxmlformats.org/officeDocument/2006/relationships/hyperlink" Target="https://adilet.zan.kz/rus/docs/Z1200000023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adilet.zan.kz/rus/docs/Z070000258_/z070258.htm" TargetMode="External"/><Relationship Id="rId15" Type="http://schemas.openxmlformats.org/officeDocument/2006/relationships/hyperlink" Target="https://adilet.zan.kz/rus/docs/Z1500000370" TargetMode="External"/><Relationship Id="rId23" Type="http://schemas.openxmlformats.org/officeDocument/2006/relationships/hyperlink" Target="https://adilet.zan.kz/rus/docs/Z1500000370" TargetMode="External"/><Relationship Id="rId28" Type="http://schemas.openxmlformats.org/officeDocument/2006/relationships/hyperlink" Target="https://adilet.zan.kz/rus/docs/Z2300000222" TargetMode="External"/><Relationship Id="rId36" Type="http://schemas.openxmlformats.org/officeDocument/2006/relationships/image" Target="media/image3.jpeg"/><Relationship Id="rId10" Type="http://schemas.openxmlformats.org/officeDocument/2006/relationships/hyperlink" Target="https://adilet.zan.kz/rus/docs/Z1200000023" TargetMode="External"/><Relationship Id="rId19" Type="http://schemas.openxmlformats.org/officeDocument/2006/relationships/hyperlink" Target="https://adilet.zan.kz/rus/docs/Z2200000156" TargetMode="External"/><Relationship Id="rId31" Type="http://schemas.openxmlformats.org/officeDocument/2006/relationships/hyperlink" Target="https://adilet.zan.kz/rus/docs/Z23000002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200000023" TargetMode="External"/><Relationship Id="rId14" Type="http://schemas.openxmlformats.org/officeDocument/2006/relationships/hyperlink" Target="https://adilet.zan.kz/rus/docs/Z2300000222" TargetMode="External"/><Relationship Id="rId22" Type="http://schemas.openxmlformats.org/officeDocument/2006/relationships/hyperlink" Target="https://adilet.zan.kz/rus/docs/Z1200000023" TargetMode="External"/><Relationship Id="rId27" Type="http://schemas.openxmlformats.org/officeDocument/2006/relationships/hyperlink" Target="https://adilet.zan.kz/rus/docs/Z1500000370" TargetMode="External"/><Relationship Id="rId30" Type="http://schemas.openxmlformats.org/officeDocument/2006/relationships/hyperlink" Target="https://adilet.zan.kz/rus/docs/Z1500000370" TargetMode="External"/><Relationship Id="rId35" Type="http://schemas.openxmlformats.org/officeDocument/2006/relationships/image" Target="media/image2.jpeg"/><Relationship Id="rId8" Type="http://schemas.openxmlformats.org/officeDocument/2006/relationships/hyperlink" Target="https://adilet.zan.kz/rus/docs/Z1200000023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5178</Words>
  <Characters>29520</Characters>
  <Application>Microsoft Office Word</Application>
  <DocSecurity>0</DocSecurity>
  <Lines>246</Lines>
  <Paragraphs>69</Paragraphs>
  <ScaleCrop>false</ScaleCrop>
  <Company/>
  <LinksUpToDate>false</LinksUpToDate>
  <CharactersWithSpaces>34629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2023-12-20T02:59:00Z</dcterms:created>
  <dcterms:modified xsi:type="dcterms:W3CDTF">2023-12-20T03:00:00Z</dcterms:modified>
</cp:coreProperties>
</file>