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F1" w:rsidRPr="00C678F1" w:rsidRDefault="00C678F1" w:rsidP="00C678F1">
      <w:pPr>
        <w:pStyle w:val="9319"/>
      </w:pPr>
      <w:r w:rsidRPr="00C678F1">
        <w:t>ПРОГРАММА РАЗВИТИЯ ОБРАЗОВАНИЯ</w:t>
      </w:r>
      <w:r>
        <w:br/>
      </w:r>
      <w:r w:rsidR="00C22CEF">
        <w:t xml:space="preserve">КГУ «Опорная школа (ресурсный центр) </w:t>
      </w:r>
      <w:proofErr w:type="spellStart"/>
      <w:r w:rsidR="00C22CEF">
        <w:t>им.А.Бокейхана</w:t>
      </w:r>
      <w:proofErr w:type="spellEnd"/>
      <w:r w:rsidRPr="00C678F1">
        <w:t xml:space="preserve">» </w:t>
      </w:r>
      <w:r w:rsidR="00C22CEF">
        <w:t xml:space="preserve">отдела образования </w:t>
      </w:r>
      <w:proofErr w:type="spellStart"/>
      <w:r w:rsidR="00C22CEF">
        <w:t>Осакаровского</w:t>
      </w:r>
      <w:proofErr w:type="spellEnd"/>
      <w:r w:rsidR="00C22CEF">
        <w:t xml:space="preserve"> района управления образования Карагандинской области</w:t>
      </w:r>
      <w:r>
        <w:br/>
      </w:r>
      <w:r w:rsidRPr="00C678F1">
        <w:t xml:space="preserve"> на 2020</w:t>
      </w:r>
      <w:r>
        <w:t>–</w:t>
      </w:r>
      <w:r w:rsidRPr="00C678F1">
        <w:t>2025 годы</w:t>
      </w:r>
    </w:p>
    <w:p w:rsidR="00C678F1" w:rsidRPr="00C678F1" w:rsidRDefault="00C678F1" w:rsidP="00C678F1">
      <w:pPr>
        <w:pStyle w:val="9319"/>
      </w:pPr>
      <w:r w:rsidRPr="00C678F1">
        <w:t>Раздел 1. Паспорт Программы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8327"/>
      </w:tblGrid>
      <w:tr w:rsidR="00C678F1" w:rsidRPr="00C22CEF" w:rsidTr="00982B5B">
        <w:tc>
          <w:tcPr>
            <w:tcW w:w="1880" w:type="dxa"/>
            <w:vAlign w:val="center"/>
          </w:tcPr>
          <w:p w:rsidR="00C678F1" w:rsidRPr="00C678F1" w:rsidRDefault="00C678F1" w:rsidP="00C678F1">
            <w:pPr>
              <w:pStyle w:val="828"/>
            </w:pPr>
            <w:r w:rsidRPr="00C678F1">
              <w:t>Наименование Программы</w:t>
            </w:r>
          </w:p>
        </w:tc>
        <w:tc>
          <w:tcPr>
            <w:tcW w:w="8327" w:type="dxa"/>
            <w:vAlign w:val="center"/>
          </w:tcPr>
          <w:p w:rsidR="00C678F1" w:rsidRPr="00C678F1" w:rsidRDefault="00C678F1" w:rsidP="00C678F1">
            <w:pPr>
              <w:pStyle w:val="848"/>
            </w:pPr>
            <w:r w:rsidRPr="00C678F1">
              <w:t xml:space="preserve">Программа развития образования КГУ </w:t>
            </w:r>
            <w:r w:rsidR="00C22CEF">
              <w:t>«Опорная школа (</w:t>
            </w:r>
            <w:r w:rsidR="00C22CEF" w:rsidRPr="00C22CEF">
              <w:t xml:space="preserve">ресурсный центр) </w:t>
            </w:r>
            <w:proofErr w:type="spellStart"/>
            <w:r w:rsidR="00C22CEF" w:rsidRPr="00C22CEF">
              <w:t>им.А.Бокейхана</w:t>
            </w:r>
            <w:proofErr w:type="spellEnd"/>
            <w:r w:rsidR="00C22CEF" w:rsidRPr="00C22CEF">
              <w:t xml:space="preserve">» отдела образования </w:t>
            </w:r>
            <w:proofErr w:type="spellStart"/>
            <w:r w:rsidR="00C22CEF" w:rsidRPr="00C22CEF">
              <w:t>Осакаровского</w:t>
            </w:r>
            <w:proofErr w:type="spellEnd"/>
            <w:r w:rsidR="00C22CEF" w:rsidRPr="00C22CEF">
              <w:t xml:space="preserve"> района управления образования Карагандинской области </w:t>
            </w:r>
            <w:r w:rsidRPr="00C678F1">
              <w:t>на 2020</w:t>
            </w:r>
            <w:r>
              <w:t>–</w:t>
            </w:r>
            <w:r w:rsidRPr="00C678F1">
              <w:t xml:space="preserve">2025 годы (далее </w:t>
            </w:r>
            <w:r>
              <w:t>–</w:t>
            </w:r>
            <w:r w:rsidRPr="00C678F1">
              <w:t xml:space="preserve"> Программа)</w:t>
            </w:r>
          </w:p>
        </w:tc>
      </w:tr>
      <w:tr w:rsidR="00C678F1" w:rsidRPr="00C22CEF" w:rsidTr="00982B5B">
        <w:trPr>
          <w:trHeight w:val="4662"/>
        </w:trPr>
        <w:tc>
          <w:tcPr>
            <w:tcW w:w="1880" w:type="dxa"/>
            <w:vAlign w:val="center"/>
          </w:tcPr>
          <w:p w:rsidR="00C678F1" w:rsidRPr="00C678F1" w:rsidRDefault="00C678F1" w:rsidP="00C678F1">
            <w:pPr>
              <w:pStyle w:val="828"/>
            </w:pPr>
            <w:r w:rsidRPr="00C678F1">
              <w:t>Основание</w:t>
            </w:r>
          </w:p>
          <w:p w:rsidR="00C678F1" w:rsidRPr="00C678F1" w:rsidRDefault="00C678F1" w:rsidP="00C678F1">
            <w:pPr>
              <w:pStyle w:val="828"/>
            </w:pPr>
            <w:r w:rsidRPr="00C678F1">
              <w:t>для</w:t>
            </w:r>
          </w:p>
          <w:p w:rsidR="00C678F1" w:rsidRPr="00C678F1" w:rsidRDefault="00C678F1" w:rsidP="00C678F1">
            <w:pPr>
              <w:pStyle w:val="828"/>
            </w:pPr>
            <w:r w:rsidRPr="00C678F1">
              <w:t>разработки</w:t>
            </w:r>
          </w:p>
        </w:tc>
        <w:tc>
          <w:tcPr>
            <w:tcW w:w="8327" w:type="dxa"/>
            <w:vAlign w:val="center"/>
          </w:tcPr>
          <w:p w:rsidR="00C678F1" w:rsidRPr="00C678F1" w:rsidRDefault="00C678F1" w:rsidP="00DB52FC">
            <w:pPr>
              <w:pStyle w:val="868"/>
            </w:pPr>
            <w:r w:rsidRPr="00C678F1">
              <w:t xml:space="preserve"> Закон РК </w:t>
            </w:r>
            <w:r w:rsidR="00DB52FC">
              <w:t>«</w:t>
            </w:r>
            <w:r w:rsidR="00DB52FC" w:rsidRPr="00DB52FC">
              <w:t>Об образовании»</w:t>
            </w:r>
            <w:r w:rsidR="00DB52FC">
              <w:t xml:space="preserve"> </w:t>
            </w:r>
            <w:r w:rsidRPr="00C678F1">
              <w:t>от 27</w:t>
            </w:r>
            <w:r w:rsidR="00DB52FC">
              <w:t>.07.</w:t>
            </w:r>
            <w:r w:rsidRPr="00C678F1">
              <w:t>2007 г</w:t>
            </w:r>
            <w:r w:rsidR="00DB52FC">
              <w:t>.</w:t>
            </w:r>
            <w:r w:rsidRPr="00C678F1">
              <w:t>;</w:t>
            </w:r>
          </w:p>
          <w:p w:rsidR="00C678F1" w:rsidRPr="00C678F1" w:rsidRDefault="00C678F1" w:rsidP="00DB52FC">
            <w:pPr>
              <w:pStyle w:val="868"/>
            </w:pPr>
            <w:r w:rsidRPr="00C678F1">
              <w:t xml:space="preserve"> Закон РК </w:t>
            </w:r>
            <w:r w:rsidR="00DB52FC">
              <w:t>«</w:t>
            </w:r>
            <w:r w:rsidR="00DB52FC" w:rsidRPr="00DB52FC">
              <w:t>О статусе педагога»</w:t>
            </w:r>
            <w:r w:rsidR="00DB52FC">
              <w:t xml:space="preserve"> </w:t>
            </w:r>
            <w:r w:rsidRPr="00C678F1">
              <w:t>от 27</w:t>
            </w:r>
            <w:r w:rsidR="00DB52FC">
              <w:t>.12.</w:t>
            </w:r>
            <w:r w:rsidRPr="00C678F1">
              <w:t>2019 г</w:t>
            </w:r>
            <w:r w:rsidR="00DB52FC">
              <w:t>.</w:t>
            </w:r>
            <w:r w:rsidRPr="00C678F1">
              <w:t xml:space="preserve"> </w:t>
            </w:r>
            <w:r w:rsidR="00DB52FC" w:rsidRPr="00DB52FC">
              <w:t>№ 293-VІ</w:t>
            </w:r>
            <w:r w:rsidRPr="00C678F1">
              <w:t>;</w:t>
            </w:r>
          </w:p>
          <w:p w:rsidR="00DB52FC" w:rsidRDefault="00C678F1" w:rsidP="00DB52FC">
            <w:pPr>
              <w:pStyle w:val="868"/>
            </w:pPr>
            <w:r w:rsidRPr="00C678F1">
              <w:t xml:space="preserve"> Статья Первого Президента РК Н.</w:t>
            </w:r>
            <w:r w:rsidR="00DB52FC">
              <w:t xml:space="preserve"> </w:t>
            </w:r>
            <w:r w:rsidRPr="00C678F1">
              <w:t xml:space="preserve">А. Назарбаева </w:t>
            </w:r>
            <w:r w:rsidR="00DB52FC">
              <w:t>«</w:t>
            </w:r>
            <w:r w:rsidRPr="00C678F1">
              <w:t>Взгляд в будущее: модернизация общественного сознания</w:t>
            </w:r>
            <w:r w:rsidR="00DB52FC">
              <w:t>»</w:t>
            </w:r>
            <w:r w:rsidRPr="00C678F1">
              <w:t xml:space="preserve"> от 12</w:t>
            </w:r>
            <w:r w:rsidR="00DB52FC">
              <w:t>.04.</w:t>
            </w:r>
            <w:r w:rsidRPr="00C678F1">
              <w:t>2017 г</w:t>
            </w:r>
            <w:r w:rsidR="00DB52FC">
              <w:t>.</w:t>
            </w:r>
            <w:r w:rsidRPr="00C678F1">
              <w:t>;</w:t>
            </w:r>
          </w:p>
          <w:p w:rsidR="00DB52FC" w:rsidRDefault="00C678F1" w:rsidP="00DB52FC">
            <w:pPr>
              <w:pStyle w:val="868"/>
            </w:pPr>
            <w:r w:rsidRPr="00C678F1">
              <w:t xml:space="preserve"> Послание Первого Президента РК Н.</w:t>
            </w:r>
            <w:r w:rsidR="00DB52FC">
              <w:t xml:space="preserve"> </w:t>
            </w:r>
            <w:r w:rsidRPr="00C678F1">
              <w:t>А. Назарбаева народу Казахстана от 10</w:t>
            </w:r>
            <w:r w:rsidR="00DB52FC">
              <w:t>.01.</w:t>
            </w:r>
            <w:r w:rsidRPr="00C678F1">
              <w:t>2018 г</w:t>
            </w:r>
            <w:r w:rsidR="00DB52FC">
              <w:t>.</w:t>
            </w:r>
            <w:r w:rsidRPr="00C678F1">
              <w:t xml:space="preserve"> </w:t>
            </w:r>
            <w:r w:rsidR="00DB52FC">
              <w:t>«</w:t>
            </w:r>
            <w:r w:rsidRPr="00C678F1">
              <w:t>Новые возможности развития в условиях четвертой промышленной революции</w:t>
            </w:r>
            <w:r w:rsidR="00DB52FC">
              <w:t>»</w:t>
            </w:r>
            <w:r w:rsidRPr="00C678F1">
              <w:t>;</w:t>
            </w:r>
          </w:p>
          <w:p w:rsidR="00DB52FC" w:rsidRDefault="00C678F1" w:rsidP="00DB52FC">
            <w:pPr>
              <w:pStyle w:val="868"/>
            </w:pPr>
            <w:r w:rsidRPr="00C678F1">
              <w:t xml:space="preserve"> Указ Президента РК</w:t>
            </w:r>
            <w:r w:rsidR="00DB52FC">
              <w:t xml:space="preserve"> «</w:t>
            </w:r>
            <w:r w:rsidR="00DB52FC" w:rsidRPr="00DB52FC">
              <w:t>Об утверждении Стратегического плана развития Республики Казахстан до 2025 года»</w:t>
            </w:r>
            <w:r w:rsidRPr="00C678F1">
              <w:t xml:space="preserve"> от 15</w:t>
            </w:r>
            <w:r w:rsidR="00DB52FC">
              <w:t>.02.</w:t>
            </w:r>
            <w:r w:rsidRPr="00C678F1">
              <w:t>2018 г</w:t>
            </w:r>
            <w:r w:rsidR="00DB52FC">
              <w:t>.</w:t>
            </w:r>
            <w:r w:rsidRPr="00C678F1">
              <w:t xml:space="preserve"> № 636;</w:t>
            </w:r>
          </w:p>
          <w:p w:rsidR="00DB52FC" w:rsidRDefault="00C678F1" w:rsidP="00DB52FC">
            <w:pPr>
              <w:pStyle w:val="868"/>
            </w:pPr>
            <w:r w:rsidRPr="00C678F1">
              <w:t xml:space="preserve"> Послание Первого Президента РК Н.</w:t>
            </w:r>
            <w:r w:rsidR="00DB52FC">
              <w:t xml:space="preserve"> </w:t>
            </w:r>
            <w:r w:rsidRPr="00C678F1">
              <w:t xml:space="preserve">А. Назарбаева народу Казахстана </w:t>
            </w:r>
            <w:r w:rsidR="00DB52FC">
              <w:t>«</w:t>
            </w:r>
            <w:r w:rsidR="00DB52FC" w:rsidRPr="00C678F1">
              <w:t xml:space="preserve">Рост благосостояния </w:t>
            </w:r>
            <w:proofErr w:type="spellStart"/>
            <w:r w:rsidR="00DB52FC" w:rsidRPr="00C678F1">
              <w:t>казахстанцев</w:t>
            </w:r>
            <w:proofErr w:type="spellEnd"/>
            <w:r w:rsidR="00DB52FC" w:rsidRPr="00C678F1">
              <w:t>: повышение доходов и качества жизни</w:t>
            </w:r>
            <w:r w:rsidR="00DB52FC">
              <w:t xml:space="preserve">» </w:t>
            </w:r>
            <w:r w:rsidRPr="00C678F1">
              <w:t xml:space="preserve">от </w:t>
            </w:r>
            <w:r w:rsidR="00DB52FC">
              <w:t>0</w:t>
            </w:r>
            <w:r w:rsidRPr="00C678F1">
              <w:t>5</w:t>
            </w:r>
            <w:r w:rsidR="00DB52FC">
              <w:t>.10.</w:t>
            </w:r>
            <w:r w:rsidRPr="00C678F1">
              <w:t>2018 г</w:t>
            </w:r>
            <w:r w:rsidR="00DB52FC">
              <w:t>.</w:t>
            </w:r>
            <w:r w:rsidRPr="00C678F1">
              <w:t>;</w:t>
            </w:r>
          </w:p>
          <w:p w:rsidR="00DB52FC" w:rsidRDefault="00C678F1" w:rsidP="00DB52FC">
            <w:pPr>
              <w:pStyle w:val="868"/>
            </w:pPr>
            <w:r w:rsidRPr="00C678F1">
              <w:t xml:space="preserve"> Поручение Первого Президента РК Н.</w:t>
            </w:r>
            <w:r w:rsidR="00DB52FC">
              <w:t xml:space="preserve"> </w:t>
            </w:r>
            <w:r w:rsidRPr="00C678F1">
              <w:t>А. Назарбаева, данное на открытии Года молодежи от 23</w:t>
            </w:r>
            <w:r w:rsidR="00DB52FC">
              <w:t>.01.</w:t>
            </w:r>
            <w:r w:rsidRPr="00C678F1">
              <w:t>2019 г</w:t>
            </w:r>
            <w:r w:rsidR="00DB52FC">
              <w:t>.</w:t>
            </w:r>
            <w:r w:rsidRPr="00C678F1">
              <w:t xml:space="preserve"> и XVIII съезде партии </w:t>
            </w:r>
            <w:proofErr w:type="spellStart"/>
            <w:r w:rsidRPr="00C678F1">
              <w:t>Nur</w:t>
            </w:r>
            <w:proofErr w:type="spellEnd"/>
            <w:r w:rsidRPr="00C678F1">
              <w:t xml:space="preserve"> </w:t>
            </w:r>
            <w:proofErr w:type="spellStart"/>
            <w:r w:rsidRPr="00C678F1">
              <w:t>Otan</w:t>
            </w:r>
            <w:proofErr w:type="spellEnd"/>
            <w:r w:rsidRPr="00C678F1">
              <w:t xml:space="preserve"> от 27</w:t>
            </w:r>
            <w:r w:rsidR="00DB52FC">
              <w:t>.02.</w:t>
            </w:r>
            <w:r w:rsidRPr="00C678F1">
              <w:t>2019 г;</w:t>
            </w:r>
          </w:p>
          <w:p w:rsidR="001F3EF9" w:rsidRDefault="00C678F1" w:rsidP="00DB52FC">
            <w:pPr>
              <w:pStyle w:val="868"/>
            </w:pPr>
            <w:r w:rsidRPr="00C678F1">
              <w:t xml:space="preserve"> Указ Президента РК </w:t>
            </w:r>
            <w:r w:rsidR="001F3EF9">
              <w:t>«</w:t>
            </w:r>
            <w:r w:rsidR="001F3EF9" w:rsidRPr="001F3EF9">
              <w:t>О мерах по реализации предвыборной программы Президента Республики Казахстан «Благополучие для всех! Преемственность. Справедливость. Прогресс» и предложений, полученных в ходе общенациональной акции «</w:t>
            </w:r>
            <w:proofErr w:type="spellStart"/>
            <w:r w:rsidR="001F3EF9" w:rsidRPr="001F3EF9">
              <w:t>Бірге</w:t>
            </w:r>
            <w:proofErr w:type="spellEnd"/>
            <w:r w:rsidR="001F3EF9" w:rsidRPr="001F3EF9">
              <w:t>»</w:t>
            </w:r>
            <w:r w:rsidR="001F3EF9">
              <w:t xml:space="preserve"> </w:t>
            </w:r>
            <w:r w:rsidRPr="00C678F1">
              <w:t>от 19</w:t>
            </w:r>
            <w:r w:rsidR="00DB52FC">
              <w:t>.06.</w:t>
            </w:r>
            <w:r w:rsidRPr="00C678F1">
              <w:t>2019 г</w:t>
            </w:r>
            <w:r w:rsidR="00DB52FC">
              <w:t>.</w:t>
            </w:r>
            <w:r w:rsidRPr="00C678F1">
              <w:t xml:space="preserve"> № 27;</w:t>
            </w:r>
          </w:p>
          <w:p w:rsidR="00C678F1" w:rsidRPr="00C678F1" w:rsidRDefault="00C678F1" w:rsidP="00DB52FC">
            <w:pPr>
              <w:pStyle w:val="868"/>
            </w:pPr>
            <w:r w:rsidRPr="00C678F1">
              <w:t xml:space="preserve"> Послание Президента РК К.</w:t>
            </w:r>
            <w:r w:rsidR="001F3EF9">
              <w:t xml:space="preserve"> </w:t>
            </w:r>
            <w:r w:rsidRPr="00C678F1">
              <w:t>К.</w:t>
            </w:r>
            <w:r w:rsidR="001F3EF9">
              <w:t xml:space="preserve"> </w:t>
            </w:r>
            <w:proofErr w:type="spellStart"/>
            <w:r w:rsidRPr="00C678F1">
              <w:t>Токаева</w:t>
            </w:r>
            <w:proofErr w:type="spellEnd"/>
            <w:r w:rsidRPr="00C678F1">
              <w:t xml:space="preserve"> народу Казахстана </w:t>
            </w:r>
            <w:r w:rsidR="001F3EF9">
              <w:t>«</w:t>
            </w:r>
            <w:r w:rsidR="001F3EF9" w:rsidRPr="001F3EF9">
              <w:t>Конс</w:t>
            </w:r>
            <w:r w:rsidR="000B5E1D">
              <w:t>труктивный общественный диалог –</w:t>
            </w:r>
            <w:r w:rsidR="001F3EF9" w:rsidRPr="001F3EF9">
              <w:t xml:space="preserve"> основа стабильности и процветания Казахстана»</w:t>
            </w:r>
            <w:r w:rsidR="001F3EF9">
              <w:t xml:space="preserve"> </w:t>
            </w:r>
            <w:r w:rsidRPr="00C678F1">
              <w:t xml:space="preserve">от </w:t>
            </w:r>
          </w:p>
          <w:p w:rsidR="001F3EF9" w:rsidRDefault="001F3EF9" w:rsidP="001F3EF9">
            <w:pPr>
              <w:pStyle w:val="848"/>
            </w:pPr>
            <w:r>
              <w:t>0</w:t>
            </w:r>
            <w:r w:rsidR="00C678F1" w:rsidRPr="00C678F1">
              <w:t>2</w:t>
            </w:r>
            <w:r>
              <w:t>.09.</w:t>
            </w:r>
            <w:r w:rsidR="00C678F1" w:rsidRPr="00C678F1">
              <w:t>2019 г</w:t>
            </w:r>
            <w:r>
              <w:t>.</w:t>
            </w:r>
            <w:r w:rsidR="00C678F1" w:rsidRPr="00C678F1">
              <w:t>;</w:t>
            </w:r>
          </w:p>
          <w:p w:rsidR="00C678F1" w:rsidRPr="00C678F1" w:rsidRDefault="00C678F1" w:rsidP="00982B5B">
            <w:pPr>
              <w:pStyle w:val="868"/>
            </w:pPr>
            <w:r w:rsidRPr="00C678F1">
              <w:t xml:space="preserve"> Государственная программа развития образования и науки РК  (далее </w:t>
            </w:r>
            <w:r w:rsidR="001F3EF9">
              <w:t xml:space="preserve">– </w:t>
            </w:r>
            <w:r w:rsidRPr="00C678F1">
              <w:t>ГПРОН) на 2020</w:t>
            </w:r>
            <w:r w:rsidR="001F3EF9">
              <w:t>–</w:t>
            </w:r>
            <w:r w:rsidR="000B5E1D">
              <w:t>2025 гг</w:t>
            </w:r>
            <w:r w:rsidRPr="00C678F1">
              <w:t>.</w:t>
            </w:r>
          </w:p>
        </w:tc>
      </w:tr>
      <w:tr w:rsidR="00C678F1" w:rsidRPr="00C22CEF" w:rsidTr="00982B5B">
        <w:trPr>
          <w:trHeight w:val="277"/>
        </w:trPr>
        <w:tc>
          <w:tcPr>
            <w:tcW w:w="1880" w:type="dxa"/>
            <w:vAlign w:val="center"/>
          </w:tcPr>
          <w:p w:rsidR="00C678F1" w:rsidRPr="00C678F1" w:rsidRDefault="00982B5B" w:rsidP="00982B5B">
            <w:pPr>
              <w:pStyle w:val="828"/>
            </w:pPr>
            <w:r>
              <w:t xml:space="preserve">Разработчик </w:t>
            </w:r>
          </w:p>
        </w:tc>
        <w:tc>
          <w:tcPr>
            <w:tcW w:w="8327" w:type="dxa"/>
            <w:vAlign w:val="center"/>
          </w:tcPr>
          <w:p w:rsidR="00C678F1" w:rsidRPr="00C678F1" w:rsidRDefault="00C22CEF" w:rsidP="00C678F1">
            <w:pPr>
              <w:pStyle w:val="848"/>
            </w:pPr>
            <w:r>
              <w:t>КГУ «Опорная школа (</w:t>
            </w:r>
            <w:r w:rsidRPr="00C22CEF">
              <w:t xml:space="preserve">ресурсный центр) </w:t>
            </w:r>
            <w:proofErr w:type="spellStart"/>
            <w:r w:rsidRPr="00C22CEF">
              <w:t>им.А.Бокейхана</w:t>
            </w:r>
            <w:proofErr w:type="spellEnd"/>
            <w:r w:rsidRPr="00C22CEF">
              <w:t xml:space="preserve">» отдела образования </w:t>
            </w:r>
            <w:proofErr w:type="spellStart"/>
            <w:r w:rsidRPr="00C22CEF">
              <w:t>Осакаровского</w:t>
            </w:r>
            <w:proofErr w:type="spellEnd"/>
            <w:r w:rsidRPr="00C22CEF">
              <w:t xml:space="preserve"> района управления образования Карагандинской области</w:t>
            </w:r>
          </w:p>
        </w:tc>
      </w:tr>
      <w:tr w:rsidR="00C678F1" w:rsidRPr="0004365A" w:rsidTr="00982B5B">
        <w:trPr>
          <w:trHeight w:val="419"/>
        </w:trPr>
        <w:tc>
          <w:tcPr>
            <w:tcW w:w="1880" w:type="dxa"/>
            <w:vAlign w:val="center"/>
          </w:tcPr>
          <w:p w:rsidR="00C678F1" w:rsidRPr="00C678F1" w:rsidRDefault="00C678F1" w:rsidP="00982B5B">
            <w:pPr>
              <w:pStyle w:val="828"/>
            </w:pPr>
            <w:r w:rsidRPr="00C678F1">
              <w:t>Сроки реализации</w:t>
            </w:r>
          </w:p>
        </w:tc>
        <w:tc>
          <w:tcPr>
            <w:tcW w:w="8327" w:type="dxa"/>
            <w:vAlign w:val="center"/>
          </w:tcPr>
          <w:p w:rsidR="00C678F1" w:rsidRPr="00C678F1" w:rsidRDefault="000B5E1D" w:rsidP="00982B5B">
            <w:pPr>
              <w:pStyle w:val="848"/>
            </w:pPr>
            <w:r>
              <w:t>2020</w:t>
            </w:r>
            <w:r w:rsidR="00982B5B">
              <w:t>–</w:t>
            </w:r>
            <w:r>
              <w:t>2025 гг.</w:t>
            </w:r>
          </w:p>
        </w:tc>
      </w:tr>
      <w:tr w:rsidR="00C678F1" w:rsidRPr="00C22CEF" w:rsidTr="00982B5B">
        <w:trPr>
          <w:trHeight w:val="517"/>
        </w:trPr>
        <w:tc>
          <w:tcPr>
            <w:tcW w:w="1880" w:type="dxa"/>
            <w:vAlign w:val="center"/>
          </w:tcPr>
          <w:p w:rsidR="00C678F1" w:rsidRPr="00C678F1" w:rsidRDefault="00C678F1" w:rsidP="00982B5B">
            <w:pPr>
              <w:pStyle w:val="828"/>
            </w:pPr>
            <w:r w:rsidRPr="00C678F1">
              <w:t>Цель программы</w:t>
            </w:r>
          </w:p>
        </w:tc>
        <w:tc>
          <w:tcPr>
            <w:tcW w:w="8327" w:type="dxa"/>
            <w:vAlign w:val="center"/>
          </w:tcPr>
          <w:p w:rsidR="00C678F1" w:rsidRPr="00C678F1" w:rsidRDefault="00C678F1" w:rsidP="00C678F1">
            <w:pPr>
              <w:pStyle w:val="848"/>
            </w:pPr>
            <w:r w:rsidRPr="00C678F1">
              <w:t>Повышение конкурентоспособности школьного образования, воспитание и обучение личности на ос</w:t>
            </w:r>
            <w:r w:rsidR="000B5E1D">
              <w:t>нове общечеловеческих ценностей</w:t>
            </w:r>
          </w:p>
        </w:tc>
      </w:tr>
      <w:tr w:rsidR="00C678F1" w:rsidRPr="00C22CEF" w:rsidTr="00982B5B">
        <w:trPr>
          <w:trHeight w:val="1826"/>
        </w:trPr>
        <w:tc>
          <w:tcPr>
            <w:tcW w:w="1880" w:type="dxa"/>
            <w:vAlign w:val="center"/>
          </w:tcPr>
          <w:p w:rsidR="00C678F1" w:rsidRPr="00C678F1" w:rsidRDefault="00C678F1" w:rsidP="00982B5B">
            <w:pPr>
              <w:pStyle w:val="828"/>
            </w:pPr>
            <w:r w:rsidRPr="00C678F1">
              <w:t>Основные задачи</w:t>
            </w:r>
          </w:p>
        </w:tc>
        <w:tc>
          <w:tcPr>
            <w:tcW w:w="8327" w:type="dxa"/>
            <w:vAlign w:val="center"/>
          </w:tcPr>
          <w:p w:rsidR="00C678F1" w:rsidRPr="00C678F1" w:rsidRDefault="00C678F1" w:rsidP="00C678F1">
            <w:pPr>
              <w:pStyle w:val="848"/>
            </w:pPr>
            <w:r w:rsidRPr="00C678F1">
              <w:t xml:space="preserve">1. Обеспечить высокий статус профессии педагога в условиях модернизации образования. </w:t>
            </w:r>
          </w:p>
          <w:p w:rsidR="00C678F1" w:rsidRPr="00C678F1" w:rsidRDefault="00C678F1" w:rsidP="00C678F1">
            <w:pPr>
              <w:pStyle w:val="848"/>
            </w:pPr>
            <w:r w:rsidRPr="00C678F1">
              <w:t>2.</w:t>
            </w:r>
            <w:r w:rsidR="00982B5B">
              <w:t xml:space="preserve"> </w:t>
            </w:r>
            <w:r w:rsidR="0004365A">
              <w:t>Внедрение</w:t>
            </w:r>
            <w:r w:rsidRPr="00C678F1">
              <w:t xml:space="preserve"> обновленную систему оценки качества обучающихся, педагогов, школы.</w:t>
            </w:r>
          </w:p>
          <w:p w:rsidR="00C678F1" w:rsidRPr="00C678F1" w:rsidRDefault="00C678F1" w:rsidP="00C678F1">
            <w:pPr>
              <w:pStyle w:val="848"/>
            </w:pPr>
            <w:r w:rsidRPr="00C678F1">
              <w:t>3. Обеспечить безопасную и комфортную среду обучения.</w:t>
            </w:r>
          </w:p>
          <w:p w:rsidR="00C678F1" w:rsidRPr="00C678F1" w:rsidRDefault="00C678F1" w:rsidP="00C678F1">
            <w:pPr>
              <w:pStyle w:val="848"/>
            </w:pPr>
            <w:r w:rsidRPr="00C678F1">
              <w:t>4. Обеспечить интеллектуальное, духовно-нравственное и физическое развитие обучающихся.</w:t>
            </w:r>
          </w:p>
          <w:p w:rsidR="00C678F1" w:rsidRPr="00C678F1" w:rsidRDefault="00C678F1" w:rsidP="00C22CEF">
            <w:pPr>
              <w:pStyle w:val="848"/>
            </w:pPr>
            <w:r w:rsidRPr="00C678F1">
              <w:t xml:space="preserve">5. Оснастить школу цифровой инфраструктурой и современной материально-технической базой. </w:t>
            </w:r>
          </w:p>
        </w:tc>
      </w:tr>
      <w:tr w:rsidR="00C678F1" w:rsidRPr="00C22CEF" w:rsidTr="00982B5B">
        <w:trPr>
          <w:trHeight w:val="5655"/>
        </w:trPr>
        <w:tc>
          <w:tcPr>
            <w:tcW w:w="1880" w:type="dxa"/>
            <w:vAlign w:val="center"/>
          </w:tcPr>
          <w:p w:rsidR="00C678F1" w:rsidRPr="00C678F1" w:rsidRDefault="00C678F1" w:rsidP="00982B5B">
            <w:pPr>
              <w:pStyle w:val="828"/>
            </w:pPr>
            <w:r w:rsidRPr="00C678F1">
              <w:lastRenderedPageBreak/>
              <w:t>Целевые инд</w:t>
            </w:r>
            <w:bookmarkStart w:id="0" w:name="_GoBack"/>
            <w:bookmarkEnd w:id="0"/>
            <w:r w:rsidRPr="00C678F1">
              <w:t>икаторы</w:t>
            </w:r>
          </w:p>
        </w:tc>
        <w:tc>
          <w:tcPr>
            <w:tcW w:w="8327" w:type="dxa"/>
            <w:vAlign w:val="center"/>
          </w:tcPr>
          <w:p w:rsidR="00C678F1" w:rsidRPr="00C678F1" w:rsidRDefault="00C678F1" w:rsidP="00C678F1">
            <w:pPr>
              <w:pStyle w:val="848"/>
            </w:pPr>
            <w:r w:rsidRPr="00C678F1">
              <w:t>1. Переход на обновленное содержание образования 11-х классов по опыту НИШ в 2020</w:t>
            </w:r>
            <w:r w:rsidR="00982B5B">
              <w:t>/</w:t>
            </w:r>
            <w:r w:rsidRPr="00C678F1">
              <w:t>2021 учебном году.</w:t>
            </w:r>
          </w:p>
          <w:p w:rsidR="00C678F1" w:rsidRPr="00C678F1" w:rsidRDefault="00C22CEF" w:rsidP="00C678F1">
            <w:pPr>
              <w:pStyle w:val="848"/>
            </w:pPr>
            <w:r>
              <w:t>2</w:t>
            </w:r>
            <w:r w:rsidR="00C678F1" w:rsidRPr="00C678F1">
              <w:t>.  Доля педагогов с квалификационным уровнем мастера, исследователя, педагог</w:t>
            </w:r>
            <w:r w:rsidR="000B5E1D">
              <w:t>а</w:t>
            </w:r>
            <w:r w:rsidR="00C678F1" w:rsidRPr="00C678F1">
              <w:t>-эксперта и педагог</w:t>
            </w:r>
            <w:r w:rsidR="000B5E1D">
              <w:t>а</w:t>
            </w:r>
            <w:r w:rsidR="00C678F1" w:rsidRPr="00C678F1">
              <w:t>-модератора от общего кол</w:t>
            </w:r>
            <w:r w:rsidR="00982B5B">
              <w:t>ичества</w:t>
            </w:r>
            <w:r w:rsidR="0004365A">
              <w:t xml:space="preserve"> педагогов  школы</w:t>
            </w:r>
            <w:r w:rsidR="00982B5B">
              <w:t>:</w:t>
            </w:r>
            <w:r w:rsidR="00C678F1" w:rsidRPr="00C678F1">
              <w:t xml:space="preserve"> 2020 г.</w:t>
            </w:r>
            <w:r w:rsidR="00982B5B">
              <w:t xml:space="preserve"> – </w:t>
            </w:r>
            <w:r w:rsidR="0004365A">
              <w:t>37/46</w:t>
            </w:r>
            <w:r w:rsidR="00982B5B">
              <w:t xml:space="preserve"> </w:t>
            </w:r>
            <w:r w:rsidR="00C678F1" w:rsidRPr="00C678F1">
              <w:t>%, 2021 г.</w:t>
            </w:r>
            <w:r w:rsidR="00982B5B">
              <w:t xml:space="preserve"> –</w:t>
            </w:r>
            <w:r w:rsidR="0004365A">
              <w:t xml:space="preserve"> 40</w:t>
            </w:r>
            <w:r w:rsidR="00C678F1" w:rsidRPr="00C678F1">
              <w:t>%, 2022 г.</w:t>
            </w:r>
            <w:r w:rsidR="00982B5B">
              <w:t xml:space="preserve"> – </w:t>
            </w:r>
            <w:r w:rsidR="00C678F1" w:rsidRPr="00C678F1">
              <w:t>%, 2023 г.</w:t>
            </w:r>
            <w:r w:rsidR="00982B5B">
              <w:t xml:space="preserve"> –  </w:t>
            </w:r>
            <w:r w:rsidR="00C678F1" w:rsidRPr="00C678F1">
              <w:t>%, 2024 г.</w:t>
            </w:r>
            <w:r w:rsidR="00982B5B">
              <w:t xml:space="preserve"> –  </w:t>
            </w:r>
            <w:r w:rsidR="00C678F1" w:rsidRPr="00C678F1">
              <w:t>%, 2025 г.</w:t>
            </w:r>
            <w:r w:rsidR="00982B5B">
              <w:t xml:space="preserve"> –</w:t>
            </w:r>
            <w:r w:rsidR="0004365A">
              <w:t xml:space="preserve"> </w:t>
            </w:r>
            <w:r w:rsidR="00982B5B">
              <w:t xml:space="preserve"> </w:t>
            </w:r>
            <w:r w:rsidR="00C678F1" w:rsidRPr="00C678F1">
              <w:t xml:space="preserve">%. </w:t>
            </w:r>
          </w:p>
          <w:p w:rsidR="00C678F1" w:rsidRPr="00C678F1" w:rsidRDefault="00C22CEF" w:rsidP="00C678F1">
            <w:pPr>
              <w:pStyle w:val="848"/>
            </w:pPr>
            <w:r>
              <w:t>3</w:t>
            </w:r>
            <w:r w:rsidR="00C678F1" w:rsidRPr="00C678F1">
              <w:t xml:space="preserve">. </w:t>
            </w:r>
            <w:proofErr w:type="gramStart"/>
            <w:r w:rsidR="00C678F1" w:rsidRPr="00C678F1">
              <w:t>Доля школьников, охваченных дополнительным образованием от 62</w:t>
            </w:r>
            <w:r w:rsidR="00982B5B">
              <w:t xml:space="preserve"> </w:t>
            </w:r>
            <w:r w:rsidR="00C678F1" w:rsidRPr="00C678F1">
              <w:t>% до 67</w:t>
            </w:r>
            <w:r w:rsidR="00982B5B">
              <w:t xml:space="preserve"> </w:t>
            </w:r>
            <w:r w:rsidR="00C678F1" w:rsidRPr="00C678F1">
              <w:t>% к 2025</w:t>
            </w:r>
            <w:r w:rsidR="00982B5B">
              <w:t xml:space="preserve"> </w:t>
            </w:r>
            <w:r w:rsidR="00C678F1" w:rsidRPr="00C678F1">
              <w:t>г.</w:t>
            </w:r>
            <w:r w:rsidR="00982B5B">
              <w:t xml:space="preserve"> </w:t>
            </w:r>
            <w:r w:rsidR="00C678F1" w:rsidRPr="00C678F1">
              <w:t>и спортивными секциями от 34</w:t>
            </w:r>
            <w:r w:rsidR="00982B5B">
              <w:t xml:space="preserve"> </w:t>
            </w:r>
            <w:r w:rsidR="00C678F1" w:rsidRPr="00C678F1">
              <w:t>% в 2020 г. до 42</w:t>
            </w:r>
            <w:r w:rsidR="00982B5B">
              <w:t xml:space="preserve"> </w:t>
            </w:r>
            <w:r w:rsidR="00C678F1" w:rsidRPr="00C678F1">
              <w:t>% в 2025 г.</w:t>
            </w:r>
            <w:proofErr w:type="gramEnd"/>
          </w:p>
          <w:p w:rsidR="00C678F1" w:rsidRPr="00C678F1" w:rsidRDefault="00C22CEF" w:rsidP="00C678F1">
            <w:pPr>
              <w:pStyle w:val="848"/>
            </w:pPr>
            <w:r>
              <w:t>4</w:t>
            </w:r>
            <w:r w:rsidR="00C678F1" w:rsidRPr="00C678F1">
              <w:t xml:space="preserve">. </w:t>
            </w:r>
            <w:proofErr w:type="gramStart"/>
            <w:r w:rsidR="00C678F1" w:rsidRPr="00C678F1">
              <w:t>Доля школ, повысивших свою категорию на более высокую по итогам экспертного обзора качества среднего образования от 20</w:t>
            </w:r>
            <w:r w:rsidR="00982B5B">
              <w:t xml:space="preserve"> </w:t>
            </w:r>
            <w:r w:rsidR="00C678F1" w:rsidRPr="00C678F1">
              <w:t>% в 2021</w:t>
            </w:r>
            <w:r w:rsidR="00982B5B">
              <w:t xml:space="preserve"> </w:t>
            </w:r>
            <w:r w:rsidR="00C678F1" w:rsidRPr="00C678F1">
              <w:t>г. до 28</w:t>
            </w:r>
            <w:r w:rsidR="00982B5B">
              <w:t xml:space="preserve"> </w:t>
            </w:r>
            <w:r w:rsidR="00C678F1" w:rsidRPr="00C678F1">
              <w:t>% в 2025</w:t>
            </w:r>
            <w:r w:rsidR="00982B5B">
              <w:t xml:space="preserve"> </w:t>
            </w:r>
            <w:r w:rsidR="00C678F1" w:rsidRPr="00C678F1">
              <w:t>г</w:t>
            </w:r>
            <w:r w:rsidR="00982B5B">
              <w:t>.</w:t>
            </w:r>
            <w:proofErr w:type="gramEnd"/>
          </w:p>
          <w:p w:rsidR="00C678F1" w:rsidRDefault="00C22CEF" w:rsidP="00C678F1">
            <w:pPr>
              <w:pStyle w:val="848"/>
            </w:pPr>
            <w:r>
              <w:t>5</w:t>
            </w:r>
            <w:r w:rsidR="00C678F1" w:rsidRPr="00C678F1">
              <w:t>. Результаты учебных достижений учащихся начального и основного среднего  образования по итогам образовательного мониторинга (республиканский уровень в баллах)</w:t>
            </w:r>
          </w:p>
          <w:tbl>
            <w:tblPr>
              <w:tblW w:w="5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708"/>
              <w:gridCol w:w="709"/>
              <w:gridCol w:w="709"/>
              <w:gridCol w:w="709"/>
              <w:gridCol w:w="708"/>
              <w:gridCol w:w="709"/>
            </w:tblGrid>
            <w:tr w:rsidR="00982B5B" w:rsidRPr="00C22CEF" w:rsidTr="00982B5B">
              <w:trPr>
                <w:trHeight w:val="198"/>
              </w:trPr>
              <w:tc>
                <w:tcPr>
                  <w:tcW w:w="1127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Кл./годы</w:t>
                  </w:r>
                </w:p>
              </w:tc>
              <w:tc>
                <w:tcPr>
                  <w:tcW w:w="708" w:type="dxa"/>
                  <w:vAlign w:val="center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2020</w:t>
                  </w:r>
                </w:p>
              </w:tc>
              <w:tc>
                <w:tcPr>
                  <w:tcW w:w="709" w:type="dxa"/>
                  <w:vAlign w:val="center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2021</w:t>
                  </w:r>
                </w:p>
              </w:tc>
              <w:tc>
                <w:tcPr>
                  <w:tcW w:w="709" w:type="dxa"/>
                  <w:vAlign w:val="center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2022</w:t>
                  </w:r>
                </w:p>
              </w:tc>
              <w:tc>
                <w:tcPr>
                  <w:tcW w:w="709" w:type="dxa"/>
                  <w:vAlign w:val="center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2023</w:t>
                  </w:r>
                </w:p>
              </w:tc>
              <w:tc>
                <w:tcPr>
                  <w:tcW w:w="708" w:type="dxa"/>
                  <w:vAlign w:val="center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2024</w:t>
                  </w:r>
                </w:p>
              </w:tc>
              <w:tc>
                <w:tcPr>
                  <w:tcW w:w="709" w:type="dxa"/>
                  <w:vAlign w:val="center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2025</w:t>
                  </w:r>
                </w:p>
              </w:tc>
            </w:tr>
            <w:tr w:rsidR="00982B5B" w:rsidRPr="00C22CEF" w:rsidTr="00982B5B">
              <w:trPr>
                <w:trHeight w:val="264"/>
              </w:trPr>
              <w:tc>
                <w:tcPr>
                  <w:tcW w:w="1127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4 классы</w:t>
                  </w:r>
                </w:p>
              </w:tc>
              <w:tc>
                <w:tcPr>
                  <w:tcW w:w="708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18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18,6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19,2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19,8</w:t>
                  </w:r>
                </w:p>
              </w:tc>
              <w:tc>
                <w:tcPr>
                  <w:tcW w:w="708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20,4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21</w:t>
                  </w:r>
                </w:p>
              </w:tc>
            </w:tr>
            <w:tr w:rsidR="00982B5B" w:rsidRPr="00C22CEF" w:rsidTr="00982B5B">
              <w:trPr>
                <w:trHeight w:val="264"/>
              </w:trPr>
              <w:tc>
                <w:tcPr>
                  <w:tcW w:w="1127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9 классы</w:t>
                  </w:r>
                </w:p>
              </w:tc>
              <w:tc>
                <w:tcPr>
                  <w:tcW w:w="708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45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46,5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48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49,5</w:t>
                  </w:r>
                </w:p>
              </w:tc>
              <w:tc>
                <w:tcPr>
                  <w:tcW w:w="708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51</w:t>
                  </w:r>
                </w:p>
              </w:tc>
              <w:tc>
                <w:tcPr>
                  <w:tcW w:w="709" w:type="dxa"/>
                </w:tcPr>
                <w:p w:rsidR="00982B5B" w:rsidRPr="00982B5B" w:rsidRDefault="00982B5B" w:rsidP="00982B5B">
                  <w:pPr>
                    <w:pStyle w:val="848"/>
                  </w:pPr>
                  <w:r w:rsidRPr="00982B5B">
                    <w:t>52,5</w:t>
                  </w:r>
                </w:p>
              </w:tc>
            </w:tr>
          </w:tbl>
          <w:p w:rsidR="00982B5B" w:rsidRDefault="00982B5B" w:rsidP="00C678F1">
            <w:pPr>
              <w:pStyle w:val="848"/>
            </w:pPr>
          </w:p>
          <w:p w:rsidR="00C678F1" w:rsidRPr="00C678F1" w:rsidRDefault="00C678F1" w:rsidP="00C678F1">
            <w:pPr>
              <w:pStyle w:val="848"/>
            </w:pPr>
            <w:r w:rsidRPr="00C678F1">
              <w:t>8. Переход на 12-лет</w:t>
            </w:r>
            <w:r w:rsidR="000B5E1D">
              <w:t>нюю модель обучения, в 2024 г.</w:t>
            </w:r>
            <w:r w:rsidR="00982B5B">
              <w:t xml:space="preserve"> –</w:t>
            </w:r>
            <w:r w:rsidRPr="00C678F1">
              <w:t xml:space="preserve"> 1 кл</w:t>
            </w:r>
            <w:r w:rsidR="00982B5B">
              <w:t>асс</w:t>
            </w:r>
            <w:r w:rsidR="000B5E1D">
              <w:t>; в 2025 г.</w:t>
            </w:r>
            <w:r w:rsidR="00982B5B">
              <w:t xml:space="preserve"> </w:t>
            </w:r>
            <w:r w:rsidRPr="00C678F1">
              <w:t xml:space="preserve">– 2 класс. </w:t>
            </w:r>
          </w:p>
          <w:p w:rsidR="00C678F1" w:rsidRPr="00C678F1" w:rsidRDefault="00C678F1" w:rsidP="0004365A">
            <w:pPr>
              <w:pStyle w:val="848"/>
            </w:pPr>
            <w:r w:rsidRPr="00C678F1">
              <w:t>9. Доля учащихся, продемонстрировавших высокий уровень гражданственности и патриотизма (</w:t>
            </w:r>
            <w:r w:rsidR="00982B5B" w:rsidRPr="00C678F1">
              <w:t xml:space="preserve">прирост </w:t>
            </w:r>
            <w:r w:rsidRPr="00C678F1">
              <w:t>в % к 2020 г.) на 5%.</w:t>
            </w:r>
          </w:p>
        </w:tc>
      </w:tr>
      <w:tr w:rsidR="00C678F1" w:rsidRPr="00C22CEF" w:rsidTr="00982B5B">
        <w:trPr>
          <w:trHeight w:val="1127"/>
        </w:trPr>
        <w:tc>
          <w:tcPr>
            <w:tcW w:w="1880" w:type="dxa"/>
            <w:vAlign w:val="center"/>
          </w:tcPr>
          <w:p w:rsidR="00C678F1" w:rsidRPr="00C678F1" w:rsidRDefault="00C678F1" w:rsidP="00982B5B">
            <w:pPr>
              <w:pStyle w:val="828"/>
            </w:pPr>
            <w:r w:rsidRPr="00C678F1">
              <w:t>Источники</w:t>
            </w:r>
          </w:p>
          <w:p w:rsidR="00C678F1" w:rsidRPr="00C678F1" w:rsidRDefault="00C678F1" w:rsidP="00982B5B">
            <w:pPr>
              <w:pStyle w:val="828"/>
            </w:pPr>
            <w:r w:rsidRPr="00C678F1">
              <w:t xml:space="preserve">и объемы </w:t>
            </w:r>
            <w:proofErr w:type="spellStart"/>
            <w:r w:rsidRPr="00C678F1">
              <w:t>финанси</w:t>
            </w:r>
            <w:proofErr w:type="spellEnd"/>
            <w:r w:rsidR="00982B5B">
              <w:t>-</w:t>
            </w:r>
          </w:p>
          <w:p w:rsidR="00C678F1" w:rsidRPr="00C678F1" w:rsidRDefault="00C678F1" w:rsidP="00982B5B">
            <w:pPr>
              <w:pStyle w:val="828"/>
            </w:pPr>
            <w:proofErr w:type="spellStart"/>
            <w:r w:rsidRPr="00C678F1">
              <w:t>рования</w:t>
            </w:r>
            <w:proofErr w:type="spellEnd"/>
          </w:p>
        </w:tc>
        <w:tc>
          <w:tcPr>
            <w:tcW w:w="8327" w:type="dxa"/>
            <w:vAlign w:val="center"/>
          </w:tcPr>
          <w:p w:rsidR="00C678F1" w:rsidRPr="00C678F1" w:rsidRDefault="00C678F1" w:rsidP="00982B5B">
            <w:pPr>
              <w:pStyle w:val="848"/>
            </w:pPr>
            <w:r w:rsidRPr="00C678F1">
              <w:t>На реализацию Программы в 2020</w:t>
            </w:r>
            <w:r w:rsidR="00982B5B">
              <w:t>–</w:t>
            </w:r>
            <w:r w:rsidR="000B5E1D">
              <w:t>2025 гг.</w:t>
            </w:r>
            <w:r w:rsidRPr="00C678F1">
              <w:t xml:space="preserve"> будут направлены средства республиканского бюджета (далее </w:t>
            </w:r>
            <w:r w:rsidR="00982B5B">
              <w:t>–</w:t>
            </w:r>
            <w:r w:rsidRPr="00C678F1">
              <w:t xml:space="preserve"> РБ) и местных бюджетов (далее – МБ), а также другие средства, не</w:t>
            </w:r>
            <w:r w:rsidR="00470768">
              <w:t xml:space="preserve"> </w:t>
            </w:r>
            <w:r w:rsidRPr="00C678F1">
              <w:t xml:space="preserve">запрещенные законодательством РК, в том числе с привлечением альтернативных источников. Объем финансирования Программы будет уточняться при утверждении РБ и МБ на </w:t>
            </w:r>
            <w:r w:rsidR="00470768">
              <w:t>соответствующие финансовые годы</w:t>
            </w:r>
            <w:r w:rsidR="00982B5B">
              <w:t xml:space="preserve"> </w:t>
            </w:r>
          </w:p>
        </w:tc>
      </w:tr>
    </w:tbl>
    <w:p w:rsidR="00C678F1" w:rsidRDefault="00C678F1" w:rsidP="003324B3">
      <w:pPr>
        <w:pStyle w:val="949"/>
      </w:pPr>
    </w:p>
    <w:p w:rsidR="003324B3" w:rsidRPr="003324B3" w:rsidRDefault="003324B3" w:rsidP="003324B3">
      <w:pPr>
        <w:pStyle w:val="9319"/>
      </w:pPr>
      <w:r w:rsidRPr="003324B3">
        <w:t>Раздел 2. Введение</w:t>
      </w:r>
    </w:p>
    <w:p w:rsidR="003324B3" w:rsidRPr="003324B3" w:rsidRDefault="0004365A" w:rsidP="003324B3">
      <w:pPr>
        <w:pStyle w:val="949"/>
      </w:pPr>
      <w:r>
        <w:t xml:space="preserve">Программа развития </w:t>
      </w:r>
      <w:r w:rsidR="003324B3" w:rsidRPr="003324B3">
        <w:t xml:space="preserve"> </w:t>
      </w:r>
      <w:r w:rsidR="00C22CEF">
        <w:t xml:space="preserve">КГУ «Опорная школа (ресурсный центр) </w:t>
      </w:r>
      <w:proofErr w:type="spellStart"/>
      <w:r w:rsidR="00C22CEF">
        <w:t>им.А.Бокейхана</w:t>
      </w:r>
      <w:proofErr w:type="spellEnd"/>
      <w:r w:rsidR="00C22CEF" w:rsidRPr="00C678F1">
        <w:t xml:space="preserve">» </w:t>
      </w:r>
      <w:r w:rsidR="00C22CEF">
        <w:t xml:space="preserve">отдела образования </w:t>
      </w:r>
      <w:proofErr w:type="spellStart"/>
      <w:r w:rsidR="00C22CEF">
        <w:t>Осакаровского</w:t>
      </w:r>
      <w:proofErr w:type="spellEnd"/>
      <w:r w:rsidR="00C22CEF">
        <w:t xml:space="preserve"> района управления образования Карагандинской области</w:t>
      </w:r>
      <w:r w:rsidR="00C22CEF" w:rsidRPr="003324B3">
        <w:t xml:space="preserve"> </w:t>
      </w:r>
      <w:r w:rsidR="003324B3" w:rsidRPr="003324B3">
        <w:t>разработана в соответствии с вышеназванными доку</w:t>
      </w:r>
      <w:r w:rsidR="00470768">
        <w:t xml:space="preserve">ментами и следующими нормативными </w:t>
      </w:r>
      <w:r w:rsidR="003324B3" w:rsidRPr="003324B3">
        <w:t xml:space="preserve">правовыми актами, являющимися методологической основой Программы: </w:t>
      </w:r>
    </w:p>
    <w:p w:rsidR="003324B3" w:rsidRPr="003324B3" w:rsidRDefault="003324B3" w:rsidP="003324B3">
      <w:pPr>
        <w:pStyle w:val="949"/>
      </w:pPr>
      <w:r w:rsidRPr="003324B3">
        <w:t>1. Законы: «О правах ребенка в Республике Казахстан», «О государственных символах», «О языках», «О государственных услугах», Об информатизации», «О противодействии коррупции», «Об Ассамблее</w:t>
      </w:r>
      <w:r>
        <w:t xml:space="preserve"> </w:t>
      </w:r>
      <w:r w:rsidRPr="003324B3">
        <w:t>народа</w:t>
      </w:r>
      <w:r>
        <w:t xml:space="preserve"> </w:t>
      </w:r>
      <w:r w:rsidRPr="003324B3">
        <w:t>Казахстана», «О социальной и медико-педагогической коррекционной поддержке детей с ограниченными возможностями», «О профилактике правонарушений среди несовершеннолетних и предупреждении детской б</w:t>
      </w:r>
      <w:r w:rsidR="00470768">
        <w:t>езнадзорности и беспризорности».</w:t>
      </w:r>
      <w:r w:rsidRPr="003324B3">
        <w:t xml:space="preserve"> </w:t>
      </w:r>
    </w:p>
    <w:p w:rsidR="003324B3" w:rsidRPr="003324B3" w:rsidRDefault="003324B3" w:rsidP="003324B3">
      <w:pPr>
        <w:pStyle w:val="949"/>
      </w:pPr>
      <w:r w:rsidRPr="003324B3">
        <w:t>2. Концепции Государственной политики Р</w:t>
      </w:r>
      <w:r w:rsidR="00470768">
        <w:t>К в интересах детей до 2030 г.</w:t>
      </w:r>
      <w:r w:rsidRPr="003324B3">
        <w:t>; Культурной политики РК; Семейной и гендерной политики в РК до 2030 г.; Концептуальные подходы к развитию инклюзивного образования; Концептуальные о</w:t>
      </w:r>
      <w:r w:rsidR="00470768">
        <w:t>сновы развития краеведения в РК.</w:t>
      </w:r>
    </w:p>
    <w:p w:rsidR="003324B3" w:rsidRPr="003324B3" w:rsidRDefault="003324B3" w:rsidP="003324B3">
      <w:pPr>
        <w:pStyle w:val="949"/>
      </w:pPr>
      <w:r w:rsidRPr="003324B3">
        <w:t>3. Стратегический план МОН РК на 2017</w:t>
      </w:r>
      <w:r w:rsidR="00570FBD">
        <w:t>–</w:t>
      </w:r>
      <w:r w:rsidR="00470768">
        <w:t>2021гг.</w:t>
      </w:r>
      <w:r w:rsidRPr="003324B3">
        <w:t>;</w:t>
      </w:r>
    </w:p>
    <w:p w:rsidR="003324B3" w:rsidRPr="003324B3" w:rsidRDefault="003324B3" w:rsidP="003324B3">
      <w:pPr>
        <w:pStyle w:val="949"/>
      </w:pPr>
      <w:r w:rsidRPr="003324B3">
        <w:lastRenderedPageBreak/>
        <w:t>4. Антикоррупционная стратегия РК на 2015</w:t>
      </w:r>
      <w:r w:rsidR="00570FBD">
        <w:t>–</w:t>
      </w:r>
      <w:r w:rsidR="00470768">
        <w:t>2025 гг.</w:t>
      </w:r>
      <w:r w:rsidRPr="003324B3">
        <w:t>;</w:t>
      </w:r>
    </w:p>
    <w:p w:rsidR="003324B3" w:rsidRPr="003324B3" w:rsidRDefault="003324B3" w:rsidP="003324B3">
      <w:pPr>
        <w:pStyle w:val="949"/>
      </w:pPr>
      <w:r w:rsidRPr="003324B3">
        <w:t>5. Дорожная карта по дальнейшей реализации обновленного содержания среднего образования на 2018</w:t>
      </w:r>
      <w:r w:rsidR="00570FBD">
        <w:t>–</w:t>
      </w:r>
      <w:r w:rsidR="00470768">
        <w:t>2021 гг.</w:t>
      </w:r>
      <w:r w:rsidRPr="003324B3">
        <w:t>;</w:t>
      </w:r>
    </w:p>
    <w:p w:rsidR="003324B3" w:rsidRPr="003324B3" w:rsidRDefault="003324B3" w:rsidP="003324B3">
      <w:pPr>
        <w:pStyle w:val="949"/>
      </w:pPr>
      <w:r w:rsidRPr="003324B3">
        <w:t>6. Государственные общеобязательные стандарты образования всех уровней образования;</w:t>
      </w:r>
    </w:p>
    <w:p w:rsidR="003324B3" w:rsidRPr="003324B3" w:rsidRDefault="003324B3" w:rsidP="003324B3">
      <w:pPr>
        <w:pStyle w:val="949"/>
      </w:pPr>
      <w:r w:rsidRPr="003324B3">
        <w:t>7. Единый языковой стандарт обучения трем языкам в учебном процессе школ Казахстана;</w:t>
      </w:r>
    </w:p>
    <w:p w:rsidR="003324B3" w:rsidRPr="003324B3" w:rsidRDefault="003324B3" w:rsidP="003324B3">
      <w:pPr>
        <w:pStyle w:val="949"/>
      </w:pPr>
      <w:r w:rsidRPr="003324B3">
        <w:t>8. Ежегодные Инструктивно-методические письма «Об особенностях организации образовательного процесса в общеобразовательных школах РК»;</w:t>
      </w:r>
    </w:p>
    <w:p w:rsidR="003324B3" w:rsidRPr="003324B3" w:rsidRDefault="003324B3" w:rsidP="003324B3">
      <w:pPr>
        <w:pStyle w:val="949"/>
      </w:pPr>
      <w:bookmarkStart w:id="1" w:name="SUB1006916852"/>
      <w:r w:rsidRPr="003324B3">
        <w:t xml:space="preserve">9. </w:t>
      </w:r>
      <w:hyperlink r:id="rId7" w:anchor="sub_id=2" w:tgtFrame="_parent" w:tooltip="Приказ Министра образования и науки Республики Казахстан от 15 апреля 2019 года № 145 " w:history="1">
        <w:r w:rsidRPr="003324B3">
          <w:t>План мероприятий</w:t>
        </w:r>
      </w:hyperlink>
      <w:bookmarkEnd w:id="1"/>
      <w:r w:rsidR="00570FBD">
        <w:t xml:space="preserve"> </w:t>
      </w:r>
      <w:r w:rsidRPr="003324B3">
        <w:t>по реализации Концептуальных основ воспитания в условиях реализации программы «</w:t>
      </w:r>
      <w:proofErr w:type="spellStart"/>
      <w:r w:rsidRPr="003324B3">
        <w:t>Рухани</w:t>
      </w:r>
      <w:proofErr w:type="spellEnd"/>
      <w:r w:rsidRPr="003324B3">
        <w:t xml:space="preserve"> </w:t>
      </w:r>
      <w:proofErr w:type="spellStart"/>
      <w:r w:rsidRPr="003324B3">
        <w:t>жаңғыру</w:t>
      </w:r>
      <w:proofErr w:type="spellEnd"/>
      <w:r w:rsidRPr="003324B3">
        <w:t>» на 2019</w:t>
      </w:r>
      <w:r w:rsidR="00570FBD">
        <w:t>–</w:t>
      </w:r>
      <w:r w:rsidR="00470768">
        <w:t>2024 гг.</w:t>
      </w:r>
      <w:r w:rsidRPr="003324B3">
        <w:t>.</w:t>
      </w:r>
    </w:p>
    <w:p w:rsidR="003324B3" w:rsidRPr="003324B3" w:rsidRDefault="003324B3" w:rsidP="00570FBD">
      <w:pPr>
        <w:pStyle w:val="9319"/>
      </w:pPr>
      <w:r w:rsidRPr="003324B3">
        <w:t>Раздел 3. Анализ состояния и проблемы развития образования</w:t>
      </w:r>
    </w:p>
    <w:p w:rsidR="00570FBD" w:rsidRPr="00570FBD" w:rsidRDefault="003324B3" w:rsidP="003324B3">
      <w:pPr>
        <w:pStyle w:val="949"/>
        <w:rPr>
          <w:rStyle w:val="52"/>
        </w:rPr>
      </w:pPr>
      <w:r w:rsidRPr="00570FBD">
        <w:rPr>
          <w:rStyle w:val="52"/>
        </w:rPr>
        <w:t>1.</w:t>
      </w:r>
      <w:r w:rsidR="00570FBD" w:rsidRPr="00570FBD">
        <w:rPr>
          <w:rStyle w:val="52"/>
        </w:rPr>
        <w:t xml:space="preserve"> </w:t>
      </w:r>
      <w:r w:rsidRPr="00570FBD">
        <w:rPr>
          <w:rStyle w:val="52"/>
        </w:rPr>
        <w:t xml:space="preserve">Анализ </w:t>
      </w:r>
      <w:r w:rsidR="00470768">
        <w:rPr>
          <w:rStyle w:val="52"/>
        </w:rPr>
        <w:t>текущей ситуации по Казахстану</w:t>
      </w:r>
    </w:p>
    <w:p w:rsidR="003324B3" w:rsidRPr="003324B3" w:rsidRDefault="00470768" w:rsidP="003324B3">
      <w:pPr>
        <w:pStyle w:val="949"/>
      </w:pPr>
      <w:r>
        <w:t>С 2016 г.</w:t>
      </w:r>
      <w:r w:rsidR="003324B3" w:rsidRPr="003324B3">
        <w:t xml:space="preserve"> система образования на всех уровнях претерпевает изменения, оцифрован ряд процедур предоставления государственных услуг, планомерно осуществляется переход на обновленное содержание среднего образования, у абитуриентов появилась возможность сдать ЕНТ четыре раза в год. Эффективность учащегося определяет не количество полученных им знаний, а разнообразие умений и навыков, которыми он овладел, развитие критического мышления. </w:t>
      </w:r>
    </w:p>
    <w:p w:rsidR="003324B3" w:rsidRPr="003324B3" w:rsidRDefault="003324B3" w:rsidP="003324B3">
      <w:pPr>
        <w:pStyle w:val="949"/>
      </w:pPr>
      <w:r w:rsidRPr="003324B3">
        <w:t xml:space="preserve">Введено </w:t>
      </w:r>
      <w:proofErr w:type="spellStart"/>
      <w:r w:rsidRPr="003324B3">
        <w:t>критериальное</w:t>
      </w:r>
      <w:proofErr w:type="spellEnd"/>
      <w:r w:rsidRPr="003324B3">
        <w:t xml:space="preserve"> оценивание с целью оценить личные достижения учащегося, выявить его сильные стороны и указать те аспекты, над которыми следует поработать. Однако изменения в учебных программах потребуют</w:t>
      </w:r>
      <w:r w:rsidR="00570FBD">
        <w:t xml:space="preserve"> </w:t>
      </w:r>
      <w:r w:rsidRPr="003324B3">
        <w:t>системного пересмотра инструментов</w:t>
      </w:r>
      <w:r w:rsidR="00570FBD">
        <w:t xml:space="preserve"> </w:t>
      </w:r>
      <w:r w:rsidRPr="003324B3">
        <w:t>оценивания в соответствии с ожидаемыми результатами ГОСО, обновления формата ЕНТ и содержания итоговой аттестации в сторону измерения</w:t>
      </w:r>
      <w:r w:rsidR="00570FBD">
        <w:t xml:space="preserve"> </w:t>
      </w:r>
      <w:r w:rsidRPr="003324B3">
        <w:t>функциональной грамотности. Оценивание образовательных достижений</w:t>
      </w:r>
      <w:r w:rsidR="00570FBD">
        <w:t xml:space="preserve"> </w:t>
      </w:r>
      <w:r w:rsidRPr="003324B3">
        <w:t>учащихся</w:t>
      </w:r>
      <w:r w:rsidR="00470768">
        <w:t xml:space="preserve"> поэтапно будет трансформировано</w:t>
      </w:r>
      <w:r w:rsidRPr="003324B3">
        <w:t xml:space="preserve"> на международные стандарты PISA, SAT и др.</w:t>
      </w:r>
    </w:p>
    <w:p w:rsidR="003324B3" w:rsidRPr="003324B3" w:rsidRDefault="003324B3" w:rsidP="003324B3">
      <w:pPr>
        <w:pStyle w:val="949"/>
      </w:pPr>
      <w:r w:rsidRPr="003324B3">
        <w:t xml:space="preserve">С 2019 г. десятиклассники начали обучаться по новым </w:t>
      </w:r>
      <w:proofErr w:type="spellStart"/>
      <w:r w:rsidRPr="003324B3">
        <w:t>ТУПам</w:t>
      </w:r>
      <w:proofErr w:type="spellEnd"/>
      <w:r w:rsidRPr="003324B3">
        <w:t xml:space="preserve">, ориентированным на выбор будущей </w:t>
      </w:r>
      <w:r w:rsidR="00570FBD" w:rsidRPr="003324B3">
        <w:t>профессии</w:t>
      </w:r>
      <w:r w:rsidRPr="003324B3">
        <w:t xml:space="preserve">, в дальнейшем </w:t>
      </w:r>
      <w:proofErr w:type="spellStart"/>
      <w:r w:rsidRPr="003324B3">
        <w:t>профилизация</w:t>
      </w:r>
      <w:proofErr w:type="spellEnd"/>
      <w:r w:rsidRPr="003324B3">
        <w:t xml:space="preserve"> должна начаться уже с 7 класса. </w:t>
      </w:r>
    </w:p>
    <w:p w:rsidR="003324B3" w:rsidRPr="003324B3" w:rsidRDefault="00470768" w:rsidP="003324B3">
      <w:pPr>
        <w:pStyle w:val="949"/>
      </w:pPr>
      <w:r>
        <w:t>С 2024 г.</w:t>
      </w:r>
      <w:r w:rsidR="003324B3" w:rsidRPr="003324B3">
        <w:t xml:space="preserve"> начнется поэтапный</w:t>
      </w:r>
      <w:r w:rsidR="00570FBD">
        <w:t xml:space="preserve"> </w:t>
      </w:r>
      <w:r w:rsidR="003324B3" w:rsidRPr="003324B3">
        <w:t>переход на 12-летнее</w:t>
      </w:r>
      <w:r w:rsidR="00570FBD">
        <w:t xml:space="preserve"> </w:t>
      </w:r>
      <w:r w:rsidR="003324B3" w:rsidRPr="003324B3">
        <w:t xml:space="preserve">обучение. </w:t>
      </w:r>
    </w:p>
    <w:p w:rsidR="003324B3" w:rsidRPr="003324B3" w:rsidRDefault="003324B3" w:rsidP="003324B3">
      <w:pPr>
        <w:pStyle w:val="949"/>
      </w:pPr>
      <w:r w:rsidRPr="003324B3">
        <w:t xml:space="preserve">Преподавание предметов ЕМЦ на английском языке будет осуществляться по мере готовности школ с учетом пожеланий обучающихся и их родителей. </w:t>
      </w:r>
    </w:p>
    <w:p w:rsidR="003324B3" w:rsidRPr="003324B3" w:rsidRDefault="003324B3" w:rsidP="003324B3">
      <w:pPr>
        <w:pStyle w:val="949"/>
      </w:pPr>
      <w:r w:rsidRPr="003324B3">
        <w:t>Будет обеспечено сопровождение в инклюзивной среде детей с особыми образовательными потребностями педагогами-ассистентами (</w:t>
      </w:r>
      <w:proofErr w:type="spellStart"/>
      <w:r w:rsidRPr="003324B3">
        <w:t>тьюторами</w:t>
      </w:r>
      <w:proofErr w:type="spellEnd"/>
      <w:r w:rsidRPr="003324B3">
        <w:t>).</w:t>
      </w:r>
    </w:p>
    <w:p w:rsidR="003324B3" w:rsidRPr="003324B3" w:rsidRDefault="003324B3" w:rsidP="003324B3">
      <w:pPr>
        <w:pStyle w:val="949"/>
      </w:pPr>
      <w:r w:rsidRPr="003324B3">
        <w:t>Аттестация</w:t>
      </w:r>
      <w:r w:rsidR="00570FBD">
        <w:t xml:space="preserve"> </w:t>
      </w:r>
      <w:r w:rsidRPr="003324B3">
        <w:t>педагогов проходит в новом формате через национальный квалификационный тест, отчего зависит и повышение их заработной платы. Но несмотря на положительные изменения в системе развития пед</w:t>
      </w:r>
      <w:r w:rsidR="00570FBD">
        <w:t xml:space="preserve">агогических </w:t>
      </w:r>
      <w:r w:rsidRPr="003324B3">
        <w:t>кадров, сохраняется ряд проблем: потребность в педагогических кадрах, требуется мод</w:t>
      </w:r>
      <w:r w:rsidR="00470768">
        <w:t>ернизация всей системы повышение</w:t>
      </w:r>
      <w:r w:rsidRPr="003324B3">
        <w:t xml:space="preserve"> квалификации педагогов. В рамках Закона «О статусе педагога» будет реализован комплекс мер по повышению престижа профессии педагогов. Будет действовать институт подготовки кадрового резерва – лидеров среднего образования через программу</w:t>
      </w:r>
      <w:r w:rsidR="00570FBD">
        <w:t xml:space="preserve"> </w:t>
      </w:r>
      <w:r w:rsidRPr="003324B3">
        <w:t>«Руководитель новой формации».</w:t>
      </w:r>
    </w:p>
    <w:p w:rsidR="003324B3" w:rsidRPr="003324B3" w:rsidRDefault="003324B3" w:rsidP="003324B3">
      <w:pPr>
        <w:pStyle w:val="949"/>
      </w:pPr>
      <w:r w:rsidRPr="003324B3">
        <w:t xml:space="preserve">Потребуются принципиально новые подходы к формам взаимодействия с родителями, планированию и реализации воспитательной работы в ходе </w:t>
      </w:r>
      <w:r w:rsidRPr="003324B3">
        <w:lastRenderedPageBreak/>
        <w:t>образовательного процесса и досуговой деятельности обучающихся, разработка стандартов поведения с</w:t>
      </w:r>
      <w:r w:rsidR="00570FBD">
        <w:t xml:space="preserve"> </w:t>
      </w:r>
      <w:r w:rsidRPr="003324B3">
        <w:t>понятными механизмами их применения и соблюдения.</w:t>
      </w:r>
    </w:p>
    <w:p w:rsidR="003324B3" w:rsidRPr="003324B3" w:rsidRDefault="003324B3" w:rsidP="003324B3">
      <w:pPr>
        <w:pStyle w:val="949"/>
      </w:pPr>
      <w:r w:rsidRPr="003324B3">
        <w:t>Итоги ре</w:t>
      </w:r>
      <w:r w:rsidR="00AB4C4A">
        <w:t>ализации ГПРОН на 2016-2019 гг.</w:t>
      </w:r>
      <w:r w:rsidRPr="003324B3">
        <w:t xml:space="preserve"> показывают исполнение целей и задач на 93,4</w:t>
      </w:r>
      <w:r w:rsidR="00570FBD">
        <w:t xml:space="preserve"> </w:t>
      </w:r>
      <w:r w:rsidRPr="003324B3">
        <w:t>%.</w:t>
      </w:r>
    </w:p>
    <w:p w:rsidR="003324B3" w:rsidRPr="003324B3" w:rsidRDefault="003324B3" w:rsidP="003324B3">
      <w:pPr>
        <w:pStyle w:val="949"/>
      </w:pPr>
      <w:r w:rsidRPr="003324B3">
        <w:t>Из анализа ГПРОН на 2020</w:t>
      </w:r>
      <w:r w:rsidR="00570FBD">
        <w:t>–</w:t>
      </w:r>
      <w:r w:rsidRPr="003324B3">
        <w:t xml:space="preserve">2025 </w:t>
      </w:r>
      <w:r w:rsidR="00AB4C4A">
        <w:t>г</w:t>
      </w:r>
      <w:r w:rsidRPr="003324B3">
        <w:t xml:space="preserve">г.: «Оценка уровня грамотности и компетенций населения Казахстана свидетельствует о значительном отставании от многих стран мира», «в системе образования и науки в обозримой перспективе неизбежны дальнейшее ухудшение качества национального человеческого капитала, </w:t>
      </w:r>
      <w:proofErr w:type="spellStart"/>
      <w:r w:rsidRPr="003324B3">
        <w:t>депрофессионализация</w:t>
      </w:r>
      <w:proofErr w:type="spellEnd"/>
      <w:r w:rsidRPr="003324B3">
        <w:t xml:space="preserve"> кадров и снижение экономического потенциала страны», «Казахстану необходимо в ближайшие 6 лет принять кардинальные меры по улучшению качества образования и науки». </w:t>
      </w:r>
    </w:p>
    <w:p w:rsidR="003324B3" w:rsidRPr="00570FBD" w:rsidRDefault="003324B3" w:rsidP="00570FBD">
      <w:pPr>
        <w:pStyle w:val="5"/>
        <w:rPr>
          <w:rStyle w:val="52"/>
        </w:rPr>
      </w:pPr>
      <w:r w:rsidRPr="00570FBD">
        <w:rPr>
          <w:rStyle w:val="52"/>
        </w:rPr>
        <w:t>2. Анализ ситуации по школе</w:t>
      </w:r>
    </w:p>
    <w:p w:rsidR="003324B3" w:rsidRPr="003324B3" w:rsidRDefault="00C22CEF" w:rsidP="003324B3">
      <w:pPr>
        <w:pStyle w:val="949"/>
      </w:pPr>
      <w:r>
        <w:rPr>
          <w:rStyle w:val="52"/>
        </w:rPr>
        <w:t>2.1</w:t>
      </w:r>
      <w:r w:rsidR="003324B3" w:rsidRPr="00275172">
        <w:rPr>
          <w:rStyle w:val="52"/>
        </w:rPr>
        <w:t>. Характеристика контингента</w:t>
      </w:r>
      <w:r w:rsidR="003324B3" w:rsidRPr="003324B3">
        <w:t>. На конец 2019 г. ко</w:t>
      </w:r>
      <w:r w:rsidR="000F3342">
        <w:t xml:space="preserve">нтингент учащихся составлял 770 чел., </w:t>
      </w:r>
      <w:proofErr w:type="gramStart"/>
      <w:r>
        <w:t>класс-комплектов</w:t>
      </w:r>
      <w:proofErr w:type="gramEnd"/>
      <w:r>
        <w:t xml:space="preserve"> – 42</w:t>
      </w:r>
      <w:r w:rsidR="003324B3" w:rsidRPr="003324B3">
        <w:t>. По с</w:t>
      </w:r>
      <w:r w:rsidR="00024E27">
        <w:t>равнению с 2016 г.</w:t>
      </w:r>
      <w:r w:rsidR="003324B3" w:rsidRPr="003324B3">
        <w:t xml:space="preserve"> контингент обучающихся продолжает расти, что связано с </w:t>
      </w:r>
      <w:r w:rsidR="000F3342">
        <w:t xml:space="preserve">открытием классов с казахским языком обучения. </w:t>
      </w:r>
    </w:p>
    <w:p w:rsidR="003324B3" w:rsidRPr="003324B3" w:rsidRDefault="003324B3" w:rsidP="003324B3">
      <w:pPr>
        <w:pStyle w:val="949"/>
      </w:pPr>
      <w:r w:rsidRPr="003324B3">
        <w:t>Национальный состав уч</w:t>
      </w:r>
      <w:r w:rsidR="00432E43">
        <w:t>ащихся</w:t>
      </w:r>
      <w:r w:rsidRPr="003324B3">
        <w:t>: казахов – 40</w:t>
      </w:r>
      <w:r w:rsidR="00432E43">
        <w:t xml:space="preserve"> </w:t>
      </w:r>
      <w:r w:rsidRPr="003324B3">
        <w:t>%, русских – 34</w:t>
      </w:r>
      <w:r w:rsidR="00432E43">
        <w:t xml:space="preserve"> </w:t>
      </w:r>
      <w:r w:rsidRPr="003324B3">
        <w:t xml:space="preserve">% </w:t>
      </w:r>
      <w:r w:rsidR="00024E27">
        <w:t>и представителей 27 других национальностей 26 %.</w:t>
      </w:r>
      <w:r w:rsidRPr="003324B3">
        <w:t xml:space="preserve"> </w:t>
      </w:r>
    </w:p>
    <w:p w:rsidR="003324B3" w:rsidRPr="003324B3" w:rsidRDefault="003324B3" w:rsidP="003324B3">
      <w:pPr>
        <w:pStyle w:val="949"/>
      </w:pPr>
      <w:r w:rsidRPr="003324B3">
        <w:t>Реализуется принцип равных прав к равным возможностям для всех детей независимо от состояния здоровья к по</w:t>
      </w:r>
      <w:r w:rsidR="0035308A">
        <w:t>л</w:t>
      </w:r>
      <w:r w:rsidR="00333845">
        <w:t>учению образования. В 2019 г. 76</w:t>
      </w:r>
      <w:r w:rsidRPr="003324B3">
        <w:t xml:space="preserve"> ученикам созданы условия для инклюзивного образования, индивидуальное обучение на дому </w:t>
      </w:r>
      <w:r w:rsidR="0035308A">
        <w:t xml:space="preserve">по </w:t>
      </w:r>
      <w:r w:rsidR="00333845">
        <w:t>состоянию здоровья получают 17</w:t>
      </w:r>
      <w:r w:rsidRPr="003324B3">
        <w:t xml:space="preserve"> учащихся. Всего детей с ограниченными возможностями </w:t>
      </w:r>
      <w:r w:rsidR="00432E43">
        <w:t>–</w:t>
      </w:r>
      <w:r w:rsidR="00333845">
        <w:t xml:space="preserve"> 76, из них 28</w:t>
      </w:r>
      <w:r w:rsidR="0035308A">
        <w:t xml:space="preserve"> инвалидов.</w:t>
      </w:r>
    </w:p>
    <w:p w:rsidR="003324B3" w:rsidRPr="003324B3" w:rsidRDefault="003324B3" w:rsidP="003324B3">
      <w:pPr>
        <w:pStyle w:val="949"/>
      </w:pPr>
      <w:r w:rsidRPr="003324B3">
        <w:t xml:space="preserve">Работников школы </w:t>
      </w:r>
      <w:r w:rsidR="00432E43">
        <w:t xml:space="preserve">– </w:t>
      </w:r>
      <w:r w:rsidR="00333845">
        <w:t>82</w:t>
      </w:r>
      <w:r w:rsidRPr="003324B3">
        <w:t xml:space="preserve">, в том числе педагогов </w:t>
      </w:r>
      <w:r w:rsidR="00432E43">
        <w:t>–</w:t>
      </w:r>
      <w:r w:rsidR="00333845">
        <w:t xml:space="preserve"> 76</w:t>
      </w:r>
      <w:r w:rsidRPr="003324B3">
        <w:t>, из н</w:t>
      </w:r>
      <w:r w:rsidR="00333845">
        <w:t>их 3</w:t>
      </w:r>
      <w:r w:rsidRPr="003324B3">
        <w:t xml:space="preserve"> магистр</w:t>
      </w:r>
      <w:r w:rsidR="00333845">
        <w:t>а</w:t>
      </w:r>
      <w:r w:rsidRPr="003324B3">
        <w:t>; имею</w:t>
      </w:r>
      <w:r w:rsidR="00333845">
        <w:t>т квалификационную категорию: 7 (9</w:t>
      </w:r>
      <w:r w:rsidR="00275172">
        <w:t xml:space="preserve"> </w:t>
      </w:r>
      <w:r w:rsidR="0035308A">
        <w:t>%) – п</w:t>
      </w:r>
      <w:r w:rsidR="00333845">
        <w:t>едагог-исследователь  и учитель высшей категории (8-17%</w:t>
      </w:r>
      <w:r w:rsidRPr="003324B3">
        <w:t>);</w:t>
      </w:r>
    </w:p>
    <w:p w:rsidR="003324B3" w:rsidRPr="003324B3" w:rsidRDefault="00275172" w:rsidP="003324B3">
      <w:pPr>
        <w:pStyle w:val="949"/>
      </w:pPr>
      <w:r>
        <w:t xml:space="preserve">– </w:t>
      </w:r>
      <w:r w:rsidR="00333845">
        <w:t>13 (4</w:t>
      </w:r>
      <w:r w:rsidR="003324B3" w:rsidRPr="003324B3">
        <w:t>6</w:t>
      </w:r>
      <w:r>
        <w:t xml:space="preserve"> </w:t>
      </w:r>
      <w:r w:rsidR="003324B3" w:rsidRPr="003324B3">
        <w:t xml:space="preserve">%) </w:t>
      </w:r>
      <w:r>
        <w:t>–</w:t>
      </w:r>
      <w:r w:rsidR="003324B3" w:rsidRPr="003324B3">
        <w:t xml:space="preserve"> педагог-экспер</w:t>
      </w:r>
      <w:r w:rsidR="00333845">
        <w:t>т  и первой категории (10-13%</w:t>
      </w:r>
      <w:r w:rsidR="003324B3" w:rsidRPr="003324B3">
        <w:t xml:space="preserve">); </w:t>
      </w:r>
    </w:p>
    <w:p w:rsidR="003324B3" w:rsidRPr="003324B3" w:rsidRDefault="00275172" w:rsidP="003324B3">
      <w:pPr>
        <w:pStyle w:val="949"/>
      </w:pPr>
      <w:r>
        <w:t xml:space="preserve">– </w:t>
      </w:r>
      <w:r w:rsidR="00333845">
        <w:t>8 (11</w:t>
      </w:r>
      <w:r>
        <w:t xml:space="preserve"> </w:t>
      </w:r>
      <w:r w:rsidR="00333845">
        <w:t>%) – педагог-модератор  и второй категории (17-22%</w:t>
      </w:r>
      <w:r>
        <w:t xml:space="preserve">); </w:t>
      </w:r>
    </w:p>
    <w:p w:rsidR="003324B3" w:rsidRDefault="00275172" w:rsidP="003324B3">
      <w:pPr>
        <w:pStyle w:val="949"/>
      </w:pPr>
      <w:r>
        <w:t xml:space="preserve">– </w:t>
      </w:r>
      <w:r w:rsidR="00333845">
        <w:t>13 (17</w:t>
      </w:r>
      <w:r w:rsidR="003324B3" w:rsidRPr="003324B3">
        <w:t xml:space="preserve">%) </w:t>
      </w:r>
      <w:r w:rsidR="0035308A">
        <w:t xml:space="preserve">педагогов без категории, в том числе </w:t>
      </w:r>
      <w:r w:rsidR="00333845">
        <w:t>10</w:t>
      </w:r>
      <w:r w:rsidR="003324B3" w:rsidRPr="003324B3">
        <w:t xml:space="preserve"> молодых специалистов. </w:t>
      </w:r>
    </w:p>
    <w:p w:rsidR="00A13D1D" w:rsidRPr="003324B3" w:rsidRDefault="00A13D1D" w:rsidP="00A13D1D">
      <w:pPr>
        <w:pStyle w:val="949"/>
      </w:pPr>
      <w:r>
        <w:t xml:space="preserve">Таким образом, </w:t>
      </w:r>
      <w:r w:rsidRPr="003324B3">
        <w:t>путем сдачи</w:t>
      </w:r>
      <w:r>
        <w:t xml:space="preserve"> </w:t>
      </w:r>
      <w:r w:rsidRPr="003324B3">
        <w:t>национального квал</w:t>
      </w:r>
      <w:r>
        <w:t xml:space="preserve">ификационного теста аттестацию прошли 28 человек; 28 учителей (37 </w:t>
      </w:r>
      <w:r w:rsidRPr="003324B3">
        <w:t>%) получают доплаты от 30 до 50</w:t>
      </w:r>
      <w:r>
        <w:t xml:space="preserve"> </w:t>
      </w:r>
      <w:r w:rsidRPr="003324B3">
        <w:t>% в зависимости от квалификации.</w:t>
      </w:r>
    </w:p>
    <w:p w:rsidR="00A13D1D" w:rsidRPr="003324B3" w:rsidRDefault="00A13D1D" w:rsidP="00A13D1D">
      <w:pPr>
        <w:pStyle w:val="949"/>
      </w:pPr>
      <w:r>
        <w:t xml:space="preserve">56 (74 </w:t>
      </w:r>
      <w:r w:rsidRPr="003324B3">
        <w:t xml:space="preserve">%) учителей прошли курсы по обновленной программе обучения, уровневые (Кембриджские) курсы </w:t>
      </w:r>
      <w:r>
        <w:t>– 12</w:t>
      </w:r>
      <w:r w:rsidRPr="003324B3">
        <w:t xml:space="preserve">, курсы для преподавания предметов ЕМЦ на английском языке </w:t>
      </w:r>
      <w:r w:rsidR="00C22CEF">
        <w:t>– 3</w:t>
      </w:r>
      <w:r w:rsidRPr="003324B3">
        <w:t xml:space="preserve"> человека. Мониторинг участия педагогов в профессиональных конкурсах, олимпиадах различных уровней, распространении своего опыта, издательской деятельности показывает увеличение творческой активности педагогов за последние 3 года (с 39 до 63 призовых мест).</w:t>
      </w:r>
    </w:p>
    <w:p w:rsidR="00F542F0" w:rsidRDefault="00F542F0" w:rsidP="003324B3">
      <w:pPr>
        <w:pStyle w:val="949"/>
      </w:pPr>
    </w:p>
    <w:p w:rsidR="00F542F0" w:rsidRPr="00F542F0" w:rsidRDefault="00792205" w:rsidP="00F542F0">
      <w:pPr>
        <w:rPr>
          <w:lang w:val="ru-RU"/>
        </w:rPr>
      </w:pPr>
      <w:r w:rsidRPr="00792205">
        <w:rPr>
          <w:lang w:val="ru-RU"/>
        </w:rPr>
        <w:t xml:space="preserve">           </w:t>
      </w:r>
    </w:p>
    <w:p w:rsidR="00F542F0" w:rsidRDefault="00A13D1D" w:rsidP="003324B3">
      <w:pPr>
        <w:pStyle w:val="949"/>
      </w:pPr>
      <w:r w:rsidRPr="00F542F0">
        <w:lastRenderedPageBreak/>
        <w:t>Динамика успеваемости и качества  по школе за 3 года</w:t>
      </w:r>
      <w:r w:rsidRPr="00A13D1D">
        <w:t xml:space="preserve"> </w:t>
      </w:r>
      <w:r w:rsidR="00F542F0" w:rsidRPr="00F542F0">
        <w:rPr>
          <w:noProof/>
          <w:lang w:eastAsia="ru-RU"/>
        </w:rPr>
        <w:drawing>
          <wp:inline distT="0" distB="0" distL="0" distR="0" wp14:anchorId="0208BE1F" wp14:editId="24726E8D">
            <wp:extent cx="5362222" cy="2280356"/>
            <wp:effectExtent l="0" t="0" r="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42F0" w:rsidRDefault="00F542F0" w:rsidP="003324B3">
      <w:pPr>
        <w:pStyle w:val="949"/>
      </w:pPr>
    </w:p>
    <w:p w:rsidR="00F542F0" w:rsidRPr="00792205" w:rsidRDefault="00A13D1D" w:rsidP="00F542F0">
      <w:pPr>
        <w:rPr>
          <w:lang w:val="ru-RU"/>
        </w:rPr>
      </w:pPr>
      <w:r w:rsidRPr="00A13D1D">
        <w:rPr>
          <w:rFonts w:eastAsiaTheme="minorHAnsi"/>
          <w:lang w:val="ru-RU"/>
        </w:rPr>
        <w:t xml:space="preserve">                                        </w:t>
      </w:r>
      <w:r w:rsidR="00F542F0" w:rsidRPr="00F542F0">
        <w:rPr>
          <w:lang w:val="ru-RU"/>
        </w:rPr>
        <w:t>Уровень обучаемости учащихся по ступеням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noProof/>
          <w:lang w:val="ru-RU" w:eastAsia="ru-RU"/>
        </w:rPr>
        <w:drawing>
          <wp:inline distT="0" distB="0" distL="0" distR="0" wp14:anchorId="5507CF0C" wp14:editId="279ED634">
            <wp:extent cx="5123146" cy="2379945"/>
            <wp:effectExtent l="0" t="0" r="2095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42F0" w:rsidRPr="003324B3" w:rsidRDefault="00F542F0" w:rsidP="00F542F0">
      <w:pPr>
        <w:pStyle w:val="949"/>
        <w:ind w:left="0" w:firstLine="0"/>
      </w:pPr>
    </w:p>
    <w:p w:rsidR="003324B3" w:rsidRPr="003324B3" w:rsidRDefault="003324B3" w:rsidP="003324B3">
      <w:pPr>
        <w:pStyle w:val="949"/>
      </w:pPr>
      <w:r w:rsidRPr="00275172">
        <w:rPr>
          <w:rStyle w:val="52"/>
        </w:rPr>
        <w:t>2.3. Ситуация и проблемы</w:t>
      </w:r>
      <w:r w:rsidRPr="003324B3">
        <w:t>. П</w:t>
      </w:r>
      <w:r w:rsidR="0035308A">
        <w:t>рограмма развития школы на 2016–</w:t>
      </w:r>
      <w:r w:rsidRPr="003324B3">
        <w:t xml:space="preserve">2019 </w:t>
      </w:r>
      <w:r w:rsidR="0035308A">
        <w:t>г</w:t>
      </w:r>
      <w:r w:rsidRPr="003324B3">
        <w:t xml:space="preserve">г. реализована примерно на республиканском уровне </w:t>
      </w:r>
      <w:r w:rsidR="00275172">
        <w:t xml:space="preserve">– </w:t>
      </w:r>
      <w:r w:rsidRPr="003324B3">
        <w:t>92</w:t>
      </w:r>
      <w:r w:rsidR="00275172">
        <w:t xml:space="preserve"> </w:t>
      </w:r>
      <w:r w:rsidRPr="003324B3">
        <w:t>%. Заверш</w:t>
      </w:r>
      <w:r w:rsidR="00275172">
        <w:t>е</w:t>
      </w:r>
      <w:r w:rsidRPr="003324B3">
        <w:t>н переход на обнов</w:t>
      </w:r>
      <w:r w:rsidR="0035308A">
        <w:t>ленное содержание образования 1–</w:t>
      </w:r>
      <w:r w:rsidRPr="003324B3">
        <w:t>10-х классов. По результатам опроса (2019</w:t>
      </w:r>
      <w:r w:rsidR="00275172">
        <w:t xml:space="preserve"> </w:t>
      </w:r>
      <w:r w:rsidR="0035308A">
        <w:t>г.) учащихся 5–</w:t>
      </w:r>
      <w:r w:rsidRPr="003324B3">
        <w:t>8</w:t>
      </w:r>
      <w:r w:rsidR="0035308A">
        <w:t>-х</w:t>
      </w:r>
      <w:r w:rsidRPr="003324B3">
        <w:t xml:space="preserve"> классов выявлено, что 35</w:t>
      </w:r>
      <w:r w:rsidR="00275172">
        <w:t xml:space="preserve"> </w:t>
      </w:r>
      <w:r w:rsidRPr="003324B3">
        <w:t>% учащимся нравится учиться по обновленной программе, повысился интерес к учебе у 42</w:t>
      </w:r>
      <w:r w:rsidR="00275172">
        <w:t xml:space="preserve"> </w:t>
      </w:r>
      <w:r w:rsidRPr="003324B3">
        <w:t>%, отмечают улучшение своей учебной деятельности 30</w:t>
      </w:r>
      <w:r w:rsidR="00275172">
        <w:t xml:space="preserve"> </w:t>
      </w:r>
      <w:r w:rsidRPr="003324B3">
        <w:t>%, научились оценивать себя и других 66</w:t>
      </w:r>
      <w:r w:rsidR="00275172">
        <w:t xml:space="preserve"> </w:t>
      </w:r>
      <w:r w:rsidRPr="003324B3">
        <w:t xml:space="preserve">% опрошенных. Опрос родителей: детям нравится учиться в условиях ОСО </w:t>
      </w:r>
      <w:r w:rsidR="00275172">
        <w:t>–</w:t>
      </w:r>
      <w:r w:rsidRPr="003324B3">
        <w:t xml:space="preserve"> 24</w:t>
      </w:r>
      <w:r w:rsidR="00275172">
        <w:t xml:space="preserve"> </w:t>
      </w:r>
      <w:r w:rsidRPr="003324B3">
        <w:t xml:space="preserve">%, удовлетворены качеством преподавания у ребенка </w:t>
      </w:r>
      <w:r w:rsidR="00275172">
        <w:t>–</w:t>
      </w:r>
      <w:r w:rsidRPr="003324B3">
        <w:t xml:space="preserve"> 39</w:t>
      </w:r>
      <w:r w:rsidR="00275172">
        <w:t xml:space="preserve"> </w:t>
      </w:r>
      <w:r w:rsidRPr="003324B3">
        <w:t>%, положительные изменения учебных достижений у ребенка отметили 20</w:t>
      </w:r>
      <w:r w:rsidR="00275172">
        <w:t xml:space="preserve"> </w:t>
      </w:r>
      <w:r w:rsidRPr="003324B3">
        <w:t xml:space="preserve">%, достижения ребенка правильно оцениваются </w:t>
      </w:r>
      <w:r w:rsidR="00275172">
        <w:t>–</w:t>
      </w:r>
      <w:r w:rsidRPr="003324B3">
        <w:t xml:space="preserve"> отметили 31</w:t>
      </w:r>
      <w:r w:rsidR="00275172">
        <w:t xml:space="preserve"> </w:t>
      </w:r>
      <w:r w:rsidRPr="003324B3">
        <w:t>% опрошенных родителей.</w:t>
      </w:r>
    </w:p>
    <w:p w:rsidR="003324B3" w:rsidRPr="003324B3" w:rsidRDefault="003324B3" w:rsidP="003324B3">
      <w:pPr>
        <w:pStyle w:val="949"/>
      </w:pPr>
      <w:r w:rsidRPr="003324B3">
        <w:lastRenderedPageBreak/>
        <w:t>Абсолютная и качественная успеваемость учащихся за последние пять лет показывает снижени</w:t>
      </w:r>
      <w:r w:rsidR="0035308A">
        <w:t>е качества, но уровень 2019 г.</w:t>
      </w:r>
      <w:r w:rsidR="009F7A0D">
        <w:t xml:space="preserve"> снизился с уровнем 2017 г. (было 57 стало 56 </w:t>
      </w:r>
      <w:r w:rsidRPr="003324B3">
        <w:t xml:space="preserve">%). </w:t>
      </w:r>
    </w:p>
    <w:p w:rsidR="003324B3" w:rsidRPr="003324B3" w:rsidRDefault="003324B3" w:rsidP="003324B3">
      <w:pPr>
        <w:pStyle w:val="949"/>
      </w:pPr>
      <w:r w:rsidRPr="003324B3">
        <w:t>В рамках</w:t>
      </w:r>
      <w:r w:rsidR="00275172">
        <w:t xml:space="preserve"> </w:t>
      </w:r>
      <w:r w:rsidR="0035308A">
        <w:t>обучения на тре</w:t>
      </w:r>
      <w:r w:rsidRPr="003324B3">
        <w:t>х языках разработан Комплексный план по развитию трехъязычно</w:t>
      </w:r>
      <w:r w:rsidR="0035308A">
        <w:t>го образования на 2016–2020 гг</w:t>
      </w:r>
      <w:proofErr w:type="gramStart"/>
      <w:r w:rsidR="0035308A">
        <w:t>.</w:t>
      </w:r>
      <w:r w:rsidRPr="003324B3">
        <w:t xml:space="preserve">. </w:t>
      </w:r>
      <w:proofErr w:type="gramEnd"/>
      <w:r w:rsidR="009F7A0D">
        <w:t>В 2018</w:t>
      </w:r>
      <w:r w:rsidR="00275172">
        <w:t>/20</w:t>
      </w:r>
      <w:r w:rsidR="009F7A0D">
        <w:t>19</w:t>
      </w:r>
      <w:r w:rsidR="0035308A">
        <w:t xml:space="preserve"> гг.</w:t>
      </w:r>
      <w:r w:rsidRPr="003324B3">
        <w:t xml:space="preserve"> обучение предметов ЕМЦ на английс</w:t>
      </w:r>
      <w:r w:rsidR="009F7A0D">
        <w:t xml:space="preserve">ком языке </w:t>
      </w:r>
      <w:r w:rsidR="00275172">
        <w:t xml:space="preserve"> </w:t>
      </w:r>
      <w:r w:rsidRPr="003324B3">
        <w:t>по физике в 8 классе</w:t>
      </w:r>
      <w:r w:rsidR="009F7A0D">
        <w:t>, 10 классе по информатике</w:t>
      </w:r>
      <w:r w:rsidRPr="003324B3">
        <w:t>. Результаты показывают, что ученики усвоили терминолог</w:t>
      </w:r>
      <w:r w:rsidR="009F7A0D">
        <w:t>ию на английском языке</w:t>
      </w:r>
      <w:r w:rsidRPr="003324B3">
        <w:t xml:space="preserve">. </w:t>
      </w:r>
    </w:p>
    <w:p w:rsidR="003324B3" w:rsidRPr="003324B3" w:rsidRDefault="003324B3" w:rsidP="003324B3">
      <w:pPr>
        <w:pStyle w:val="949"/>
      </w:pPr>
      <w:r w:rsidRPr="003324B3">
        <w:t>24</w:t>
      </w:r>
      <w:r w:rsidR="00275172">
        <w:t xml:space="preserve"> </w:t>
      </w:r>
      <w:r w:rsidRPr="003324B3">
        <w:t>% абитуриентов 2019 г. сдавали ЕНТ для поступления в</w:t>
      </w:r>
      <w:r w:rsidR="0035308A">
        <w:t xml:space="preserve"> вуз</w:t>
      </w:r>
      <w:r w:rsidRPr="003324B3">
        <w:t xml:space="preserve"> на платной осно</w:t>
      </w:r>
      <w:r w:rsidR="0035308A">
        <w:t>ве в январе и марте; в 2020 г. возможность сдать ЕНТ 2–</w:t>
      </w:r>
      <w:r w:rsidRPr="003324B3">
        <w:t>3 раза в год появилась уже у 40</w:t>
      </w:r>
      <w:r w:rsidR="00275172">
        <w:t xml:space="preserve"> </w:t>
      </w:r>
      <w:r w:rsidRPr="003324B3">
        <w:t>% одиннадцатиклассников. За три года средний балл</w:t>
      </w:r>
      <w:r w:rsidR="0031568F">
        <w:t xml:space="preserve"> по ЕНТ – 76</w:t>
      </w:r>
      <w:r w:rsidR="0035308A">
        <w:t>, поступление в вузы</w:t>
      </w:r>
      <w:r w:rsidRPr="003324B3">
        <w:t xml:space="preserve"> </w:t>
      </w:r>
      <w:r w:rsidR="00275172">
        <w:t>–</w:t>
      </w:r>
      <w:r w:rsidRPr="003324B3">
        <w:t xml:space="preserve"> 92 % выпускников.</w:t>
      </w:r>
    </w:p>
    <w:p w:rsidR="003324B3" w:rsidRPr="003324B3" w:rsidRDefault="003324B3" w:rsidP="003324B3">
      <w:pPr>
        <w:pStyle w:val="949"/>
      </w:pPr>
      <w:r w:rsidRPr="003324B3">
        <w:t>Работа с одаренными детьми и реализация програм</w:t>
      </w:r>
      <w:r w:rsidR="0035308A">
        <w:t>мы «</w:t>
      </w:r>
      <w:proofErr w:type="spellStart"/>
      <w:r w:rsidR="0035308A">
        <w:t>Дарын</w:t>
      </w:r>
      <w:proofErr w:type="spellEnd"/>
      <w:r w:rsidR="0035308A">
        <w:t>» осуществляется через</w:t>
      </w:r>
      <w:r w:rsidRPr="003324B3">
        <w:t xml:space="preserve"> школу олимпийского резерва; </w:t>
      </w:r>
      <w:r w:rsidR="0031568F">
        <w:t xml:space="preserve">работу НОУ « </w:t>
      </w:r>
      <w:proofErr w:type="spellStart"/>
      <w:r w:rsidR="0031568F">
        <w:t>Жалын</w:t>
      </w:r>
      <w:proofErr w:type="spellEnd"/>
      <w:r w:rsidR="0035308A">
        <w:t>» и клуба «Юный и</w:t>
      </w:r>
      <w:r w:rsidRPr="003324B3">
        <w:t xml:space="preserve">сследователь»; областные, республиканские и международные интеллектуальные конкурсы. Но необходимо активизировать деятельность учащихся по разработке научных проектов.  </w:t>
      </w:r>
    </w:p>
    <w:p w:rsidR="003324B3" w:rsidRPr="003324B3" w:rsidRDefault="0035308A" w:rsidP="003324B3">
      <w:pPr>
        <w:pStyle w:val="949"/>
      </w:pPr>
      <w:r>
        <w:t>Охват учащихся 1–</w:t>
      </w:r>
      <w:r w:rsidR="003324B3" w:rsidRPr="003324B3">
        <w:t>11</w:t>
      </w:r>
      <w:r>
        <w:t>-х</w:t>
      </w:r>
      <w:r w:rsidR="003324B3" w:rsidRPr="003324B3">
        <w:t xml:space="preserve"> классов школьным и внешкольным дополнительным образованием к концу 2019 г. достиг 93</w:t>
      </w:r>
      <w:r w:rsidR="00275172">
        <w:t xml:space="preserve"> </w:t>
      </w:r>
      <w:r w:rsidR="003324B3" w:rsidRPr="003324B3">
        <w:t xml:space="preserve">%. В целях организации летнего отдыха детей в школе ежегодно действуют пришкольный лагерь, детская игровая площадка, трудовые отряды.  </w:t>
      </w:r>
    </w:p>
    <w:p w:rsidR="003324B3" w:rsidRPr="003324B3" w:rsidRDefault="003324B3" w:rsidP="003324B3">
      <w:pPr>
        <w:pStyle w:val="949"/>
      </w:pPr>
      <w:r w:rsidRPr="003324B3">
        <w:t>Проблемы развития школы, обусловленные общими проблемами образования в Казахстане,</w:t>
      </w:r>
      <w:r w:rsidR="00275172">
        <w:t xml:space="preserve"> </w:t>
      </w:r>
      <w:r w:rsidRPr="003324B3">
        <w:t>решаются посредством поставленных задач.</w:t>
      </w:r>
    </w:p>
    <w:p w:rsidR="00792205" w:rsidRPr="003C4B81" w:rsidRDefault="00F542F0" w:rsidP="00F542F0">
      <w:pPr>
        <w:rPr>
          <w:lang w:val="ru-RU"/>
        </w:rPr>
      </w:pPr>
      <w:bookmarkStart w:id="2" w:name="z247"/>
      <w:bookmarkStart w:id="3" w:name="z303"/>
      <w:bookmarkEnd w:id="2"/>
      <w:r w:rsidRPr="00F542F0">
        <w:rPr>
          <w:lang w:val="ru-RU"/>
        </w:rPr>
        <w:t xml:space="preserve">     </w:t>
      </w:r>
      <w:r w:rsidR="00E04338" w:rsidRPr="00E04338">
        <w:rPr>
          <w:lang w:val="ru-RU"/>
        </w:rPr>
        <w:t xml:space="preserve">    </w:t>
      </w:r>
    </w:p>
    <w:p w:rsidR="00792205" w:rsidRPr="00792205" w:rsidRDefault="00A13D1D" w:rsidP="00F542F0">
      <w:pPr>
        <w:rPr>
          <w:lang w:val="ru-RU"/>
        </w:rPr>
      </w:pPr>
      <w:r w:rsidRPr="00A13D1D">
        <w:rPr>
          <w:lang w:val="ru-RU"/>
        </w:rPr>
        <w:t xml:space="preserve">          </w:t>
      </w:r>
      <w:r w:rsidR="00792205" w:rsidRPr="00792205">
        <w:rPr>
          <w:lang w:val="ru-RU"/>
        </w:rPr>
        <w:t xml:space="preserve">Анализ деятельности школы через </w:t>
      </w:r>
      <w:r w:rsidR="00792205" w:rsidRPr="00792205">
        <w:t>SWOT</w:t>
      </w:r>
      <w:r w:rsidR="00792205" w:rsidRPr="00792205">
        <w:rPr>
          <w:lang w:val="ru-RU"/>
        </w:rPr>
        <w:t>-анализ</w:t>
      </w:r>
    </w:p>
    <w:p w:rsidR="00792205" w:rsidRPr="00792205" w:rsidRDefault="00792205" w:rsidP="00F542F0">
      <w:pPr>
        <w:rPr>
          <w:lang w:val="ru-RU"/>
        </w:rPr>
      </w:pPr>
    </w:p>
    <w:p w:rsidR="00792205" w:rsidRPr="00792205" w:rsidRDefault="00792205" w:rsidP="00F542F0">
      <w:pPr>
        <w:rPr>
          <w:lang w:val="ru-RU"/>
        </w:rPr>
      </w:pPr>
    </w:p>
    <w:p w:rsidR="00792205" w:rsidRPr="00792205" w:rsidRDefault="00792205" w:rsidP="00F542F0">
      <w:pPr>
        <w:rPr>
          <w:lang w:val="ru-RU"/>
        </w:rPr>
      </w:pPr>
    </w:p>
    <w:p w:rsidR="00792205" w:rsidRDefault="00792205" w:rsidP="00F542F0"/>
    <w:p w:rsidR="00C22CEF" w:rsidRDefault="00C22CEF" w:rsidP="00F542F0"/>
    <w:p w:rsidR="00C22CEF" w:rsidRDefault="00C22CEF" w:rsidP="00F542F0"/>
    <w:p w:rsidR="00C22CEF" w:rsidRDefault="00C22CEF" w:rsidP="00F542F0"/>
    <w:p w:rsidR="00C22CEF" w:rsidRDefault="00C22CEF" w:rsidP="00F542F0"/>
    <w:p w:rsidR="00C22CEF" w:rsidRPr="00792205" w:rsidRDefault="00C22CEF" w:rsidP="00F542F0">
      <w:pPr>
        <w:rPr>
          <w:lang w:val="ru-RU"/>
        </w:rPr>
      </w:pPr>
    </w:p>
    <w:p w:rsidR="00792205" w:rsidRPr="00792205" w:rsidRDefault="00792205" w:rsidP="00F542F0">
      <w:pPr>
        <w:rPr>
          <w:lang w:val="ru-RU"/>
        </w:rPr>
      </w:pPr>
    </w:p>
    <w:p w:rsidR="00F542F0" w:rsidRPr="00792205" w:rsidRDefault="00E04338" w:rsidP="00F542F0">
      <w:pPr>
        <w:rPr>
          <w:lang w:val="ru-RU"/>
        </w:rPr>
      </w:pPr>
      <w:r w:rsidRPr="00E04338">
        <w:rPr>
          <w:lang w:val="ru-RU"/>
        </w:rPr>
        <w:t xml:space="preserve"> </w:t>
      </w:r>
    </w:p>
    <w:tbl>
      <w:tblPr>
        <w:tblpPr w:leftFromText="180" w:rightFromText="180" w:vertAnchor="text" w:horzAnchor="margin" w:tblpY="-308"/>
        <w:tblOverlap w:val="never"/>
        <w:tblW w:w="0" w:type="auto"/>
        <w:tblLook w:val="04A0" w:firstRow="1" w:lastRow="0" w:firstColumn="1" w:lastColumn="0" w:noHBand="0" w:noVBand="1"/>
      </w:tblPr>
      <w:tblGrid>
        <w:gridCol w:w="4457"/>
        <w:gridCol w:w="4459"/>
      </w:tblGrid>
      <w:tr w:rsidR="00792205" w:rsidRPr="00F542F0" w:rsidTr="00792205">
        <w:trPr>
          <w:trHeight w:val="472"/>
        </w:trPr>
        <w:tc>
          <w:tcPr>
            <w:tcW w:w="4457" w:type="dxa"/>
          </w:tcPr>
          <w:p w:rsidR="00792205" w:rsidRPr="00792205" w:rsidRDefault="00792205" w:rsidP="00792205">
            <w:proofErr w:type="spellStart"/>
            <w:r w:rsidRPr="00792205">
              <w:lastRenderedPageBreak/>
              <w:t>Сильные</w:t>
            </w:r>
            <w:proofErr w:type="spellEnd"/>
            <w:r w:rsidRPr="00792205">
              <w:t xml:space="preserve"> </w:t>
            </w:r>
            <w:proofErr w:type="spellStart"/>
            <w:r w:rsidRPr="00792205">
              <w:t>стороны</w:t>
            </w:r>
            <w:proofErr w:type="spellEnd"/>
            <w:r w:rsidRPr="00792205">
              <w:t>:</w:t>
            </w:r>
          </w:p>
        </w:tc>
        <w:tc>
          <w:tcPr>
            <w:tcW w:w="4459" w:type="dxa"/>
          </w:tcPr>
          <w:p w:rsidR="00792205" w:rsidRPr="00792205" w:rsidRDefault="00792205" w:rsidP="00792205">
            <w:r w:rsidRPr="00792205">
              <w:t>Слабые стороны:</w:t>
            </w:r>
          </w:p>
        </w:tc>
      </w:tr>
      <w:tr w:rsidR="00792205" w:rsidRPr="00F542F0" w:rsidTr="00792205">
        <w:trPr>
          <w:trHeight w:val="5176"/>
        </w:trPr>
        <w:tc>
          <w:tcPr>
            <w:tcW w:w="4457" w:type="dxa"/>
          </w:tcPr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        - стабильность педагогического состава  школы;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       -  завершающий этап перехода на обновленное содержание образования.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- применение  учителями технологии «Исследование урока» (</w:t>
            </w:r>
            <w:r w:rsidRPr="00792205">
              <w:t>lesson</w:t>
            </w:r>
            <w:r w:rsidRPr="003C4B81">
              <w:rPr>
                <w:lang w:val="ru-RU"/>
              </w:rPr>
              <w:t xml:space="preserve"> </w:t>
            </w:r>
            <w:r w:rsidRPr="00792205">
              <w:t>study</w:t>
            </w:r>
            <w:r w:rsidRPr="003C4B81">
              <w:rPr>
                <w:lang w:val="ru-RU"/>
              </w:rPr>
              <w:t xml:space="preserve">) в рамках  реализация опыта НИШ.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- внедрение и  участия в различных  проектах областного и городского уровней  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- участие в различных семинарах   учителей  по методике  </w:t>
            </w:r>
            <w:proofErr w:type="spellStart"/>
            <w:r w:rsidRPr="003C4B81">
              <w:rPr>
                <w:lang w:val="ru-RU"/>
              </w:rPr>
              <w:t>трехязычного</w:t>
            </w:r>
            <w:proofErr w:type="spellEnd"/>
            <w:r w:rsidRPr="003C4B81">
              <w:rPr>
                <w:lang w:val="ru-RU"/>
              </w:rPr>
              <w:t xml:space="preserve">  обучения;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 - оснащенность материально-технической базы 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-стажерская площадка по инклюзивному образованию.</w:t>
            </w:r>
          </w:p>
        </w:tc>
        <w:tc>
          <w:tcPr>
            <w:tcW w:w="4459" w:type="dxa"/>
          </w:tcPr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малое количество учителей проходившее уровневые курсы;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нет системности использования новых технологии ОСО;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достаточно большое количество учащихся, имеющих одну «3», обусловлено недостаточной  работой с данной категорией детей.</w:t>
            </w:r>
          </w:p>
          <w:p w:rsidR="00792205" w:rsidRPr="00792205" w:rsidRDefault="00792205" w:rsidP="00792205">
            <w:r w:rsidRPr="003C4B81">
              <w:rPr>
                <w:lang w:val="ru-RU"/>
              </w:rPr>
              <w:t xml:space="preserve">- увеличение числа  учащихся, имеющих  низкие образовательные показатели и несоответствия интеллектуальных возможностей  фактическим результатам. </w:t>
            </w:r>
            <w:proofErr w:type="spellStart"/>
            <w:r w:rsidRPr="00792205">
              <w:t>Не</w:t>
            </w:r>
            <w:proofErr w:type="spellEnd"/>
            <w:r w:rsidRPr="00792205">
              <w:t xml:space="preserve"> </w:t>
            </w:r>
            <w:proofErr w:type="spellStart"/>
            <w:r w:rsidRPr="00792205">
              <w:t>все</w:t>
            </w:r>
            <w:proofErr w:type="spellEnd"/>
            <w:r w:rsidRPr="00792205">
              <w:t xml:space="preserve"> </w:t>
            </w:r>
            <w:proofErr w:type="spellStart"/>
            <w:r w:rsidRPr="00792205">
              <w:t>учащиеся</w:t>
            </w:r>
            <w:proofErr w:type="spellEnd"/>
            <w:r w:rsidRPr="00792205">
              <w:t xml:space="preserve"> </w:t>
            </w:r>
            <w:proofErr w:type="spellStart"/>
            <w:r w:rsidRPr="00792205">
              <w:t>имеют</w:t>
            </w:r>
            <w:proofErr w:type="spellEnd"/>
            <w:r w:rsidRPr="00792205">
              <w:t xml:space="preserve"> высокую мотивацию к учению.</w:t>
            </w:r>
          </w:p>
          <w:p w:rsidR="00792205" w:rsidRPr="00792205" w:rsidRDefault="00792205" w:rsidP="00792205"/>
        </w:tc>
      </w:tr>
      <w:tr w:rsidR="00792205" w:rsidRPr="00F542F0" w:rsidTr="00792205">
        <w:trPr>
          <w:trHeight w:val="144"/>
        </w:trPr>
        <w:tc>
          <w:tcPr>
            <w:tcW w:w="4457" w:type="dxa"/>
          </w:tcPr>
          <w:p w:rsidR="00792205" w:rsidRPr="00792205" w:rsidRDefault="00792205" w:rsidP="00792205">
            <w:r w:rsidRPr="00792205">
              <w:t>Возможности</w:t>
            </w:r>
          </w:p>
        </w:tc>
        <w:tc>
          <w:tcPr>
            <w:tcW w:w="4459" w:type="dxa"/>
          </w:tcPr>
          <w:p w:rsidR="00792205" w:rsidRPr="00792205" w:rsidRDefault="00792205" w:rsidP="00792205">
            <w:r w:rsidRPr="00792205">
              <w:t>Проблемная зона</w:t>
            </w:r>
          </w:p>
        </w:tc>
      </w:tr>
      <w:tr w:rsidR="00792205" w:rsidRPr="00C22CEF" w:rsidTr="00792205">
        <w:trPr>
          <w:trHeight w:val="2822"/>
        </w:trPr>
        <w:tc>
          <w:tcPr>
            <w:tcW w:w="4457" w:type="dxa"/>
          </w:tcPr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       - по возможности привлечение молодых специалистов;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- создание творческих групп среди учителей в условиях обновленного содержания образования при  разработке методических сборников и КСП по предметам и по классам;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-применение активных форм обучения учителями для повышения мотивации учащихся.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</w:p>
        </w:tc>
        <w:tc>
          <w:tcPr>
            <w:tcW w:w="4459" w:type="dxa"/>
          </w:tcPr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- загруженность педагогов </w:t>
            </w:r>
            <w:proofErr w:type="gramStart"/>
            <w:r w:rsidRPr="003C4B81">
              <w:rPr>
                <w:lang w:val="ru-RU"/>
              </w:rPr>
              <w:t xml:space="preserve">( </w:t>
            </w:r>
            <w:proofErr w:type="gramEnd"/>
            <w:r w:rsidRPr="003C4B81">
              <w:rPr>
                <w:lang w:val="ru-RU"/>
              </w:rPr>
              <w:t xml:space="preserve">учебная нагрузка); 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-     -большинство педагогов пенсионного возраста; 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 xml:space="preserve">- возросло количество детей низкого уровня интеллектуального развития; </w:t>
            </w:r>
            <w:proofErr w:type="gramStart"/>
            <w:r w:rsidRPr="003C4B81">
              <w:rPr>
                <w:lang w:val="ru-RU"/>
              </w:rPr>
              <w:t xml:space="preserve">( </w:t>
            </w:r>
            <w:proofErr w:type="gramEnd"/>
            <w:r w:rsidRPr="003C4B81">
              <w:rPr>
                <w:lang w:val="ru-RU"/>
              </w:rPr>
              <w:t xml:space="preserve">в </w:t>
            </w:r>
            <w:proofErr w:type="spellStart"/>
            <w:r w:rsidRPr="003C4B81">
              <w:rPr>
                <w:lang w:val="ru-RU"/>
              </w:rPr>
              <w:t>спецклассах</w:t>
            </w:r>
            <w:proofErr w:type="spellEnd"/>
            <w:r w:rsidRPr="003C4B81">
              <w:rPr>
                <w:lang w:val="ru-RU"/>
              </w:rPr>
              <w:t xml:space="preserve">, инклюзивных классах без учета успеваемости). 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  <w:r w:rsidRPr="003C4B81">
              <w:rPr>
                <w:lang w:val="ru-RU"/>
              </w:rPr>
              <w:t>-сложные социальные проблемы в некоторых семьях;</w:t>
            </w:r>
          </w:p>
          <w:p w:rsidR="00792205" w:rsidRPr="003C4B81" w:rsidRDefault="00792205" w:rsidP="00792205">
            <w:pPr>
              <w:rPr>
                <w:lang w:val="ru-RU"/>
              </w:rPr>
            </w:pPr>
          </w:p>
        </w:tc>
      </w:tr>
    </w:tbl>
    <w:p w:rsidR="00C87F76" w:rsidRPr="003C4B81" w:rsidRDefault="00C87F76" w:rsidP="00F542F0">
      <w:pPr>
        <w:rPr>
          <w:lang w:val="ru-RU"/>
        </w:rPr>
      </w:pPr>
    </w:p>
    <w:p w:rsidR="00C22CEF" w:rsidRDefault="00C22CEF" w:rsidP="00F542F0"/>
    <w:p w:rsidR="00F542F0" w:rsidRPr="00F542F0" w:rsidRDefault="00F542F0" w:rsidP="00F542F0">
      <w:pPr>
        <w:rPr>
          <w:lang w:val="ru-RU"/>
        </w:rPr>
      </w:pPr>
      <w:r w:rsidRPr="00F542F0">
        <w:lastRenderedPageBreak/>
        <w:t>SMART</w:t>
      </w:r>
      <w:r w:rsidRPr="00F542F0">
        <w:rPr>
          <w:lang w:val="ru-RU"/>
        </w:rPr>
        <w:t>-цель: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>Продолжать работу по повышению профессиональной компетентности учителя.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>Снижение количества учащихся имеющих одну «3», их перехода в группу успешно обучающихся;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>Последовательно формировать сознательное и ответственное отношение к  учебной деятельности, приучать учащихся контролировать процесс и результаты своего труда. Отработать  умения учащихся концентрировать и систематизировать полученные знания на  итоговых контрольных работах.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 xml:space="preserve"> Довести качество знаний учащихся по предметам в среднем с 58 до 75%,  успеваемость по предметам до 100%.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 xml:space="preserve">Повысить успешность обучения через  осуществление дифференцированного подхода с детьми с низкой учебной мотивацией. </w:t>
      </w:r>
    </w:p>
    <w:p w:rsidR="00F542F0" w:rsidRPr="00792205" w:rsidRDefault="00F542F0" w:rsidP="00F542F0">
      <w:pPr>
        <w:rPr>
          <w:lang w:val="ru-RU"/>
        </w:rPr>
      </w:pPr>
      <w:r w:rsidRPr="00F542F0">
        <w:rPr>
          <w:lang w:val="ru-RU"/>
        </w:rPr>
        <w:t>Усилить внимание к диагностической работе.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 xml:space="preserve">Ожидаемые результаты и целевые индикаторы </w:t>
      </w:r>
    </w:p>
    <w:p w:rsidR="00F542F0" w:rsidRPr="00F542F0" w:rsidRDefault="00F542F0" w:rsidP="00F542F0">
      <w:pPr>
        <w:rPr>
          <w:lang w:val="ru-RU"/>
        </w:rPr>
      </w:pPr>
      <w:r w:rsidRPr="00F542F0">
        <w:rPr>
          <w:lang w:val="ru-RU"/>
        </w:rPr>
        <w:t xml:space="preserve">при реализации программы развития школы </w:t>
      </w:r>
    </w:p>
    <w:p w:rsidR="00F542F0" w:rsidRPr="00F542F0" w:rsidRDefault="00F542F0" w:rsidP="00F542F0">
      <w:proofErr w:type="spellStart"/>
      <w:r w:rsidRPr="00F542F0">
        <w:rPr>
          <w:highlight w:val="yellow"/>
        </w:rPr>
        <w:t>Целевой</w:t>
      </w:r>
      <w:proofErr w:type="spellEnd"/>
      <w:r w:rsidRPr="00F542F0">
        <w:rPr>
          <w:highlight w:val="yellow"/>
        </w:rPr>
        <w:t xml:space="preserve"> </w:t>
      </w:r>
      <w:proofErr w:type="spellStart"/>
      <w:r w:rsidRPr="00F542F0">
        <w:rPr>
          <w:highlight w:val="yellow"/>
        </w:rPr>
        <w:t>индикатор</w:t>
      </w:r>
      <w:proofErr w:type="spellEnd"/>
      <w:r w:rsidRPr="00F542F0">
        <w:rPr>
          <w:highlight w:val="yellow"/>
        </w:rPr>
        <w:t>:</w:t>
      </w:r>
    </w:p>
    <w:tbl>
      <w:tblPr>
        <w:tblpPr w:leftFromText="180" w:rightFromText="180" w:vertAnchor="text" w:horzAnchor="margin" w:tblpY="10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06"/>
        <w:gridCol w:w="1148"/>
        <w:gridCol w:w="1134"/>
        <w:gridCol w:w="1276"/>
        <w:gridCol w:w="1134"/>
      </w:tblGrid>
      <w:tr w:rsidR="00F542F0" w:rsidRPr="00776BAC" w:rsidTr="00792205">
        <w:trPr>
          <w:trHeight w:val="555"/>
        </w:trPr>
        <w:tc>
          <w:tcPr>
            <w:tcW w:w="675" w:type="dxa"/>
          </w:tcPr>
          <w:p w:rsidR="00F542F0" w:rsidRPr="00F542F0" w:rsidRDefault="00F542F0" w:rsidP="00F542F0">
            <w:r w:rsidRPr="00F542F0">
              <w:t>№</w:t>
            </w:r>
          </w:p>
        </w:tc>
        <w:tc>
          <w:tcPr>
            <w:tcW w:w="4806" w:type="dxa"/>
          </w:tcPr>
          <w:p w:rsidR="00F542F0" w:rsidRPr="00F542F0" w:rsidRDefault="00F542F0" w:rsidP="00F542F0">
            <w:proofErr w:type="spellStart"/>
            <w:r w:rsidRPr="00F542F0">
              <w:t>Индикатор</w:t>
            </w:r>
            <w:proofErr w:type="spellEnd"/>
          </w:p>
        </w:tc>
        <w:tc>
          <w:tcPr>
            <w:tcW w:w="1148" w:type="dxa"/>
          </w:tcPr>
          <w:p w:rsidR="00F542F0" w:rsidRPr="00F542F0" w:rsidRDefault="00F542F0" w:rsidP="00F542F0">
            <w:proofErr w:type="spellStart"/>
            <w:r w:rsidRPr="00F542F0">
              <w:t>Ед</w:t>
            </w:r>
            <w:proofErr w:type="spellEnd"/>
            <w:r w:rsidRPr="00F542F0">
              <w:t xml:space="preserve">. </w:t>
            </w:r>
            <w:proofErr w:type="spellStart"/>
            <w:r w:rsidRPr="00F542F0">
              <w:t>изм</w:t>
            </w:r>
            <w:proofErr w:type="spellEnd"/>
            <w:r w:rsidRPr="00F542F0">
              <w:t>.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2017</w:t>
            </w:r>
          </w:p>
        </w:tc>
        <w:tc>
          <w:tcPr>
            <w:tcW w:w="1276" w:type="dxa"/>
            <w:vAlign w:val="center"/>
          </w:tcPr>
          <w:p w:rsidR="00F542F0" w:rsidRPr="00F542F0" w:rsidRDefault="00F542F0" w:rsidP="00F542F0">
            <w:r w:rsidRPr="00F542F0">
              <w:t>2018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2019</w:t>
            </w:r>
          </w:p>
        </w:tc>
      </w:tr>
      <w:tr w:rsidR="00F542F0" w:rsidRPr="00C22CEF" w:rsidTr="00792205">
        <w:trPr>
          <w:gridAfter w:val="4"/>
          <w:wAfter w:w="4692" w:type="dxa"/>
          <w:trHeight w:val="276"/>
        </w:trPr>
        <w:tc>
          <w:tcPr>
            <w:tcW w:w="5481" w:type="dxa"/>
            <w:gridSpan w:val="2"/>
          </w:tcPr>
          <w:p w:rsidR="00F542F0" w:rsidRPr="00F542F0" w:rsidRDefault="00F542F0" w:rsidP="00F542F0">
            <w:pPr>
              <w:rPr>
                <w:lang w:val="ru-RU"/>
              </w:rPr>
            </w:pPr>
            <w:r w:rsidRPr="00F542F0">
              <w:rPr>
                <w:lang w:val="ru-RU"/>
              </w:rPr>
              <w:t>Стратеги</w:t>
            </w:r>
            <w:proofErr w:type="gramStart"/>
            <w:r w:rsidRPr="00F542F0">
              <w:rPr>
                <w:lang w:val="ru-RU"/>
              </w:rPr>
              <w:t>я-</w:t>
            </w:r>
            <w:proofErr w:type="gramEnd"/>
            <w:r w:rsidRPr="00F542F0">
              <w:rPr>
                <w:lang w:val="ru-RU"/>
              </w:rPr>
              <w:t xml:space="preserve">ІІ  Обновленное содержание образования </w:t>
            </w:r>
          </w:p>
        </w:tc>
      </w:tr>
      <w:tr w:rsidR="00F542F0" w:rsidRPr="00776BAC" w:rsidTr="00792205">
        <w:trPr>
          <w:trHeight w:val="613"/>
        </w:trPr>
        <w:tc>
          <w:tcPr>
            <w:tcW w:w="675" w:type="dxa"/>
          </w:tcPr>
          <w:p w:rsidR="00F542F0" w:rsidRPr="00F542F0" w:rsidRDefault="00F542F0" w:rsidP="00F542F0">
            <w:r w:rsidRPr="00F542F0">
              <w:t>1</w:t>
            </w:r>
          </w:p>
        </w:tc>
        <w:tc>
          <w:tcPr>
            <w:tcW w:w="4806" w:type="dxa"/>
            <w:vAlign w:val="center"/>
          </w:tcPr>
          <w:p w:rsidR="00F542F0" w:rsidRPr="00F542F0" w:rsidRDefault="00F542F0" w:rsidP="00F542F0">
            <w:pPr>
              <w:rPr>
                <w:lang w:val="ru-RU"/>
              </w:rPr>
            </w:pPr>
            <w:r w:rsidRPr="00F542F0">
              <w:rPr>
                <w:lang w:val="ru-RU"/>
              </w:rPr>
              <w:t xml:space="preserve">охват детей обновленным содержанием образованием </w:t>
            </w:r>
          </w:p>
        </w:tc>
        <w:tc>
          <w:tcPr>
            <w:tcW w:w="1148" w:type="dxa"/>
          </w:tcPr>
          <w:p w:rsidR="00F542F0" w:rsidRPr="00F542F0" w:rsidRDefault="00F542F0" w:rsidP="00F542F0">
            <w:r w:rsidRPr="00F542F0">
              <w:t>775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11%</w:t>
            </w:r>
          </w:p>
        </w:tc>
        <w:tc>
          <w:tcPr>
            <w:tcW w:w="1276" w:type="dxa"/>
            <w:vAlign w:val="center"/>
          </w:tcPr>
          <w:p w:rsidR="00F542F0" w:rsidRPr="00F542F0" w:rsidRDefault="00F542F0" w:rsidP="00F542F0">
            <w:r w:rsidRPr="00F542F0">
              <w:t>35%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70%</w:t>
            </w:r>
          </w:p>
        </w:tc>
      </w:tr>
      <w:tr w:rsidR="00F542F0" w:rsidRPr="00776BAC" w:rsidTr="00792205">
        <w:trPr>
          <w:trHeight w:val="1207"/>
        </w:trPr>
        <w:tc>
          <w:tcPr>
            <w:tcW w:w="675" w:type="dxa"/>
          </w:tcPr>
          <w:p w:rsidR="00F542F0" w:rsidRPr="00F542F0" w:rsidRDefault="00F542F0" w:rsidP="00F542F0">
            <w:r w:rsidRPr="00F542F0">
              <w:t>2</w:t>
            </w:r>
          </w:p>
        </w:tc>
        <w:tc>
          <w:tcPr>
            <w:tcW w:w="4806" w:type="dxa"/>
            <w:vAlign w:val="center"/>
          </w:tcPr>
          <w:p w:rsidR="00F542F0" w:rsidRPr="00F542F0" w:rsidRDefault="00F542F0" w:rsidP="00F542F0">
            <w:pPr>
              <w:rPr>
                <w:lang w:val="ru-RU"/>
              </w:rPr>
            </w:pPr>
            <w:r w:rsidRPr="00F542F0">
              <w:rPr>
                <w:lang w:val="ru-RU"/>
              </w:rPr>
              <w:t xml:space="preserve">повышение доли учащихся, успешно освоивших учебные программы на «4» и «5»; </w:t>
            </w:r>
          </w:p>
          <w:p w:rsidR="00F542F0" w:rsidRPr="00F542F0" w:rsidRDefault="00F542F0" w:rsidP="00F542F0">
            <w:r w:rsidRPr="00F542F0">
              <w:t xml:space="preserve">( </w:t>
            </w:r>
            <w:proofErr w:type="spellStart"/>
            <w:r w:rsidRPr="00F542F0">
              <w:t>улучшение</w:t>
            </w:r>
            <w:proofErr w:type="spellEnd"/>
            <w:r w:rsidRPr="00F542F0">
              <w:t xml:space="preserve"> </w:t>
            </w:r>
            <w:proofErr w:type="spellStart"/>
            <w:r w:rsidRPr="00F542F0">
              <w:t>качество</w:t>
            </w:r>
            <w:proofErr w:type="spellEnd"/>
            <w:r w:rsidRPr="00F542F0">
              <w:t xml:space="preserve"> </w:t>
            </w:r>
            <w:proofErr w:type="spellStart"/>
            <w:r w:rsidRPr="00F542F0">
              <w:t>обучения</w:t>
            </w:r>
            <w:proofErr w:type="spellEnd"/>
            <w:r w:rsidRPr="00F542F0">
              <w:t>)</w:t>
            </w:r>
          </w:p>
          <w:p w:rsidR="00F542F0" w:rsidRPr="00F542F0" w:rsidRDefault="00F542F0" w:rsidP="00F542F0"/>
        </w:tc>
        <w:tc>
          <w:tcPr>
            <w:tcW w:w="1148" w:type="dxa"/>
          </w:tcPr>
          <w:p w:rsidR="00F542F0" w:rsidRPr="00F542F0" w:rsidRDefault="00F542F0" w:rsidP="00F542F0">
            <w:r w:rsidRPr="00F542F0">
              <w:t>775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57%</w:t>
            </w:r>
          </w:p>
        </w:tc>
        <w:tc>
          <w:tcPr>
            <w:tcW w:w="1276" w:type="dxa"/>
            <w:vAlign w:val="center"/>
          </w:tcPr>
          <w:p w:rsidR="00F542F0" w:rsidRPr="00F542F0" w:rsidRDefault="00F542F0" w:rsidP="00F542F0">
            <w:r w:rsidRPr="00F542F0">
              <w:t>55%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56%</w:t>
            </w:r>
          </w:p>
        </w:tc>
      </w:tr>
      <w:tr w:rsidR="00F542F0" w:rsidRPr="00776BAC" w:rsidTr="00792205">
        <w:trPr>
          <w:trHeight w:val="930"/>
        </w:trPr>
        <w:tc>
          <w:tcPr>
            <w:tcW w:w="675" w:type="dxa"/>
          </w:tcPr>
          <w:p w:rsidR="00F542F0" w:rsidRPr="00F542F0" w:rsidRDefault="00F542F0" w:rsidP="00F542F0">
            <w:r w:rsidRPr="00F542F0">
              <w:t>3</w:t>
            </w:r>
          </w:p>
        </w:tc>
        <w:tc>
          <w:tcPr>
            <w:tcW w:w="4806" w:type="dxa"/>
            <w:vAlign w:val="center"/>
          </w:tcPr>
          <w:p w:rsidR="00F542F0" w:rsidRPr="00F542F0" w:rsidRDefault="00F542F0" w:rsidP="00F542F0">
            <w:pPr>
              <w:rPr>
                <w:lang w:val="ru-RU"/>
              </w:rPr>
            </w:pPr>
            <w:r w:rsidRPr="00F542F0">
              <w:t> </w:t>
            </w:r>
            <w:r w:rsidRPr="00F542F0">
              <w:rPr>
                <w:lang w:val="ru-RU"/>
              </w:rPr>
              <w:t xml:space="preserve">продолжить   подготовку учащихся к участию в олимпиадах, конкурсах во внеурочной  работе по предметам.   </w:t>
            </w:r>
          </w:p>
        </w:tc>
        <w:tc>
          <w:tcPr>
            <w:tcW w:w="1148" w:type="dxa"/>
          </w:tcPr>
          <w:p w:rsidR="00F542F0" w:rsidRPr="00F542F0" w:rsidRDefault="00F542F0" w:rsidP="00F542F0">
            <w:r w:rsidRPr="00F542F0">
              <w:t>775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15%</w:t>
            </w:r>
          </w:p>
        </w:tc>
        <w:tc>
          <w:tcPr>
            <w:tcW w:w="1276" w:type="dxa"/>
            <w:vAlign w:val="center"/>
          </w:tcPr>
          <w:p w:rsidR="00F542F0" w:rsidRPr="00F542F0" w:rsidRDefault="00F542F0" w:rsidP="00F542F0">
            <w:r w:rsidRPr="00F542F0">
              <w:t>35%</w:t>
            </w:r>
          </w:p>
        </w:tc>
        <w:tc>
          <w:tcPr>
            <w:tcW w:w="1134" w:type="dxa"/>
            <w:vAlign w:val="center"/>
          </w:tcPr>
          <w:p w:rsidR="00F542F0" w:rsidRPr="00F542F0" w:rsidRDefault="00F542F0" w:rsidP="00F542F0">
            <w:r w:rsidRPr="00F542F0">
              <w:t>40%</w:t>
            </w:r>
          </w:p>
        </w:tc>
      </w:tr>
      <w:tr w:rsidR="00C87F76" w:rsidRPr="00776BAC" w:rsidTr="00792205">
        <w:trPr>
          <w:trHeight w:val="930"/>
        </w:trPr>
        <w:tc>
          <w:tcPr>
            <w:tcW w:w="675" w:type="dxa"/>
          </w:tcPr>
          <w:p w:rsidR="00C87F76" w:rsidRDefault="00C87F76" w:rsidP="00F542F0"/>
          <w:p w:rsidR="00C87F76" w:rsidRPr="00F542F0" w:rsidRDefault="00C87F76" w:rsidP="00F542F0"/>
        </w:tc>
        <w:tc>
          <w:tcPr>
            <w:tcW w:w="4806" w:type="dxa"/>
            <w:vAlign w:val="center"/>
          </w:tcPr>
          <w:p w:rsidR="00C87F76" w:rsidRPr="00F542F0" w:rsidRDefault="00C87F76" w:rsidP="00F542F0"/>
        </w:tc>
        <w:tc>
          <w:tcPr>
            <w:tcW w:w="1148" w:type="dxa"/>
          </w:tcPr>
          <w:p w:rsidR="00C87F76" w:rsidRPr="00F542F0" w:rsidRDefault="00C87F76" w:rsidP="00F542F0"/>
        </w:tc>
        <w:tc>
          <w:tcPr>
            <w:tcW w:w="1134" w:type="dxa"/>
            <w:vAlign w:val="center"/>
          </w:tcPr>
          <w:p w:rsidR="00C87F76" w:rsidRPr="00F542F0" w:rsidRDefault="00C87F76" w:rsidP="00F542F0"/>
        </w:tc>
        <w:tc>
          <w:tcPr>
            <w:tcW w:w="1276" w:type="dxa"/>
            <w:vAlign w:val="center"/>
          </w:tcPr>
          <w:p w:rsidR="00C87F76" w:rsidRPr="00F542F0" w:rsidRDefault="00C87F76" w:rsidP="00F542F0"/>
        </w:tc>
        <w:tc>
          <w:tcPr>
            <w:tcW w:w="1134" w:type="dxa"/>
            <w:vAlign w:val="center"/>
          </w:tcPr>
          <w:p w:rsidR="00C87F76" w:rsidRPr="00F542F0" w:rsidRDefault="00C87F76" w:rsidP="00F542F0"/>
        </w:tc>
      </w:tr>
    </w:tbl>
    <w:p w:rsidR="007B5C93" w:rsidRPr="007B5C93" w:rsidRDefault="007B5C93" w:rsidP="00A13D1D">
      <w:pPr>
        <w:pStyle w:val="9319"/>
        <w:ind w:left="0" w:firstLine="0"/>
        <w:jc w:val="left"/>
      </w:pPr>
      <w:r w:rsidRPr="007B5C93">
        <w:t>Раздел 4. Основные направления, пути достижения поставленных целей, задач</w:t>
      </w:r>
      <w:r>
        <w:br/>
      </w:r>
      <w:r w:rsidR="00A13D1D">
        <w:t xml:space="preserve">                      </w:t>
      </w:r>
      <w:r w:rsidRPr="007B5C93">
        <w:t>и меры по реализации Программы развития</w:t>
      </w:r>
      <w:r w:rsidR="00C22CEF">
        <w:t xml:space="preserve"> КГУ</w:t>
      </w:r>
      <w:r w:rsidRPr="007B5C93">
        <w:t xml:space="preserve"> </w:t>
      </w:r>
      <w:r w:rsidR="00C22CEF">
        <w:t>«Опорная школа (</w:t>
      </w:r>
      <w:r w:rsidR="00C22CEF" w:rsidRPr="00C22CEF">
        <w:t xml:space="preserve">ресурсный центр) </w:t>
      </w:r>
      <w:proofErr w:type="spellStart"/>
      <w:r w:rsidR="00C22CEF" w:rsidRPr="00C22CEF">
        <w:t>им.А.Бокейхана</w:t>
      </w:r>
      <w:proofErr w:type="spellEnd"/>
      <w:r w:rsidR="00C22CEF" w:rsidRPr="00C22CEF">
        <w:t xml:space="preserve">» отдела образования </w:t>
      </w:r>
      <w:proofErr w:type="spellStart"/>
      <w:r w:rsidR="00C22CEF" w:rsidRPr="00C22CEF">
        <w:t>Осакаровского</w:t>
      </w:r>
      <w:proofErr w:type="spellEnd"/>
      <w:r w:rsidR="00C22CEF" w:rsidRPr="00C22CEF">
        <w:t xml:space="preserve"> района управления образования Карагандинской области</w:t>
      </w:r>
    </w:p>
    <w:p w:rsidR="007B5C93" w:rsidRPr="007B5C93" w:rsidRDefault="007B5C93" w:rsidP="007B5C93">
      <w:pPr>
        <w:pStyle w:val="949"/>
      </w:pPr>
      <w:bookmarkStart w:id="4" w:name="z304"/>
      <w:bookmarkEnd w:id="3"/>
    </w:p>
    <w:p w:rsidR="007B5C93" w:rsidRPr="007B5C93" w:rsidRDefault="0035308A" w:rsidP="007B5C93">
      <w:pPr>
        <w:pStyle w:val="949"/>
      </w:pPr>
      <w:r>
        <w:t>Основные</w:t>
      </w:r>
      <w:r w:rsidR="007B5C93" w:rsidRPr="007B5C93">
        <w:t xml:space="preserve"> напр</w:t>
      </w:r>
      <w:r>
        <w:t>авления Программы</w:t>
      </w:r>
      <w:r w:rsidR="007B5C93" w:rsidRPr="007B5C93">
        <w:t>:</w:t>
      </w:r>
      <w:bookmarkStart w:id="5" w:name="z305"/>
      <w:bookmarkEnd w:id="4"/>
    </w:p>
    <w:p w:rsidR="007B5C93" w:rsidRPr="007B5C93" w:rsidRDefault="007B5C93" w:rsidP="007B5C93">
      <w:pPr>
        <w:pStyle w:val="949"/>
      </w:pPr>
      <w:r>
        <w:t>–</w:t>
      </w:r>
      <w:r w:rsidRPr="007B5C93">
        <w:t xml:space="preserve"> развитие кадрового потенциала системы образования и повышение статуса педагога школы;</w:t>
      </w:r>
      <w:bookmarkStart w:id="6" w:name="z306"/>
      <w:bookmarkEnd w:id="5"/>
    </w:p>
    <w:p w:rsidR="007B5C93" w:rsidRPr="007B5C93" w:rsidRDefault="007B5C93" w:rsidP="007B5C93">
      <w:pPr>
        <w:pStyle w:val="949"/>
      </w:pPr>
      <w:r>
        <w:t xml:space="preserve">– </w:t>
      </w:r>
      <w:r w:rsidRPr="007B5C93">
        <w:t>модернизация образования через обновление содержания образования и воспитание учащихся</w:t>
      </w:r>
      <w:bookmarkStart w:id="7" w:name="z307"/>
      <w:bookmarkEnd w:id="6"/>
      <w:r w:rsidRPr="007B5C93">
        <w:t>;</w:t>
      </w:r>
    </w:p>
    <w:p w:rsidR="007B5C93" w:rsidRPr="007B5C93" w:rsidRDefault="007B5C93" w:rsidP="007B5C93">
      <w:pPr>
        <w:pStyle w:val="949"/>
      </w:pPr>
      <w:r>
        <w:t>–</w:t>
      </w:r>
      <w:r w:rsidRPr="007B5C93">
        <w:t xml:space="preserve"> финансирование образования, улучшение материально-технической оснащенности и цифровой инфраструктуры.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5954"/>
        <w:gridCol w:w="141"/>
        <w:gridCol w:w="1560"/>
        <w:gridCol w:w="1842"/>
      </w:tblGrid>
      <w:tr w:rsidR="007B5C93" w:rsidTr="007B5C93">
        <w:trPr>
          <w:trHeight w:val="422"/>
        </w:trPr>
        <w:tc>
          <w:tcPr>
            <w:tcW w:w="709" w:type="dxa"/>
            <w:gridSpan w:val="2"/>
          </w:tcPr>
          <w:bookmarkEnd w:id="7"/>
          <w:p w:rsidR="007B5C93" w:rsidRPr="007B5C93" w:rsidRDefault="007B5C93" w:rsidP="007B5C93">
            <w:pPr>
              <w:pStyle w:val="828"/>
            </w:pPr>
            <w:r w:rsidRPr="007B5C93">
              <w:t>№</w:t>
            </w:r>
          </w:p>
        </w:tc>
        <w:tc>
          <w:tcPr>
            <w:tcW w:w="5954" w:type="dxa"/>
          </w:tcPr>
          <w:p w:rsidR="007B5C93" w:rsidRPr="007B5C93" w:rsidRDefault="007B5C93" w:rsidP="007B5C93">
            <w:pPr>
              <w:pStyle w:val="828"/>
            </w:pPr>
            <w:r w:rsidRPr="007B5C93">
              <w:t>Меры по реализации цели и задачи</w:t>
            </w:r>
          </w:p>
        </w:tc>
        <w:tc>
          <w:tcPr>
            <w:tcW w:w="1701" w:type="dxa"/>
            <w:gridSpan w:val="2"/>
          </w:tcPr>
          <w:p w:rsidR="007B5C93" w:rsidRPr="007B5C93" w:rsidRDefault="007B5C93" w:rsidP="007B5C93">
            <w:pPr>
              <w:pStyle w:val="828"/>
            </w:pPr>
            <w:r w:rsidRPr="007B5C93">
              <w:t>Сроки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28"/>
            </w:pPr>
            <w:r w:rsidRPr="007B5C93">
              <w:t>Ответственные</w:t>
            </w:r>
          </w:p>
        </w:tc>
      </w:tr>
      <w:tr w:rsidR="007B5C93" w:rsidRPr="00C22CEF" w:rsidTr="007B5C93">
        <w:trPr>
          <w:trHeight w:val="394"/>
        </w:trPr>
        <w:tc>
          <w:tcPr>
            <w:tcW w:w="10206" w:type="dxa"/>
            <w:gridSpan w:val="6"/>
          </w:tcPr>
          <w:p w:rsidR="007B5C93" w:rsidRPr="007B5C93" w:rsidRDefault="007B5C93" w:rsidP="007B5C93">
            <w:pPr>
              <w:pStyle w:val="848"/>
            </w:pPr>
            <w:r w:rsidRPr="007B5C93">
              <w:rPr>
                <w:rStyle w:val="52"/>
              </w:rPr>
              <w:t>Цель</w:t>
            </w:r>
            <w:r w:rsidRPr="007B5C93">
              <w:t>: Повышение конкурентоспособности школьного образования, воспитание и обучение личности на основе общечеловеческих ценностей</w:t>
            </w:r>
          </w:p>
        </w:tc>
      </w:tr>
      <w:tr w:rsidR="007B5C93" w:rsidRPr="00C22CEF" w:rsidTr="007B5C93">
        <w:trPr>
          <w:trHeight w:val="373"/>
        </w:trPr>
        <w:tc>
          <w:tcPr>
            <w:tcW w:w="10206" w:type="dxa"/>
            <w:gridSpan w:val="6"/>
          </w:tcPr>
          <w:p w:rsidR="007B5C93" w:rsidRPr="007B5C93" w:rsidRDefault="007B5C93" w:rsidP="007B5C93">
            <w:pPr>
              <w:pStyle w:val="848"/>
            </w:pPr>
            <w:r w:rsidRPr="007B5C93">
              <w:rPr>
                <w:rStyle w:val="52"/>
              </w:rPr>
              <w:t>Задача 1</w:t>
            </w:r>
            <w:r w:rsidRPr="007B5C93">
              <w:t>. Обеспечить высокий статус профессии педагога в условиях модернизации педагогического образования</w:t>
            </w:r>
          </w:p>
        </w:tc>
      </w:tr>
      <w:tr w:rsidR="007B5C93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Изучение Закона «О статусе педагога» и разъяснение его статей родительской общественности и учащимся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Начало 2020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5F02AD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Ознакомление с Законом  </w:t>
            </w:r>
            <w:r>
              <w:t>«</w:t>
            </w:r>
            <w:r w:rsidRPr="007B5C93">
              <w:t>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</w:t>
            </w:r>
            <w:r>
              <w:t>»</w:t>
            </w:r>
            <w:r w:rsidRPr="007B5C93">
              <w:t xml:space="preserve">, новыми НПА по вопросам модернизации образования, системой нормирования труда учителя, курсов повышения квалификации, переподготовки и аттестации педагогов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2020 г. и по мере издания НПА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школы,</w:t>
            </w:r>
            <w:r>
              <w:t xml:space="preserve"> </w:t>
            </w:r>
            <w:r w:rsidRPr="007B5C93">
              <w:t>педагоги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7B5C93" w:rsidP="007B5C93">
            <w:pPr>
              <w:pStyle w:val="848"/>
            </w:pPr>
            <w:r>
              <w:t>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Проведение комплексной работы по формированию положительного образа педагога через размещение информации, способствующей повышению престижа профессии (СМИ, слеты, конкурсы, обмен опытом)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proofErr w:type="spellStart"/>
            <w:r w:rsidRPr="007B5C93">
              <w:t>ГорОО</w:t>
            </w:r>
            <w:proofErr w:type="spellEnd"/>
            <w:r w:rsidRPr="007B5C93">
              <w:t>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  <w:r>
              <w:t xml:space="preserve"> </w:t>
            </w:r>
            <w:r w:rsidRPr="007B5C93">
              <w:t>педагоги</w:t>
            </w:r>
          </w:p>
        </w:tc>
      </w:tr>
      <w:tr w:rsidR="007B5C93" w:rsidRPr="00091486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Создание Совета по педагогической этике на основе Типовых правил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Апрель 2020 г. 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Директор школы,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профком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Улучшение условий труда педагогов для усиления их мотивации к повышению качества обучения и воспитания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Администрация, </w:t>
            </w:r>
            <w:r>
              <w:t>п</w:t>
            </w:r>
            <w:r w:rsidRPr="007B5C93">
              <w:t>рофком</w:t>
            </w:r>
          </w:p>
        </w:tc>
      </w:tr>
      <w:tr w:rsidR="007B5C93" w:rsidRPr="00E97951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Организация аттестации педагогов по новому формату на основе требований Профессионального стандарта педагога и внедрение программы Е-</w:t>
            </w:r>
            <w:proofErr w:type="spellStart"/>
            <w:r w:rsidRPr="007B5C93">
              <w:t>portfolio</w:t>
            </w:r>
            <w:proofErr w:type="spellEnd"/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По плану 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 xml:space="preserve">с 2020 г. 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Зам</w:t>
            </w:r>
            <w:r>
              <w:t xml:space="preserve">еститель </w:t>
            </w:r>
            <w:r w:rsidRPr="007B5C93">
              <w:t>директора по УВР</w:t>
            </w:r>
          </w:p>
        </w:tc>
      </w:tr>
      <w:tr w:rsidR="007B5C93" w:rsidRPr="00E97951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7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195CFE">
              <w:t xml:space="preserve">Создание </w:t>
            </w:r>
            <w:r w:rsidRPr="007B5C93">
              <w:t>ассоциаций педагогов-предметников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2020</w:t>
            </w:r>
            <w:r>
              <w:t>–</w:t>
            </w:r>
            <w:r w:rsidRPr="007B5C93">
              <w:t>2021</w:t>
            </w:r>
            <w:r w:rsidR="0035308A">
              <w:t xml:space="preserve"> г</w:t>
            </w:r>
            <w:r w:rsidRPr="007B5C93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Зам</w:t>
            </w:r>
            <w:r>
              <w:t>еститель</w:t>
            </w:r>
            <w:r w:rsidRPr="007B5C93">
              <w:t xml:space="preserve"> дир</w:t>
            </w:r>
            <w:r>
              <w:t xml:space="preserve">ектора </w:t>
            </w:r>
            <w:r w:rsidRPr="007B5C93">
              <w:t>по УВР</w:t>
            </w:r>
          </w:p>
        </w:tc>
      </w:tr>
      <w:tr w:rsidR="007B5C93" w:rsidRPr="00C22CEF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t>8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Участие в конкурсах «Талантливый учитель </w:t>
            </w:r>
            <w:r>
              <w:t>–</w:t>
            </w:r>
            <w:r w:rsidRPr="007B5C93">
              <w:t xml:space="preserve"> одар</w:t>
            </w:r>
            <w:r>
              <w:t>е</w:t>
            </w:r>
            <w:r w:rsidRPr="007B5C93">
              <w:t>нным детям»,</w:t>
            </w:r>
            <w:r>
              <w:t xml:space="preserve"> «</w:t>
            </w:r>
            <w:r w:rsidRPr="007B5C93">
              <w:t>Лучший педагог</w:t>
            </w:r>
            <w:r>
              <w:t>»</w:t>
            </w:r>
            <w:r w:rsidRPr="007B5C93">
              <w:t>,</w:t>
            </w:r>
            <w:r>
              <w:t xml:space="preserve"> </w:t>
            </w:r>
            <w:r w:rsidRPr="007B5C93">
              <w:t>«Панорама педагогических идей»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Ежегодно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</w:t>
            </w:r>
            <w:r>
              <w:t xml:space="preserve"> </w:t>
            </w:r>
            <w:r w:rsidRPr="007B5C93">
              <w:t>з</w:t>
            </w:r>
            <w:r>
              <w:t xml:space="preserve">аместитель </w:t>
            </w:r>
            <w:r w:rsidRPr="007B5C93">
              <w:t>дир</w:t>
            </w:r>
            <w:r>
              <w:t xml:space="preserve">ектора </w:t>
            </w:r>
            <w:r w:rsidRPr="007B5C93">
              <w:t>по УВР, педагоги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7B5C93" w:rsidP="007B5C93">
            <w:pPr>
              <w:pStyle w:val="848"/>
            </w:pPr>
            <w:r>
              <w:t>10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Продолжение подготовки учителей для преподавания предметов ЕМЦ на английском языке</w:t>
            </w:r>
          </w:p>
        </w:tc>
        <w:tc>
          <w:tcPr>
            <w:tcW w:w="1560" w:type="dxa"/>
          </w:tcPr>
          <w:p w:rsidR="007B5C93" w:rsidRPr="007B5C93" w:rsidRDefault="00A879B3" w:rsidP="007B5C93">
            <w:pPr>
              <w:pStyle w:val="848"/>
            </w:pPr>
            <w:r>
              <w:t>2020–</w:t>
            </w:r>
            <w:r w:rsidR="007B5C93" w:rsidRPr="007B5C93">
              <w:t>2024</w:t>
            </w:r>
            <w:r w:rsidR="007B5C93">
              <w:t xml:space="preserve"> </w:t>
            </w:r>
            <w:r>
              <w:t>г</w:t>
            </w:r>
            <w:r w:rsidR="007B5C93" w:rsidRPr="007B5C93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Заместитель директора по УВР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35308A" w:rsidP="007B5C93">
            <w:pPr>
              <w:pStyle w:val="848"/>
            </w:pPr>
            <w:r>
              <w:lastRenderedPageBreak/>
              <w:t>11</w:t>
            </w:r>
          </w:p>
        </w:tc>
        <w:tc>
          <w:tcPr>
            <w:tcW w:w="6237" w:type="dxa"/>
            <w:gridSpan w:val="3"/>
          </w:tcPr>
          <w:p w:rsidR="007B5C93" w:rsidRPr="007B5C93" w:rsidRDefault="00A879B3" w:rsidP="007B5C93">
            <w:pPr>
              <w:pStyle w:val="848"/>
            </w:pPr>
            <w:r>
              <w:t xml:space="preserve">Прохождение </w:t>
            </w:r>
            <w:r w:rsidR="007B5C93" w:rsidRPr="007B5C93">
              <w:t>курсов повышения квалификации педагогов в аудиторной и дистанционной формах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B87B6B">
              <w:t>По плану КПК</w:t>
            </w:r>
            <w:r w:rsidRPr="007B5C93">
              <w:t>П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Заместитель директора по УВР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14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Обеспечение системного </w:t>
            </w:r>
            <w:proofErr w:type="spellStart"/>
            <w:r w:rsidRPr="007B5C93">
              <w:t>посткурсового</w:t>
            </w:r>
            <w:proofErr w:type="spellEnd"/>
            <w:r w:rsidRPr="007B5C93">
              <w:t xml:space="preserve"> сопровождения педагогов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E26BEB">
              <w:t>По плану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Заместитель директора по УВР</w:t>
            </w:r>
          </w:p>
        </w:tc>
      </w:tr>
      <w:tr w:rsidR="007B5C93" w:rsidRPr="00C22CEF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15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Оказание наставниками практической помощи в адаптации лицу, впервые поступившему </w:t>
            </w:r>
            <w:r w:rsidR="009F61D9">
              <w:t xml:space="preserve">на работу в качестве педагога </w:t>
            </w:r>
          </w:p>
        </w:tc>
        <w:tc>
          <w:tcPr>
            <w:tcW w:w="1560" w:type="dxa"/>
          </w:tcPr>
          <w:p w:rsidR="007B5C93" w:rsidRPr="007B5C93" w:rsidRDefault="007B5C93" w:rsidP="009F61D9">
            <w:pPr>
              <w:pStyle w:val="848"/>
            </w:pPr>
            <w:r w:rsidRPr="007B5C93">
              <w:t>В течение 1</w:t>
            </w:r>
            <w:r w:rsidR="00A879B3">
              <w:t>-го</w:t>
            </w:r>
            <w:r w:rsidRPr="007B5C93">
              <w:t xml:space="preserve"> года</w:t>
            </w:r>
          </w:p>
        </w:tc>
        <w:tc>
          <w:tcPr>
            <w:tcW w:w="1842" w:type="dxa"/>
          </w:tcPr>
          <w:p w:rsidR="007B5C93" w:rsidRPr="007B5C93" w:rsidRDefault="009F61D9" w:rsidP="007B5C93">
            <w:pPr>
              <w:pStyle w:val="848"/>
            </w:pPr>
            <w:r w:rsidRPr="007B5C93">
              <w:t>Зам</w:t>
            </w:r>
            <w:r>
              <w:t>еститель</w:t>
            </w:r>
            <w:r w:rsidRPr="007B5C93">
              <w:t xml:space="preserve"> дир</w:t>
            </w:r>
            <w:r>
              <w:t xml:space="preserve">ектора </w:t>
            </w:r>
            <w:r w:rsidRPr="007B5C93">
              <w:t>по УВР</w:t>
            </w:r>
            <w:r>
              <w:t>,</w:t>
            </w:r>
            <w:r w:rsidRPr="007B5C93">
              <w:t xml:space="preserve"> наставники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16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Привлечение специалистов со степенью магистра в школу</w:t>
            </w:r>
          </w:p>
        </w:tc>
        <w:tc>
          <w:tcPr>
            <w:tcW w:w="1560" w:type="dxa"/>
          </w:tcPr>
          <w:p w:rsidR="007B5C93" w:rsidRPr="007B5C93" w:rsidRDefault="007B5C93" w:rsidP="009F61D9">
            <w:pPr>
              <w:pStyle w:val="848"/>
            </w:pPr>
            <w:r w:rsidRPr="007B5C93">
              <w:t>2020</w:t>
            </w:r>
            <w:r w:rsidR="009F61D9">
              <w:t>–</w:t>
            </w:r>
            <w:r w:rsidRPr="007B5C93">
              <w:t>2025</w:t>
            </w:r>
            <w:r w:rsidR="009F61D9">
              <w:t xml:space="preserve"> </w:t>
            </w:r>
            <w:r w:rsidR="00A879B3">
              <w:t>г</w:t>
            </w:r>
            <w:r w:rsidRPr="007B5C93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Директор школы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17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9F61D9">
            <w:pPr>
              <w:pStyle w:val="848"/>
            </w:pPr>
            <w:r w:rsidRPr="007B5C93">
              <w:t>Взаимодействие с педагогическим вузом, колледжем, координация деятельности учебно-методических служб, ассоциаций педагогов-предметников</w:t>
            </w:r>
            <w:r w:rsidR="009F61D9">
              <w:t xml:space="preserve"> всех уровней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18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9F61D9">
            <w:pPr>
              <w:pStyle w:val="848"/>
            </w:pPr>
            <w:r w:rsidRPr="007B5C93">
              <w:t>Применение профессионального стандарта педагога (требования к уровню квалификации и компетентности, содержанию, качеству и условиям труда)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9F61D9" w:rsidP="007B5C93">
            <w:pPr>
              <w:pStyle w:val="848"/>
            </w:pPr>
            <w:r w:rsidRPr="007B5C93">
              <w:t>аттестационная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комиссия</w:t>
            </w:r>
          </w:p>
        </w:tc>
      </w:tr>
      <w:tr w:rsidR="007B5C93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19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Стремление к статусу </w:t>
            </w:r>
            <w:r w:rsidR="00873FFE">
              <w:t xml:space="preserve">обучающей школы </w:t>
            </w:r>
            <w:r w:rsidRPr="007B5C93">
              <w:t xml:space="preserve">(распространение своего опыта в другие школы) по итогам экспертного инспектирования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К 2025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20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9F61D9">
            <w:pPr>
              <w:pStyle w:val="848"/>
            </w:pPr>
            <w:r w:rsidRPr="007B5C93">
              <w:t xml:space="preserve">Ознакомление с информацией об участии казахстанских педагогов в Международном исследовании преподавания и обучения </w:t>
            </w:r>
            <w:r w:rsidR="009F61D9">
              <w:t>–</w:t>
            </w:r>
            <w:r w:rsidRPr="007B5C93">
              <w:t xml:space="preserve"> TALIS (ОЭСР)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 итогам</w:t>
            </w:r>
          </w:p>
          <w:p w:rsidR="007B5C93" w:rsidRPr="007B5C93" w:rsidRDefault="007B5C93" w:rsidP="007B5C93">
            <w:pPr>
              <w:pStyle w:val="848"/>
            </w:pPr>
            <w:r>
              <w:t>исследований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C22CEF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21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Осуществление научной, исследовательской, творческой, экспериментальной деятельности, внедрение новых методик и технологий в педагогическую практику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 по плану УМР</w:t>
            </w:r>
          </w:p>
        </w:tc>
        <w:tc>
          <w:tcPr>
            <w:tcW w:w="1842" w:type="dxa"/>
          </w:tcPr>
          <w:p w:rsidR="007B5C93" w:rsidRPr="007B5C93" w:rsidRDefault="00A879B3" w:rsidP="007B5C93">
            <w:pPr>
              <w:pStyle w:val="848"/>
            </w:pPr>
            <w:r>
              <w:t xml:space="preserve">Заместитель </w:t>
            </w:r>
            <w:proofErr w:type="spellStart"/>
            <w:r w:rsidR="007B5C93" w:rsidRPr="007B5C93">
              <w:t>дир</w:t>
            </w:r>
            <w:r>
              <w:t>ектора</w:t>
            </w:r>
            <w:r w:rsidR="007B5C93" w:rsidRPr="007B5C93">
              <w:t>.по</w:t>
            </w:r>
            <w:proofErr w:type="spellEnd"/>
            <w:r w:rsidR="007B5C93" w:rsidRPr="007B5C93">
              <w:t xml:space="preserve"> УВР</w:t>
            </w:r>
            <w:r>
              <w:t>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22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Разработка методических рекомендаций, изданий, публикаций в СМИ, журналах. Размещение лучших работ педагогов, онлайн-уроков на сайтах, в Интернете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23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9F61D9">
            <w:pPr>
              <w:pStyle w:val="848"/>
            </w:pPr>
            <w:r w:rsidRPr="007B5C93">
              <w:t>Применение системы морального и материального поощрения педагогов за особые заслуги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По </w:t>
            </w:r>
            <w:proofErr w:type="spellStart"/>
            <w:r w:rsidRPr="007B5C93">
              <w:t>результа</w:t>
            </w:r>
            <w:proofErr w:type="spellEnd"/>
            <w:r w:rsidRPr="007B5C93">
              <w:t>-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там работы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Директор школы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24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9F61D9">
            <w:pPr>
              <w:pStyle w:val="848"/>
            </w:pPr>
            <w:r w:rsidRPr="007B5C93">
              <w:t xml:space="preserve">Формирование кадрового резерва управленцев из числа педагогов-лидеров в рамках программы </w:t>
            </w:r>
            <w:r w:rsidR="00A879B3">
              <w:t>«</w:t>
            </w:r>
            <w:r w:rsidRPr="007B5C93">
              <w:t>Руководитель новой формации</w:t>
            </w:r>
            <w:r w:rsidR="00A879B3" w:rsidRPr="007B5C93">
              <w:t>»</w:t>
            </w:r>
            <w:r w:rsidRPr="007B5C93">
              <w:t xml:space="preserve"> в условиях модернизации управления образования всех уровней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По </w:t>
            </w:r>
            <w:proofErr w:type="spellStart"/>
            <w:r w:rsidRPr="007B5C93">
              <w:t>резуль</w:t>
            </w:r>
            <w:proofErr w:type="spellEnd"/>
            <w:r w:rsidRPr="007B5C93">
              <w:t>-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татам труда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9F61D9" w:rsidP="007B5C93">
            <w:pPr>
              <w:pStyle w:val="848"/>
            </w:pPr>
            <w:r w:rsidRPr="007B5C93">
              <w:t xml:space="preserve">директор </w:t>
            </w:r>
            <w:r w:rsidR="007B5C93" w:rsidRPr="007B5C93">
              <w:t>школы</w:t>
            </w:r>
          </w:p>
        </w:tc>
      </w:tr>
      <w:tr w:rsidR="007B5C93" w:rsidRPr="00B12B1C" w:rsidTr="007B5C93">
        <w:tc>
          <w:tcPr>
            <w:tcW w:w="567" w:type="dxa"/>
          </w:tcPr>
          <w:p w:rsidR="007B5C93" w:rsidRPr="007B5C93" w:rsidRDefault="00A879B3" w:rsidP="007B5C93">
            <w:pPr>
              <w:pStyle w:val="848"/>
            </w:pPr>
            <w:r>
              <w:t>25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Функционирование органов коллегиального управлени</w:t>
            </w:r>
            <w:r w:rsidR="00A879B3">
              <w:t>я, в том числе Попечительского с</w:t>
            </w:r>
            <w:r w:rsidRPr="007B5C93">
              <w:t>овета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>
              <w:t>председатели</w:t>
            </w:r>
          </w:p>
        </w:tc>
      </w:tr>
      <w:tr w:rsidR="007B5C93" w:rsidRPr="005870F0" w:rsidTr="007B5C93">
        <w:trPr>
          <w:trHeight w:val="807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26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Публикация статей из опыта управленческой работы школы в республиканском журнале «Справочник руководителя образовательного учреждения»</w:t>
            </w:r>
          </w:p>
        </w:tc>
        <w:tc>
          <w:tcPr>
            <w:tcW w:w="1560" w:type="dxa"/>
          </w:tcPr>
          <w:p w:rsidR="007B5C93" w:rsidRPr="007537F4" w:rsidRDefault="007B5C93" w:rsidP="007B5C93">
            <w:pPr>
              <w:pStyle w:val="848"/>
            </w:pPr>
            <w:r w:rsidRPr="007537F4">
              <w:t>Ежегодно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На</w:t>
            </w:r>
            <w:r w:rsidR="009F61D9">
              <w:t>у</w:t>
            </w:r>
            <w:r w:rsidRPr="007B5C93">
              <w:t>чно-методический</w:t>
            </w:r>
          </w:p>
          <w:p w:rsidR="007B5C93" w:rsidRPr="007B5C93" w:rsidRDefault="007B5C93" w:rsidP="009F61D9">
            <w:pPr>
              <w:pStyle w:val="848"/>
            </w:pPr>
            <w:r w:rsidRPr="007B5C93">
              <w:t>рук</w:t>
            </w:r>
            <w:r w:rsidR="009F61D9">
              <w:t>оводитель</w:t>
            </w:r>
            <w:r w:rsidRPr="007B5C93">
              <w:t xml:space="preserve"> школы</w:t>
            </w:r>
          </w:p>
        </w:tc>
      </w:tr>
      <w:tr w:rsidR="007B5C93" w:rsidRPr="000D0666" w:rsidTr="009F61D9">
        <w:trPr>
          <w:trHeight w:val="663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27</w:t>
            </w:r>
          </w:p>
        </w:tc>
        <w:tc>
          <w:tcPr>
            <w:tcW w:w="6237" w:type="dxa"/>
            <w:gridSpan w:val="3"/>
          </w:tcPr>
          <w:p w:rsidR="007B5C93" w:rsidRPr="007B5C93" w:rsidRDefault="00873FFE" w:rsidP="00873FFE">
            <w:pPr>
              <w:pStyle w:val="848"/>
            </w:pPr>
            <w:r>
              <w:t>Участие научно-практической конференции</w:t>
            </w:r>
            <w:r w:rsidR="007B5C93" w:rsidRPr="007B5C93">
              <w:t xml:space="preserve">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537F4">
              <w:t>2022</w:t>
            </w:r>
            <w:r w:rsidRPr="007B5C93">
              <w:t xml:space="preserve">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proofErr w:type="spellStart"/>
            <w:r w:rsidRPr="007537F4">
              <w:t>ОблУО</w:t>
            </w:r>
            <w:proofErr w:type="spellEnd"/>
            <w:r w:rsidRPr="007B5C93">
              <w:t>, члены кластера,</w:t>
            </w:r>
            <w:r w:rsidR="009F61D9">
              <w:t xml:space="preserve"> </w:t>
            </w:r>
            <w:r w:rsidRPr="007B5C93">
              <w:t>НМР</w:t>
            </w:r>
          </w:p>
        </w:tc>
      </w:tr>
      <w:tr w:rsidR="007B5C93" w:rsidRPr="003C35EF" w:rsidTr="009F61D9">
        <w:trPr>
          <w:trHeight w:val="325"/>
        </w:trPr>
        <w:tc>
          <w:tcPr>
            <w:tcW w:w="10206" w:type="dxa"/>
            <w:gridSpan w:val="6"/>
          </w:tcPr>
          <w:p w:rsidR="007B5C93" w:rsidRPr="007B5C93" w:rsidRDefault="007B5C93" w:rsidP="007B5C93">
            <w:pPr>
              <w:pStyle w:val="848"/>
            </w:pPr>
            <w:r w:rsidRPr="009F61D9">
              <w:rPr>
                <w:rStyle w:val="52"/>
              </w:rPr>
              <w:t>Задача 2.</w:t>
            </w:r>
            <w:r w:rsidRPr="007B5C93">
              <w:t xml:space="preserve"> Внедрить обновленную систему оценки качества обучающихся, педагогов, школы. Обеспечить преемственность обучения</w:t>
            </w:r>
          </w:p>
        </w:tc>
      </w:tr>
      <w:tr w:rsidR="007B5C93" w:rsidRPr="003C35EF" w:rsidTr="009F61D9"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9F61D9">
            <w:pPr>
              <w:pStyle w:val="848"/>
            </w:pPr>
            <w:r w:rsidRPr="007B5C93">
              <w:t>Изучение НПА по внедрению механизма проведения экспертного обзора качества предоставляемых образовательных услуг (инспектирование) и критериев, определяющих уровень организации среднего образования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Лето 2020</w:t>
            </w:r>
            <w:r w:rsidR="009F61D9">
              <w:t xml:space="preserve"> </w:t>
            </w:r>
            <w:r w:rsidRPr="007B5C93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C22CEF" w:rsidTr="009F61D9"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Разработка стратегии по улучшению качества образования, повышение потенциала педагогов, материал</w:t>
            </w:r>
            <w:r w:rsidR="00EC048E">
              <w:t xml:space="preserve">ьно-техническое оснащение </w:t>
            </w:r>
            <w:r w:rsidRPr="007B5C93">
              <w:t xml:space="preserve">по результатам экспертного обзора качества </w:t>
            </w:r>
          </w:p>
        </w:tc>
        <w:tc>
          <w:tcPr>
            <w:tcW w:w="1560" w:type="dxa"/>
          </w:tcPr>
          <w:p w:rsidR="007B5C93" w:rsidRPr="00A25C89" w:rsidRDefault="007B5C93" w:rsidP="007B5C93">
            <w:pPr>
              <w:pStyle w:val="848"/>
            </w:pPr>
            <w:r w:rsidRPr="00A25C89">
              <w:t>По результатам</w:t>
            </w:r>
          </w:p>
          <w:p w:rsidR="007B5C93" w:rsidRPr="007B5C93" w:rsidRDefault="009F61D9" w:rsidP="007B5C93">
            <w:pPr>
              <w:pStyle w:val="848"/>
            </w:pPr>
            <w:proofErr w:type="spellStart"/>
            <w:r>
              <w:t>инспектирова-</w:t>
            </w:r>
            <w:r w:rsidR="007B5C93" w:rsidRPr="00A25C89">
              <w:t>ния</w:t>
            </w:r>
            <w:proofErr w:type="spellEnd"/>
          </w:p>
        </w:tc>
        <w:tc>
          <w:tcPr>
            <w:tcW w:w="1842" w:type="dxa"/>
          </w:tcPr>
          <w:p w:rsidR="007B5C93" w:rsidRPr="007B5C93" w:rsidRDefault="007B5C93" w:rsidP="009F61D9">
            <w:pPr>
              <w:pStyle w:val="848"/>
            </w:pPr>
            <w:r w:rsidRPr="007B5C93">
              <w:t>МОН, Комитет по обеспечению качества обр</w:t>
            </w:r>
            <w:r w:rsidR="009F61D9">
              <w:t>азования</w:t>
            </w:r>
            <w:r w:rsidRPr="007B5C93">
              <w:t xml:space="preserve">, </w:t>
            </w:r>
            <w:r w:rsidR="009F61D9" w:rsidRPr="007B5C93">
              <w:t>администрация</w:t>
            </w:r>
          </w:p>
        </w:tc>
      </w:tr>
      <w:tr w:rsidR="007B5C93" w:rsidRPr="004E5B43" w:rsidTr="009F61D9">
        <w:trPr>
          <w:trHeight w:val="445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lastRenderedPageBreak/>
              <w:t>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Ознакомление с новыми критериями оценки степени риска и проверочных листов по проверкам за системой образования </w:t>
            </w:r>
          </w:p>
        </w:tc>
        <w:tc>
          <w:tcPr>
            <w:tcW w:w="1560" w:type="dxa"/>
          </w:tcPr>
          <w:p w:rsidR="007B5C93" w:rsidRPr="007B5C93" w:rsidRDefault="00EC048E" w:rsidP="007B5C93">
            <w:pPr>
              <w:pStyle w:val="848"/>
            </w:pPr>
            <w:r>
              <w:t>Апрель–</w:t>
            </w:r>
            <w:r w:rsidR="007B5C93" w:rsidRPr="0032603A">
              <w:t>май 2020</w:t>
            </w:r>
            <w:r w:rsidR="009F61D9">
              <w:t xml:space="preserve"> </w:t>
            </w:r>
            <w:r w:rsidR="007B5C93" w:rsidRPr="0032603A">
              <w:t>г</w:t>
            </w:r>
            <w:r w:rsidR="007B5C93" w:rsidRPr="007B5C93">
              <w:t>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3C35EF" w:rsidTr="009F61D9"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5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9F61D9">
            <w:pPr>
              <w:pStyle w:val="848"/>
            </w:pPr>
            <w:r w:rsidRPr="007B5C93">
              <w:t xml:space="preserve">Ознакомление с приказом МОН РК о совершенствовании механизма проведения внешнего оценивания СО, </w:t>
            </w:r>
            <w:proofErr w:type="spellStart"/>
            <w:r w:rsidRPr="007B5C93">
              <w:t>критериального</w:t>
            </w:r>
            <w:proofErr w:type="spellEnd"/>
            <w:r w:rsidRPr="007B5C93">
              <w:t xml:space="preserve"> оценивания знаний школьников (</w:t>
            </w:r>
            <w:proofErr w:type="spellStart"/>
            <w:r w:rsidRPr="007B5C93">
              <w:t>формативная</w:t>
            </w:r>
            <w:proofErr w:type="spellEnd"/>
            <w:r w:rsidRPr="007B5C93">
              <w:t xml:space="preserve"> и </w:t>
            </w:r>
            <w:proofErr w:type="spellStart"/>
            <w:r w:rsidRPr="007B5C93">
              <w:t>суммативная</w:t>
            </w:r>
            <w:proofErr w:type="spellEnd"/>
            <w:r w:rsidRPr="007B5C93">
              <w:t xml:space="preserve"> оценки, шкала оценок), пересмотр инструментов оценивания в соответствии с ожидаемыми результатами ГОСО</w:t>
            </w:r>
          </w:p>
        </w:tc>
        <w:tc>
          <w:tcPr>
            <w:tcW w:w="1560" w:type="dxa"/>
          </w:tcPr>
          <w:p w:rsidR="009F61D9" w:rsidRDefault="007B5C93" w:rsidP="009F61D9">
            <w:pPr>
              <w:pStyle w:val="848"/>
            </w:pPr>
            <w:r w:rsidRPr="00D53E41">
              <w:t xml:space="preserve">сентябрь </w:t>
            </w:r>
          </w:p>
          <w:p w:rsidR="007B5C93" w:rsidRPr="007B5C93" w:rsidRDefault="00EC048E" w:rsidP="009F61D9">
            <w:pPr>
              <w:pStyle w:val="848"/>
            </w:pPr>
            <w:r>
              <w:t>2020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9F61D9">
            <w:pPr>
              <w:pStyle w:val="848"/>
            </w:pPr>
            <w:r w:rsidRPr="007B5C93">
              <w:t>педагоги</w:t>
            </w:r>
          </w:p>
        </w:tc>
      </w:tr>
      <w:tr w:rsidR="007B5C93" w:rsidRPr="003C35EF" w:rsidTr="009F61D9"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6</w:t>
            </w:r>
            <w:r w:rsidR="009F61D9"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9F61D9">
            <w:pPr>
              <w:pStyle w:val="848"/>
            </w:pPr>
            <w:r w:rsidRPr="007B5C93">
              <w:t>Рассмотрение результатов учебных достижений учащихся 4</w:t>
            </w:r>
            <w:r w:rsidR="00EC048E">
              <w:t>-х</w:t>
            </w:r>
            <w:r w:rsidRPr="007B5C93">
              <w:t xml:space="preserve"> и 9-х классов  по итогам образовательного мониторинга и принятие мер по их улучшению </w:t>
            </w:r>
          </w:p>
        </w:tc>
        <w:tc>
          <w:tcPr>
            <w:tcW w:w="1560" w:type="dxa"/>
          </w:tcPr>
          <w:p w:rsidR="007B5C93" w:rsidRPr="007B5C93" w:rsidRDefault="007B5C93" w:rsidP="009F61D9">
            <w:pPr>
              <w:pStyle w:val="848"/>
            </w:pPr>
            <w:r w:rsidRPr="007B5C93">
              <w:t>2020</w:t>
            </w:r>
            <w:r w:rsidR="009F61D9">
              <w:t>–</w:t>
            </w:r>
            <w:r w:rsidRPr="007B5C93">
              <w:t>2025</w:t>
            </w:r>
            <w:r w:rsidR="00EC048E">
              <w:t xml:space="preserve"> </w:t>
            </w:r>
            <w:r w:rsidRPr="007B5C93">
              <w:t>г</w:t>
            </w:r>
            <w:r w:rsidR="00EC048E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МОН, </w:t>
            </w:r>
            <w:proofErr w:type="spellStart"/>
            <w:r w:rsidR="00EC048E">
              <w:t>г</w:t>
            </w:r>
            <w:r w:rsidRPr="007B5C93">
              <w:t>орОО</w:t>
            </w:r>
            <w:proofErr w:type="spellEnd"/>
            <w:r w:rsidRPr="007B5C93">
              <w:t>,</w:t>
            </w:r>
          </w:p>
          <w:p w:rsidR="007B5C93" w:rsidRPr="007B5C93" w:rsidRDefault="009F61D9" w:rsidP="007B5C93">
            <w:pPr>
              <w:pStyle w:val="848"/>
            </w:pPr>
            <w:r w:rsidRPr="007B5C93">
              <w:t>администрация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школы</w:t>
            </w:r>
          </w:p>
        </w:tc>
      </w:tr>
      <w:tr w:rsidR="007B5C93" w:rsidRPr="00C22CEF" w:rsidTr="009F61D9"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7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9F61D9">
            <w:pPr>
              <w:pStyle w:val="848"/>
            </w:pPr>
            <w:r w:rsidRPr="007B5C93">
              <w:t>Участие выпускников 11-х кла</w:t>
            </w:r>
            <w:r w:rsidR="00EC048E">
              <w:t>ссов в ЕНТ для поступления в вуз</w:t>
            </w:r>
            <w:r w:rsidRPr="007B5C93">
              <w:t>ы на платное отделение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Ежегодно</w:t>
            </w:r>
            <w:r w:rsidR="00EC048E">
              <w:t>:</w:t>
            </w:r>
            <w:r w:rsidRPr="007B5C93">
              <w:t xml:space="preserve"> январь, март</w:t>
            </w:r>
            <w:r w:rsidR="00EC048E">
              <w:t>,</w:t>
            </w:r>
            <w:r w:rsidRPr="007B5C93">
              <w:t xml:space="preserve"> август</w:t>
            </w:r>
          </w:p>
        </w:tc>
        <w:tc>
          <w:tcPr>
            <w:tcW w:w="1842" w:type="dxa"/>
          </w:tcPr>
          <w:p w:rsidR="007B5C93" w:rsidRPr="007B5C93" w:rsidRDefault="009F61D9" w:rsidP="007B5C93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УР,</w:t>
            </w:r>
          </w:p>
          <w:p w:rsidR="007B5C93" w:rsidRPr="007B5C93" w:rsidRDefault="009F61D9" w:rsidP="007B5C93">
            <w:pPr>
              <w:pStyle w:val="848"/>
            </w:pPr>
            <w:r>
              <w:t>классные руководители</w:t>
            </w:r>
          </w:p>
        </w:tc>
      </w:tr>
      <w:tr w:rsidR="007B5C93" w:rsidRPr="00B710F4" w:rsidTr="009F61D9">
        <w:trPr>
          <w:trHeight w:val="438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8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9F61D9">
            <w:pPr>
              <w:pStyle w:val="848"/>
            </w:pPr>
            <w:r w:rsidRPr="007B5C93">
              <w:t>Разработка тестовых заданий и проведение национального квалификационного тестирования педагогов</w:t>
            </w:r>
          </w:p>
        </w:tc>
        <w:tc>
          <w:tcPr>
            <w:tcW w:w="1560" w:type="dxa"/>
          </w:tcPr>
          <w:p w:rsidR="007B5C93" w:rsidRPr="007B5C93" w:rsidRDefault="007B5C93" w:rsidP="009F61D9">
            <w:pPr>
              <w:pStyle w:val="848"/>
            </w:pPr>
            <w:r w:rsidRPr="007B5C93">
              <w:t>2020</w:t>
            </w:r>
            <w:r w:rsidR="009F61D9">
              <w:t>–</w:t>
            </w:r>
            <w:r w:rsidRPr="007B5C93">
              <w:t>2025</w:t>
            </w:r>
            <w:r w:rsidR="00EC048E">
              <w:t xml:space="preserve"> </w:t>
            </w:r>
            <w:r w:rsidRPr="007B5C93">
              <w:t>г</w:t>
            </w:r>
            <w:r w:rsidR="00EC048E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4220DD">
              <w:t>МОН РК,</w:t>
            </w:r>
            <w:r w:rsidR="009F61D9">
              <w:t xml:space="preserve"> </w:t>
            </w:r>
            <w:r w:rsidRPr="004220DD">
              <w:t>МИО</w:t>
            </w:r>
          </w:p>
        </w:tc>
      </w:tr>
      <w:tr w:rsidR="007B5C93" w:rsidRPr="00B12B1C" w:rsidTr="009F61D9"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9</w:t>
            </w:r>
            <w:r w:rsidR="009F61D9"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Информирование родителей и учащихся о внедрении механизма </w:t>
            </w:r>
            <w:r w:rsidR="00EC048E">
              <w:t>альтернативного зачисления в вуз</w:t>
            </w:r>
            <w:r w:rsidRPr="007B5C93">
              <w:t>ы по аналогии международного стандартизированного сертификата SAT-теста наравне с ЕНТ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 мере издания приказа</w:t>
            </w:r>
          </w:p>
        </w:tc>
        <w:tc>
          <w:tcPr>
            <w:tcW w:w="1842" w:type="dxa"/>
          </w:tcPr>
          <w:p w:rsidR="007B5C93" w:rsidRPr="004220DD" w:rsidRDefault="007B5C93" w:rsidP="007B5C93">
            <w:pPr>
              <w:pStyle w:val="848"/>
            </w:pPr>
            <w:r w:rsidRPr="004220DD">
              <w:t>Директор школы</w:t>
            </w:r>
          </w:p>
        </w:tc>
      </w:tr>
      <w:tr w:rsidR="007B5C93" w:rsidRPr="00B12B1C" w:rsidTr="009F61D9">
        <w:trPr>
          <w:trHeight w:val="455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10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>Общественные слушания в онлайн-режиме по итогам учебной четверти перед родительской общественностью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2 раза в год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4220DD">
              <w:t>Директор школы</w:t>
            </w:r>
          </w:p>
        </w:tc>
      </w:tr>
      <w:tr w:rsidR="007B5C93" w:rsidRPr="00C22CEF" w:rsidTr="009F61D9">
        <w:trPr>
          <w:trHeight w:val="560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11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«Малышкина школа»: организация </w:t>
            </w:r>
            <w:proofErr w:type="spellStart"/>
            <w:r w:rsidRPr="007B5C93">
              <w:t>предшкольной</w:t>
            </w:r>
            <w:proofErr w:type="spellEnd"/>
            <w:r w:rsidRPr="007B5C93">
              <w:t xml:space="preserve"> подготовки детей, ранее не </w:t>
            </w:r>
            <w:r w:rsidR="00EC048E">
              <w:t>посещавших дошкольные организации</w:t>
            </w:r>
            <w:r w:rsidRPr="007B5C93">
              <w:t xml:space="preserve"> (по заявкам родителей)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>
              <w:t>В</w:t>
            </w:r>
            <w:r w:rsidRPr="007B5C93">
              <w:t xml:space="preserve"> летние месяцы</w:t>
            </w:r>
          </w:p>
        </w:tc>
        <w:tc>
          <w:tcPr>
            <w:tcW w:w="1842" w:type="dxa"/>
          </w:tcPr>
          <w:p w:rsidR="007B5C93" w:rsidRPr="007B5C93" w:rsidRDefault="009F61D9" w:rsidP="009F61D9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 xml:space="preserve">по УР, педагоги </w:t>
            </w:r>
            <w:proofErr w:type="spellStart"/>
            <w:r>
              <w:t>на</w:t>
            </w:r>
            <w:r w:rsidR="007B5C93" w:rsidRPr="007B5C93">
              <w:t>чаль</w:t>
            </w:r>
            <w:r>
              <w:t>-</w:t>
            </w:r>
            <w:r w:rsidR="007B5C93">
              <w:t>ных</w:t>
            </w:r>
            <w:proofErr w:type="spellEnd"/>
            <w:r w:rsidR="007B5C93">
              <w:t xml:space="preserve"> классов</w:t>
            </w:r>
          </w:p>
        </w:tc>
      </w:tr>
      <w:tr w:rsidR="007B5C93" w:rsidRPr="003C35EF" w:rsidTr="002116D2">
        <w:trPr>
          <w:trHeight w:val="388"/>
        </w:trPr>
        <w:tc>
          <w:tcPr>
            <w:tcW w:w="567" w:type="dxa"/>
          </w:tcPr>
          <w:p w:rsidR="007B5C93" w:rsidRPr="007B5C93" w:rsidRDefault="00EC048E" w:rsidP="007B5C93">
            <w:pPr>
              <w:pStyle w:val="848"/>
            </w:pPr>
            <w:r>
              <w:t>12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Завершение перехода на обновленное содержание среднего образования 11-х классов </w:t>
            </w:r>
          </w:p>
        </w:tc>
        <w:tc>
          <w:tcPr>
            <w:tcW w:w="1560" w:type="dxa"/>
          </w:tcPr>
          <w:p w:rsidR="007B5C93" w:rsidRPr="004359F9" w:rsidRDefault="007B5C93" w:rsidP="002116D2">
            <w:pPr>
              <w:pStyle w:val="848"/>
            </w:pPr>
            <w:r w:rsidRPr="004359F9">
              <w:t>2020</w:t>
            </w:r>
            <w:r w:rsidR="002116D2">
              <w:t>–</w:t>
            </w:r>
            <w:r w:rsidRPr="004359F9">
              <w:t xml:space="preserve">2021 </w:t>
            </w:r>
            <w:r w:rsidR="00EC048E">
              <w:t>г</w:t>
            </w:r>
            <w:r w:rsidRPr="004359F9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3C35EF" w:rsidTr="002116D2">
        <w:trPr>
          <w:trHeight w:val="366"/>
        </w:trPr>
        <w:tc>
          <w:tcPr>
            <w:tcW w:w="567" w:type="dxa"/>
          </w:tcPr>
          <w:p w:rsidR="002116D2" w:rsidRPr="007B5C93" w:rsidRDefault="002116D2" w:rsidP="002116D2">
            <w:pPr>
              <w:pStyle w:val="848"/>
            </w:pPr>
            <w:r>
              <w:t>1</w:t>
            </w:r>
            <w:r w:rsidR="00EC048E">
              <w:t>3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>Поэтапное внедрение в школах обучения на трех языках с учетом готовности школ, желания родителей и учащихся</w:t>
            </w:r>
          </w:p>
        </w:tc>
        <w:tc>
          <w:tcPr>
            <w:tcW w:w="1560" w:type="dxa"/>
          </w:tcPr>
          <w:p w:rsidR="007B5C93" w:rsidRPr="007B5C93" w:rsidRDefault="007B5C93" w:rsidP="002116D2">
            <w:pPr>
              <w:pStyle w:val="848"/>
            </w:pPr>
            <w:r w:rsidRPr="007B5C93">
              <w:t>2020</w:t>
            </w:r>
            <w:r w:rsidR="002116D2">
              <w:t>–</w:t>
            </w:r>
            <w:r w:rsidRPr="007B5C93">
              <w:t>2025</w:t>
            </w:r>
            <w:r w:rsidR="002116D2">
              <w:t xml:space="preserve"> </w:t>
            </w:r>
            <w:r w:rsidR="00EC048E">
              <w:t>г</w:t>
            </w:r>
            <w:r w:rsidRPr="007B5C93">
              <w:t>г</w:t>
            </w:r>
            <w:r w:rsidR="00D16053">
              <w:t>.</w:t>
            </w:r>
          </w:p>
        </w:tc>
        <w:tc>
          <w:tcPr>
            <w:tcW w:w="1842" w:type="dxa"/>
          </w:tcPr>
          <w:p w:rsidR="007B5C93" w:rsidRPr="004359F9" w:rsidRDefault="007B5C93" w:rsidP="007B5C93">
            <w:pPr>
              <w:pStyle w:val="848"/>
            </w:pPr>
            <w:r w:rsidRPr="004359F9">
              <w:t xml:space="preserve">МОН, </w:t>
            </w:r>
            <w:r w:rsidR="002116D2" w:rsidRPr="004359F9">
              <w:t>директор</w:t>
            </w:r>
          </w:p>
        </w:tc>
      </w:tr>
      <w:tr w:rsidR="007B5C93" w:rsidRPr="00B12B1C" w:rsidTr="002116D2">
        <w:trPr>
          <w:trHeight w:val="410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14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2116D2">
            <w:pPr>
              <w:pStyle w:val="848"/>
            </w:pPr>
            <w:r w:rsidRPr="007B5C93">
              <w:t xml:space="preserve">Внедрение новых требований к уровню овладения казахскому и английскому языкам после каждого года обучения  </w:t>
            </w:r>
          </w:p>
        </w:tc>
        <w:tc>
          <w:tcPr>
            <w:tcW w:w="1560" w:type="dxa"/>
          </w:tcPr>
          <w:p w:rsidR="007B5C93" w:rsidRPr="007B5C93" w:rsidRDefault="007B5C93" w:rsidP="002116D2">
            <w:pPr>
              <w:pStyle w:val="848"/>
            </w:pPr>
            <w:r w:rsidRPr="004359F9">
              <w:t>2020</w:t>
            </w:r>
            <w:r w:rsidR="002116D2">
              <w:t>–</w:t>
            </w:r>
            <w:r w:rsidRPr="004359F9">
              <w:t xml:space="preserve">2021 </w:t>
            </w:r>
            <w:r w:rsidR="00D16053">
              <w:t>г</w:t>
            </w:r>
            <w:r w:rsidRPr="004359F9">
              <w:t>г</w:t>
            </w:r>
            <w:r w:rsidR="00D16053">
              <w:t>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4359F9">
              <w:t>МОН</w:t>
            </w:r>
            <w:r w:rsidRPr="007B5C93">
              <w:t>,</w:t>
            </w:r>
          </w:p>
          <w:p w:rsidR="007B5C93" w:rsidRPr="007B5C93" w:rsidRDefault="002116D2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B12B1C" w:rsidTr="002116D2">
        <w:trPr>
          <w:trHeight w:val="1947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15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Ознакомление с международными сравнительными исследованиями участия: </w:t>
            </w:r>
          </w:p>
          <w:p w:rsidR="007B5C93" w:rsidRPr="007B5C93" w:rsidRDefault="007B5C93" w:rsidP="002116D2">
            <w:pPr>
              <w:pStyle w:val="868"/>
            </w:pPr>
            <w:r w:rsidRPr="007B5C93">
              <w:t xml:space="preserve"> 15-летних учащихся в PISA (математика, грамотность чтения, естествознание);</w:t>
            </w:r>
          </w:p>
          <w:p w:rsidR="007B5C93" w:rsidRPr="007B5C93" w:rsidRDefault="007B5C93" w:rsidP="002116D2">
            <w:pPr>
              <w:pStyle w:val="868"/>
            </w:pPr>
            <w:r w:rsidRPr="007B5C93">
              <w:t xml:space="preserve"> учащихся 4</w:t>
            </w:r>
            <w:r w:rsidR="00D16053">
              <w:t>-х</w:t>
            </w:r>
            <w:r w:rsidRPr="007B5C93">
              <w:t xml:space="preserve"> классов в PIRLS (чтение);</w:t>
            </w:r>
          </w:p>
          <w:p w:rsidR="007B5C93" w:rsidRPr="007B5C93" w:rsidRDefault="007B5C93" w:rsidP="002116D2">
            <w:pPr>
              <w:pStyle w:val="868"/>
            </w:pPr>
            <w:r w:rsidRPr="007B5C93">
              <w:t xml:space="preserve"> учащихся 4,</w:t>
            </w:r>
            <w:r w:rsidR="002116D2">
              <w:t xml:space="preserve"> </w:t>
            </w:r>
            <w:r w:rsidRPr="007B5C93">
              <w:t>8,</w:t>
            </w:r>
            <w:r w:rsidR="002116D2">
              <w:t xml:space="preserve"> </w:t>
            </w:r>
            <w:r w:rsidRPr="007B5C93">
              <w:t xml:space="preserve">11-х классов –TIMSS </w:t>
            </w:r>
            <w:proofErr w:type="spellStart"/>
            <w:r w:rsidRPr="007B5C93">
              <w:t>Аdvanced</w:t>
            </w:r>
            <w:proofErr w:type="spellEnd"/>
            <w:r w:rsidRPr="007B5C93">
              <w:t xml:space="preserve"> (математика и естественно-научная грамотность);</w:t>
            </w:r>
          </w:p>
          <w:p w:rsidR="007B5C93" w:rsidRPr="007B5C93" w:rsidRDefault="00D16053" w:rsidP="002116D2">
            <w:pPr>
              <w:pStyle w:val="868"/>
            </w:pPr>
            <w:r>
              <w:t xml:space="preserve"> 14-</w:t>
            </w:r>
            <w:r w:rsidR="007B5C93" w:rsidRPr="007B5C93">
              <w:t>летних учащихся в ICILS (оценка компьютерной и информационной грамотности)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 плану проведения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исследований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4359F9">
              <w:t>МОН</w:t>
            </w:r>
            <w:r w:rsidRPr="007B5C93">
              <w:t>, МИО</w:t>
            </w:r>
            <w:r w:rsidR="002116D2">
              <w:t>,</w:t>
            </w:r>
          </w:p>
          <w:p w:rsidR="007B5C93" w:rsidRPr="007B5C93" w:rsidRDefault="002116D2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494883" w:rsidTr="00A13D1D">
        <w:trPr>
          <w:trHeight w:val="693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16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Участие </w:t>
            </w:r>
            <w:r w:rsidR="00873FFE">
              <w:t>в республиканских област</w:t>
            </w:r>
            <w:r w:rsidRPr="007B5C93">
              <w:t>ных проектах:</w:t>
            </w:r>
          </w:p>
          <w:p w:rsidR="007B5C93" w:rsidRPr="007B5C93" w:rsidRDefault="007B5C93" w:rsidP="002116D2">
            <w:pPr>
              <w:pStyle w:val="868"/>
            </w:pPr>
          </w:p>
        </w:tc>
        <w:tc>
          <w:tcPr>
            <w:tcW w:w="1560" w:type="dxa"/>
          </w:tcPr>
          <w:p w:rsidR="002116D2" w:rsidRDefault="002116D2" w:rsidP="007B5C93">
            <w:pPr>
              <w:pStyle w:val="848"/>
            </w:pPr>
          </w:p>
          <w:p w:rsidR="007B5C93" w:rsidRPr="007B5C93" w:rsidRDefault="007B5C93" w:rsidP="007B5C93">
            <w:pPr>
              <w:pStyle w:val="848"/>
            </w:pPr>
            <w:r w:rsidRPr="007B5C93">
              <w:t>2017</w:t>
            </w:r>
            <w:r w:rsidR="002116D2">
              <w:t>/</w:t>
            </w:r>
            <w:r w:rsidRPr="007B5C93">
              <w:t>2019</w:t>
            </w:r>
            <w:r w:rsidR="002116D2">
              <w:t xml:space="preserve"> </w:t>
            </w:r>
            <w:r w:rsidRPr="007B5C93">
              <w:t>уч</w:t>
            </w:r>
            <w:r w:rsidR="00D16053">
              <w:t>ебный год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2018</w:t>
            </w:r>
            <w:r w:rsidR="002116D2">
              <w:t>/</w:t>
            </w:r>
            <w:r w:rsidRPr="007B5C93">
              <w:t>2019</w:t>
            </w:r>
            <w:r w:rsidR="002116D2">
              <w:t xml:space="preserve"> </w:t>
            </w:r>
            <w:r w:rsidRPr="007B5C93">
              <w:t>уч</w:t>
            </w:r>
            <w:r w:rsidR="00D16053">
              <w:t>ебный год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2019</w:t>
            </w:r>
            <w:r w:rsidR="002116D2">
              <w:t>/</w:t>
            </w:r>
            <w:r w:rsidRPr="007B5C93">
              <w:t>2020</w:t>
            </w:r>
            <w:r w:rsidR="002116D2">
              <w:t xml:space="preserve"> </w:t>
            </w:r>
            <w:r w:rsidRPr="007B5C93">
              <w:t>уч</w:t>
            </w:r>
            <w:r w:rsidR="00D16053">
              <w:t>ебный год</w:t>
            </w:r>
          </w:p>
          <w:p w:rsidR="007B5C93" w:rsidRPr="007B5C93" w:rsidRDefault="007B5C93" w:rsidP="002116D2">
            <w:pPr>
              <w:pStyle w:val="848"/>
            </w:pPr>
            <w:r w:rsidRPr="007B5C93">
              <w:t>2022</w:t>
            </w:r>
            <w:r w:rsidR="002116D2">
              <w:t>/</w:t>
            </w:r>
            <w:r w:rsidRPr="007B5C93">
              <w:t>2023</w:t>
            </w:r>
            <w:r w:rsidR="002116D2">
              <w:t xml:space="preserve"> </w:t>
            </w:r>
            <w:r w:rsidRPr="007B5C93">
              <w:t>уч</w:t>
            </w:r>
            <w:r w:rsidR="00D16053">
              <w:t>ебный год</w:t>
            </w:r>
          </w:p>
        </w:tc>
        <w:tc>
          <w:tcPr>
            <w:tcW w:w="1842" w:type="dxa"/>
          </w:tcPr>
          <w:p w:rsidR="002116D2" w:rsidRDefault="002116D2" w:rsidP="007B5C93">
            <w:pPr>
              <w:pStyle w:val="848"/>
            </w:pPr>
          </w:p>
          <w:p w:rsidR="007B5C93" w:rsidRPr="007B5C93" w:rsidRDefault="007B5C93" w:rsidP="007B5C93">
            <w:pPr>
              <w:pStyle w:val="848"/>
            </w:pPr>
            <w:proofErr w:type="spellStart"/>
            <w:r>
              <w:t>О</w:t>
            </w:r>
            <w:r w:rsidRPr="007B5C93">
              <w:t>блУО</w:t>
            </w:r>
            <w:proofErr w:type="spellEnd"/>
            <w:r w:rsidRPr="007B5C93">
              <w:t>,</w:t>
            </w:r>
          </w:p>
          <w:p w:rsidR="002116D2" w:rsidRDefault="00D16053" w:rsidP="002116D2">
            <w:pPr>
              <w:pStyle w:val="848"/>
            </w:pPr>
            <w:proofErr w:type="spellStart"/>
            <w:r>
              <w:t>г</w:t>
            </w:r>
            <w:r w:rsidR="002116D2">
              <w:t>орОО</w:t>
            </w:r>
            <w:proofErr w:type="spellEnd"/>
            <w:r w:rsidR="007B5C93">
              <w:t>,</w:t>
            </w:r>
            <w:r w:rsidR="002116D2">
              <w:t xml:space="preserve"> </w:t>
            </w:r>
          </w:p>
          <w:p w:rsidR="007B5C93" w:rsidRPr="007B5C93" w:rsidRDefault="00873FFE" w:rsidP="002116D2">
            <w:pPr>
              <w:pStyle w:val="848"/>
            </w:pPr>
            <w:r>
              <w:t>ОСШ № 3</w:t>
            </w:r>
          </w:p>
        </w:tc>
      </w:tr>
      <w:tr w:rsidR="007B5C93" w:rsidRPr="00B12B1C" w:rsidTr="009F61D9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17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Участие одаренных детей в олимпиадах, научных соревнованиях и проектах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 плану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«</w:t>
            </w:r>
            <w:proofErr w:type="spellStart"/>
            <w:r w:rsidRPr="007B5C93">
              <w:t>Дарын</w:t>
            </w:r>
            <w:proofErr w:type="spellEnd"/>
            <w:r w:rsidRPr="007B5C93">
              <w:t>»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C22CEF" w:rsidTr="00EE438E">
        <w:trPr>
          <w:trHeight w:val="682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lastRenderedPageBreak/>
              <w:t>18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proofErr w:type="spellStart"/>
            <w:r w:rsidRPr="007B5C93">
              <w:t>Профориентационная</w:t>
            </w:r>
            <w:proofErr w:type="spellEnd"/>
            <w:r w:rsidRPr="007B5C93">
              <w:t xml:space="preserve"> работа с выпускниками школы (акцент по выбору педагогической специальности с </w:t>
            </w:r>
            <w:proofErr w:type="spellStart"/>
            <w:r w:rsidRPr="007B5C93">
              <w:t>полиязычным</w:t>
            </w:r>
            <w:proofErr w:type="spellEnd"/>
            <w:r w:rsidRPr="007B5C93">
              <w:t xml:space="preserve"> направлением в рамках кластера)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 плану</w:t>
            </w:r>
          </w:p>
        </w:tc>
        <w:tc>
          <w:tcPr>
            <w:tcW w:w="1842" w:type="dxa"/>
          </w:tcPr>
          <w:p w:rsidR="007B5C93" w:rsidRPr="007B5C93" w:rsidRDefault="00EE438E" w:rsidP="00EE438E">
            <w:pPr>
              <w:pStyle w:val="848"/>
            </w:pPr>
            <w:r>
              <w:t xml:space="preserve">Заместители директора </w:t>
            </w:r>
            <w:r w:rsidR="007B5C93" w:rsidRPr="007B5C93">
              <w:t>по УВР и ВР</w:t>
            </w:r>
          </w:p>
        </w:tc>
      </w:tr>
      <w:tr w:rsidR="007B5C93" w:rsidRPr="003C35EF" w:rsidTr="009F61D9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19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Реализация планов преемственности ДДУ и начальной школы  </w:t>
            </w:r>
          </w:p>
        </w:tc>
        <w:tc>
          <w:tcPr>
            <w:tcW w:w="1560" w:type="dxa"/>
          </w:tcPr>
          <w:p w:rsidR="007B5C93" w:rsidRPr="007537F4" w:rsidRDefault="007B5C93" w:rsidP="007B5C93">
            <w:pPr>
              <w:pStyle w:val="848"/>
            </w:pPr>
            <w:r w:rsidRPr="007537F4">
              <w:t>Ежегодно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>
              <w:t>Школа</w:t>
            </w:r>
            <w:r w:rsidRPr="007B5C93">
              <w:t>, ДДУ</w:t>
            </w:r>
          </w:p>
        </w:tc>
      </w:tr>
      <w:tr w:rsidR="007B5C93" w:rsidRPr="00C22CEF" w:rsidTr="009F61D9">
        <w:trPr>
          <w:trHeight w:val="603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20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EE438E">
            <w:pPr>
              <w:pStyle w:val="848"/>
            </w:pPr>
            <w:r w:rsidRPr="007B5C93">
              <w:t xml:space="preserve">Участие в каникулярной школе для старшеклассников </w:t>
            </w:r>
            <w:r w:rsidR="00EE438E">
              <w:t>«</w:t>
            </w:r>
            <w:r w:rsidRPr="007B5C93">
              <w:t>Почувствуй себя студентом</w:t>
            </w:r>
            <w:r w:rsidR="00EE438E">
              <w:t>»</w:t>
            </w:r>
          </w:p>
        </w:tc>
        <w:tc>
          <w:tcPr>
            <w:tcW w:w="1560" w:type="dxa"/>
          </w:tcPr>
          <w:p w:rsidR="007B5C93" w:rsidRPr="007B5C93" w:rsidRDefault="007B5C93" w:rsidP="00EE438E">
            <w:pPr>
              <w:pStyle w:val="848"/>
            </w:pPr>
            <w:r w:rsidRPr="007537F4">
              <w:t>2021</w:t>
            </w:r>
            <w:r w:rsidR="00D16053">
              <w:t>–</w:t>
            </w:r>
            <w:r w:rsidRPr="007537F4">
              <w:t>2022</w:t>
            </w:r>
            <w:r w:rsidR="00EE438E">
              <w:t xml:space="preserve"> </w:t>
            </w:r>
            <w:r w:rsidRPr="007B5C93">
              <w:t>г</w:t>
            </w:r>
            <w:r w:rsidR="00D16053">
              <w:t>г</w:t>
            </w:r>
            <w:r w:rsidRPr="007B5C93">
              <w:t xml:space="preserve">. </w:t>
            </w:r>
          </w:p>
        </w:tc>
        <w:tc>
          <w:tcPr>
            <w:tcW w:w="1842" w:type="dxa"/>
          </w:tcPr>
          <w:p w:rsidR="007B5C93" w:rsidRPr="007B5C93" w:rsidRDefault="007B5C93" w:rsidP="00EE438E">
            <w:pPr>
              <w:pStyle w:val="848"/>
            </w:pPr>
            <w:r w:rsidRPr="007B5C93">
              <w:t>Колледж</w:t>
            </w:r>
            <w:r w:rsidR="00EE438E">
              <w:t>и</w:t>
            </w:r>
            <w:r w:rsidR="00D16053">
              <w:t>, вуз</w:t>
            </w:r>
            <w:r w:rsidRPr="007B5C93">
              <w:t xml:space="preserve">, </w:t>
            </w:r>
            <w:r w:rsidR="00EE438E">
              <w:t xml:space="preserve">заместитель директора </w:t>
            </w:r>
            <w:r w:rsidRPr="007B5C93">
              <w:t>по ВР</w:t>
            </w:r>
          </w:p>
        </w:tc>
      </w:tr>
      <w:tr w:rsidR="007B5C93" w:rsidRPr="003C35EF" w:rsidTr="00EE438E">
        <w:trPr>
          <w:trHeight w:val="365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21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Проведение подготовительных работ по поэтапному переходу на 12-летнее образование </w:t>
            </w:r>
          </w:p>
        </w:tc>
        <w:tc>
          <w:tcPr>
            <w:tcW w:w="1560" w:type="dxa"/>
          </w:tcPr>
          <w:p w:rsidR="007B5C93" w:rsidRPr="007B5C93" w:rsidRDefault="00D16053" w:rsidP="007B5C93">
            <w:pPr>
              <w:pStyle w:val="848"/>
            </w:pPr>
            <w:r>
              <w:t>2020–</w:t>
            </w:r>
            <w:r w:rsidR="007B5C93" w:rsidRPr="007B5C93">
              <w:t>2023</w:t>
            </w:r>
            <w:r w:rsidR="00EE438E">
              <w:t xml:space="preserve"> </w:t>
            </w:r>
            <w:r w:rsidR="007B5C93" w:rsidRPr="007B5C93">
              <w:t>г</w:t>
            </w:r>
            <w:r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</w:t>
            </w:r>
          </w:p>
        </w:tc>
      </w:tr>
      <w:tr w:rsidR="007B5C93" w:rsidRPr="003C35EF" w:rsidTr="009F61D9">
        <w:trPr>
          <w:trHeight w:val="593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22</w:t>
            </w:r>
          </w:p>
        </w:tc>
        <w:tc>
          <w:tcPr>
            <w:tcW w:w="6237" w:type="dxa"/>
            <w:gridSpan w:val="3"/>
            <w:vAlign w:val="center"/>
          </w:tcPr>
          <w:p w:rsidR="00EE438E" w:rsidRDefault="007B5C93" w:rsidP="00EE438E">
            <w:pPr>
              <w:pStyle w:val="848"/>
            </w:pPr>
            <w:r w:rsidRPr="007B5C93">
              <w:t xml:space="preserve">Переход на 12-летнюю модель обучения: </w:t>
            </w:r>
          </w:p>
          <w:p w:rsidR="00EE438E" w:rsidRDefault="00EE438E" w:rsidP="00EE438E">
            <w:pPr>
              <w:pStyle w:val="848"/>
            </w:pPr>
            <w:r>
              <w:t xml:space="preserve">– </w:t>
            </w:r>
            <w:r w:rsidR="007B5C93" w:rsidRPr="007B5C93">
              <w:t>1 классы</w:t>
            </w:r>
          </w:p>
          <w:p w:rsidR="007B5C93" w:rsidRPr="007B5C93" w:rsidRDefault="007B5C93" w:rsidP="00EE438E">
            <w:pPr>
              <w:pStyle w:val="848"/>
            </w:pPr>
            <w:r w:rsidRPr="009F50AB">
              <w:t>– 2 класс</w:t>
            </w:r>
            <w:r w:rsidRPr="007B5C93">
              <w:t>ы</w:t>
            </w:r>
          </w:p>
        </w:tc>
        <w:tc>
          <w:tcPr>
            <w:tcW w:w="1560" w:type="dxa"/>
          </w:tcPr>
          <w:p w:rsidR="00EE438E" w:rsidRDefault="00EE438E" w:rsidP="007B5C93">
            <w:pPr>
              <w:pStyle w:val="848"/>
            </w:pPr>
          </w:p>
          <w:p w:rsidR="007B5C93" w:rsidRPr="007B5C93" w:rsidRDefault="007B5C93" w:rsidP="007B5C93">
            <w:pPr>
              <w:pStyle w:val="848"/>
            </w:pPr>
            <w:r w:rsidRPr="007B5C93">
              <w:t>2024 г.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2025 г.</w:t>
            </w:r>
          </w:p>
        </w:tc>
        <w:tc>
          <w:tcPr>
            <w:tcW w:w="1842" w:type="dxa"/>
          </w:tcPr>
          <w:p w:rsidR="007B5C93" w:rsidRPr="003B1A2E" w:rsidRDefault="007B5C93" w:rsidP="007B5C93">
            <w:pPr>
              <w:pStyle w:val="848"/>
            </w:pPr>
            <w:r w:rsidRPr="003B1A2E">
              <w:t>МОН, МИО,</w:t>
            </w:r>
          </w:p>
          <w:p w:rsidR="007B5C93" w:rsidRPr="007B5C93" w:rsidRDefault="00EE438E" w:rsidP="007B5C93">
            <w:pPr>
              <w:pStyle w:val="848"/>
            </w:pPr>
            <w:r w:rsidRPr="003B1A2E">
              <w:t xml:space="preserve">директор </w:t>
            </w:r>
            <w:r w:rsidR="007B5C93" w:rsidRPr="003B1A2E">
              <w:t>школы</w:t>
            </w:r>
          </w:p>
        </w:tc>
      </w:tr>
      <w:tr w:rsidR="007B5C93" w:rsidRPr="00B12B1C" w:rsidTr="00EE438E">
        <w:trPr>
          <w:trHeight w:val="394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23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EE438E">
            <w:pPr>
              <w:pStyle w:val="848"/>
            </w:pPr>
            <w:r w:rsidRPr="007B5C93">
              <w:t xml:space="preserve">Изучение предмета </w:t>
            </w:r>
            <w:r w:rsidR="00EE438E">
              <w:t>«</w:t>
            </w:r>
            <w:proofErr w:type="spellStart"/>
            <w:r w:rsidRPr="007B5C93">
              <w:t>Әліппе</w:t>
            </w:r>
            <w:proofErr w:type="spellEnd"/>
            <w:r w:rsidR="00EE438E">
              <w:t>»</w:t>
            </w:r>
            <w:r w:rsidRPr="007B5C93">
              <w:t xml:space="preserve"> на основе методики Ахмета </w:t>
            </w:r>
            <w:proofErr w:type="spellStart"/>
            <w:r w:rsidRPr="007B5C93">
              <w:t>Байтурсынова</w:t>
            </w:r>
            <w:proofErr w:type="spellEnd"/>
            <w:r w:rsidRPr="007B5C93">
              <w:t xml:space="preserve"> в 1-м классе на основе латинской графики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Сентябрь 2024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3B1A2E">
              <w:t>МОН,</w:t>
            </w:r>
            <w:r w:rsidRPr="007B5C93">
              <w:t xml:space="preserve"> </w:t>
            </w:r>
            <w:r w:rsidR="00EE438E" w:rsidRPr="007B5C93">
              <w:t>школы</w:t>
            </w:r>
          </w:p>
        </w:tc>
      </w:tr>
      <w:tr w:rsidR="007B5C93" w:rsidRPr="00C22CEF" w:rsidTr="007B5C93">
        <w:trPr>
          <w:trHeight w:val="409"/>
        </w:trPr>
        <w:tc>
          <w:tcPr>
            <w:tcW w:w="10206" w:type="dxa"/>
            <w:gridSpan w:val="6"/>
          </w:tcPr>
          <w:p w:rsidR="007B5C93" w:rsidRPr="007B5C93" w:rsidRDefault="007B5C93" w:rsidP="007B5C93">
            <w:pPr>
              <w:pStyle w:val="848"/>
            </w:pPr>
            <w:r w:rsidRPr="00EE438E">
              <w:rPr>
                <w:rStyle w:val="52"/>
              </w:rPr>
              <w:t>Задача 3</w:t>
            </w:r>
            <w:r w:rsidRPr="007B5C93">
              <w:t>. Обеспечить безопасную и комфортную среду обучения</w:t>
            </w:r>
          </w:p>
        </w:tc>
      </w:tr>
      <w:tr w:rsidR="007B5C93" w:rsidRPr="003C35EF" w:rsidTr="00EE438E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Ознакомление с итогами социологического исследования по апробации Индекса благополучия детей (материальное благополучие, здоровье, образование, безопасность и риски, социализация)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F6530D">
              <w:t xml:space="preserve">декабрь </w:t>
            </w:r>
          </w:p>
          <w:p w:rsidR="007B5C93" w:rsidRPr="007B5C93" w:rsidRDefault="00D16053" w:rsidP="007B5C93">
            <w:pPr>
              <w:pStyle w:val="848"/>
            </w:pPr>
            <w:r>
              <w:t>2020–</w:t>
            </w:r>
            <w:r w:rsidR="007B5C93" w:rsidRPr="00F6530D">
              <w:t>2021</w:t>
            </w:r>
            <w:r w:rsidR="00EE438E">
              <w:t xml:space="preserve"> </w:t>
            </w:r>
            <w:r w:rsidR="007B5C93" w:rsidRPr="007B5C93">
              <w:t>г</w:t>
            </w:r>
            <w:r w:rsidR="008A3706">
              <w:t>г</w:t>
            </w:r>
            <w:r w:rsidR="007B5C93" w:rsidRPr="007B5C93">
              <w:t>.</w:t>
            </w:r>
          </w:p>
        </w:tc>
        <w:tc>
          <w:tcPr>
            <w:tcW w:w="1842" w:type="dxa"/>
          </w:tcPr>
          <w:p w:rsidR="007B5C93" w:rsidRPr="00233047" w:rsidRDefault="007B5C93" w:rsidP="007B5C93">
            <w:pPr>
              <w:pStyle w:val="848"/>
            </w:pPr>
            <w:r w:rsidRPr="00233047">
              <w:t>МОН,</w:t>
            </w:r>
          </w:p>
          <w:p w:rsidR="007B5C93" w:rsidRPr="007B5C93" w:rsidRDefault="007B5C93" w:rsidP="007B5C93">
            <w:pPr>
              <w:pStyle w:val="848"/>
            </w:pPr>
            <w:r w:rsidRPr="00233047">
              <w:t xml:space="preserve">директор </w:t>
            </w:r>
          </w:p>
        </w:tc>
      </w:tr>
      <w:tr w:rsidR="007B5C93" w:rsidRPr="003C35EF" w:rsidTr="00EE438E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Изучен</w:t>
            </w:r>
            <w:r w:rsidR="008A3706">
              <w:t>ие алгоритма взаимодействия государственных</w:t>
            </w:r>
            <w:r w:rsidRPr="007B5C93">
              <w:t xml:space="preserve"> органов по вопросам охраны прав детей с момента рождения до совершеннолетия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</w:t>
            </w:r>
            <w:r w:rsidR="007B5C93" w:rsidRPr="00F6530D">
              <w:t>2021</w:t>
            </w:r>
            <w:r w:rsidR="007B5C93" w:rsidRPr="007B5C93">
              <w:t xml:space="preserve"> г</w:t>
            </w:r>
            <w:r>
              <w:t>г</w:t>
            </w:r>
            <w:r w:rsidR="007B5C93" w:rsidRPr="007B5C93">
              <w:t>.</w:t>
            </w:r>
          </w:p>
        </w:tc>
        <w:tc>
          <w:tcPr>
            <w:tcW w:w="1842" w:type="dxa"/>
          </w:tcPr>
          <w:p w:rsidR="007B5C93" w:rsidRPr="00F6530D" w:rsidRDefault="007B5C93" w:rsidP="007B5C93">
            <w:pPr>
              <w:pStyle w:val="848"/>
            </w:pPr>
            <w:r w:rsidRPr="00F6530D">
              <w:t>МОН, МЗ,</w:t>
            </w:r>
          </w:p>
          <w:p w:rsidR="007B5C93" w:rsidRPr="007B5C93" w:rsidRDefault="007B5C93" w:rsidP="007B5C93">
            <w:pPr>
              <w:pStyle w:val="848"/>
            </w:pPr>
            <w:r w:rsidRPr="00F6530D">
              <w:t>МТСЗН, МВД</w:t>
            </w:r>
          </w:p>
        </w:tc>
      </w:tr>
      <w:tr w:rsidR="007B5C93" w:rsidRPr="00B12B1C" w:rsidTr="00EE438E">
        <w:trPr>
          <w:trHeight w:val="880"/>
        </w:trPr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Обеспечение сопровождения детей с ООП в инклюзивной среде в соответствии с обновленными квалификационными требованиями штатных единиц (специальные педагоги, учителя-предметники, педагог-ассистент и др.) на основе профессионального стандарта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</w:t>
            </w:r>
            <w:r w:rsidR="007B5C93">
              <w:t xml:space="preserve">2025 </w:t>
            </w:r>
            <w:r>
              <w:t>г</w:t>
            </w:r>
            <w:r w:rsidR="007B5C93">
              <w:t>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F6530D">
              <w:t>МОН</w:t>
            </w:r>
            <w:r w:rsidRPr="007B5C93">
              <w:t>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3C35EF" w:rsidTr="00EE438E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EE438E">
            <w:pPr>
              <w:pStyle w:val="848"/>
            </w:pPr>
            <w:r w:rsidRPr="007B5C93">
              <w:t>Применение критериев оценки образовательных потребностей детей с ООП</w:t>
            </w:r>
          </w:p>
        </w:tc>
        <w:tc>
          <w:tcPr>
            <w:tcW w:w="1560" w:type="dxa"/>
          </w:tcPr>
          <w:p w:rsidR="007B5C93" w:rsidRPr="00F6530D" w:rsidRDefault="007B5C93" w:rsidP="007B5C93">
            <w:pPr>
              <w:pStyle w:val="848"/>
            </w:pPr>
            <w:r w:rsidRPr="00F6530D">
              <w:t>По мере</w:t>
            </w:r>
          </w:p>
          <w:p w:rsidR="007B5C93" w:rsidRPr="00F6530D" w:rsidRDefault="007B5C93" w:rsidP="007B5C93">
            <w:pPr>
              <w:pStyle w:val="848"/>
            </w:pPr>
            <w:r w:rsidRPr="00F6530D">
              <w:t>разработки</w:t>
            </w:r>
          </w:p>
        </w:tc>
        <w:tc>
          <w:tcPr>
            <w:tcW w:w="1842" w:type="dxa"/>
          </w:tcPr>
          <w:p w:rsidR="007B5C93" w:rsidRPr="00F6530D" w:rsidRDefault="007B5C93" w:rsidP="00EE438E">
            <w:pPr>
              <w:pStyle w:val="848"/>
            </w:pPr>
            <w:r>
              <w:t>МОН</w:t>
            </w:r>
            <w:r w:rsidRPr="007B5C93">
              <w:t>,</w:t>
            </w:r>
            <w:r w:rsidR="00EE438E">
              <w:t xml:space="preserve"> </w:t>
            </w:r>
            <w:r w:rsidR="003C4B81">
              <w:t>ОСШ № 3</w:t>
            </w:r>
          </w:p>
        </w:tc>
      </w:tr>
      <w:tr w:rsidR="007B5C93" w:rsidRPr="003C35EF" w:rsidTr="00EE438E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Взаимодействие с КППК, ПМПК, ресурсными кабинетами поддержки инклюзивного образования</w:t>
            </w:r>
          </w:p>
        </w:tc>
        <w:tc>
          <w:tcPr>
            <w:tcW w:w="1560" w:type="dxa"/>
          </w:tcPr>
          <w:p w:rsidR="007B5C93" w:rsidRPr="00F6530D" w:rsidRDefault="007B5C93" w:rsidP="007B5C93">
            <w:pPr>
              <w:pStyle w:val="848"/>
            </w:pPr>
            <w:r w:rsidRPr="00F6530D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>
              <w:t>Руководители</w:t>
            </w:r>
          </w:p>
        </w:tc>
      </w:tr>
      <w:tr w:rsidR="007B5C93" w:rsidRPr="003C35EF" w:rsidTr="00EE438E">
        <w:tc>
          <w:tcPr>
            <w:tcW w:w="567" w:type="dxa"/>
          </w:tcPr>
          <w:p w:rsidR="007B5C93" w:rsidRPr="007B5C93" w:rsidRDefault="00D16053" w:rsidP="007B5C93">
            <w:pPr>
              <w:pStyle w:val="848"/>
            </w:pPr>
            <w:r>
              <w:t>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EE438E">
            <w:pPr>
              <w:pStyle w:val="848"/>
            </w:pPr>
            <w:r w:rsidRPr="007B5C93">
              <w:t>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Default="007B5C93" w:rsidP="007B5C93">
            <w:pPr>
              <w:pStyle w:val="848"/>
            </w:pPr>
            <w:r>
              <w:t>МОН,</w:t>
            </w:r>
            <w:r w:rsidR="00EE438E">
              <w:t xml:space="preserve"> </w:t>
            </w:r>
            <w:r>
              <w:t>МИО,</w:t>
            </w:r>
          </w:p>
          <w:p w:rsidR="007B5C93" w:rsidRPr="007B5C93" w:rsidRDefault="00EE438E" w:rsidP="007B5C93">
            <w:pPr>
              <w:pStyle w:val="848"/>
            </w:pPr>
            <w:r>
              <w:t>психологи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7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Реализация программы по профилактике и реагированию на насилие в школах, а также формированию жизненных навыков и превенции суицидов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EE438E" w:rsidP="007B5C93">
            <w:pPr>
              <w:pStyle w:val="848"/>
            </w:pPr>
            <w:r>
              <w:t xml:space="preserve">Заместитель директора по </w:t>
            </w:r>
            <w:r w:rsidR="007B5C93" w:rsidRPr="007B5C93">
              <w:t>ВР,</w:t>
            </w:r>
          </w:p>
          <w:p w:rsidR="007B5C93" w:rsidRPr="007B5C93" w:rsidRDefault="00EE438E" w:rsidP="007B5C93">
            <w:pPr>
              <w:pStyle w:val="848"/>
            </w:pPr>
            <w:r w:rsidRPr="007B5C93">
              <w:t>психологи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8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Осуществление деятельности психологической службы и школьной службы примирения по оказанию социально-правовой и психолого-педагогической поддержки семьям  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2077F9">
            <w:pPr>
              <w:pStyle w:val="848"/>
            </w:pPr>
            <w:r>
              <w:t>Заместитель директора</w:t>
            </w:r>
            <w:r w:rsidRPr="007B5C93">
              <w:t xml:space="preserve"> </w:t>
            </w:r>
            <w:r w:rsidR="007B5C93" w:rsidRPr="007B5C93">
              <w:t>по УВР,</w:t>
            </w:r>
            <w:r>
              <w:t xml:space="preserve"> </w:t>
            </w:r>
            <w:r w:rsidRPr="007B5C93">
              <w:t>психологи</w:t>
            </w:r>
          </w:p>
        </w:tc>
      </w:tr>
      <w:tr w:rsidR="007B5C93" w:rsidRPr="008B5FED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9</w:t>
            </w:r>
            <w:r w:rsidR="002077F9">
              <w:t xml:space="preserve"> 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>
              <w:t>Работа психо</w:t>
            </w:r>
            <w:r w:rsidR="008A3706">
              <w:t>лого-педагогического консилиума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>
              <w:t>Постоянно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 w:rsidRPr="007B5C93">
              <w:t>психолог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10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Участие в тематических сменах летних лагерей для детей из неблагополучных семей, детей  </w:t>
            </w:r>
            <w:r w:rsidR="002077F9">
              <w:t>«</w:t>
            </w:r>
            <w:r w:rsidRPr="007B5C93">
              <w:t>группы риска</w:t>
            </w:r>
            <w:r w:rsidR="002077F9">
              <w:t>»</w:t>
            </w:r>
            <w:r w:rsidRPr="007B5C93">
              <w:t xml:space="preserve">, детей с </w:t>
            </w:r>
            <w:proofErr w:type="spellStart"/>
            <w:r w:rsidRPr="007B5C93">
              <w:t>девиантным</w:t>
            </w:r>
            <w:proofErr w:type="spellEnd"/>
            <w:r w:rsidRPr="007B5C93">
              <w:t xml:space="preserve"> поведением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2077F9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УВР,</w:t>
            </w:r>
            <w:r>
              <w:t xml:space="preserve"> </w:t>
            </w:r>
            <w:r w:rsidRPr="007B5C93">
              <w:t>психологи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>Включение в Планы в</w:t>
            </w:r>
            <w:r w:rsidR="008A3706">
              <w:t>оспитательных работ деятельности</w:t>
            </w:r>
            <w:r w:rsidRPr="007B5C93">
              <w:t xml:space="preserve"> по </w:t>
            </w:r>
            <w:proofErr w:type="spellStart"/>
            <w:r w:rsidRPr="007B5C93">
              <w:t>киберкультуре</w:t>
            </w:r>
            <w:proofErr w:type="spellEnd"/>
            <w:r w:rsidRPr="007B5C93">
              <w:t xml:space="preserve"> и </w:t>
            </w:r>
            <w:proofErr w:type="spellStart"/>
            <w:r w:rsidRPr="007B5C93">
              <w:t>кибергигиене</w:t>
            </w:r>
            <w:proofErr w:type="spellEnd"/>
            <w:r w:rsidRPr="007B5C93">
              <w:t xml:space="preserve"> детей (навыки безопасной работы</w:t>
            </w:r>
            <w:r w:rsidR="002077F9">
              <w:t xml:space="preserve"> </w:t>
            </w:r>
            <w:r w:rsidRPr="007B5C93">
              <w:t>в Интернете)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Ежегодно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>Заместители директора</w:t>
            </w:r>
            <w:r w:rsidR="007B5C93" w:rsidRPr="007B5C93">
              <w:t xml:space="preserve"> УВР</w:t>
            </w:r>
            <w:r>
              <w:t xml:space="preserve"> и</w:t>
            </w:r>
          </w:p>
          <w:p w:rsidR="007B5C93" w:rsidRPr="007B5C93" w:rsidRDefault="007B5C93" w:rsidP="002077F9">
            <w:pPr>
              <w:pStyle w:val="848"/>
            </w:pPr>
            <w:r w:rsidRPr="007B5C93">
              <w:t>ВР, классные рук</w:t>
            </w:r>
            <w:r w:rsidR="002077F9">
              <w:t>оводители</w:t>
            </w:r>
          </w:p>
        </w:tc>
      </w:tr>
      <w:tr w:rsidR="007B5C93" w:rsidRPr="003C35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Оснащение школы системами видеонаблюдения, индивидуальными шкафами, а также обеспечение питьевым водоснабжением, санитарией и гигиеной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МИО, </w:t>
            </w:r>
            <w:proofErr w:type="spellStart"/>
            <w:r w:rsidR="008A3706">
              <w:t>г</w:t>
            </w:r>
            <w:r w:rsidRPr="007B5C93">
              <w:t>орОО</w:t>
            </w:r>
            <w:proofErr w:type="spellEnd"/>
            <w:r w:rsidRPr="007B5C93">
              <w:t>,</w:t>
            </w:r>
          </w:p>
          <w:p w:rsidR="007B5C93" w:rsidRPr="007B5C93" w:rsidRDefault="008A3706" w:rsidP="007B5C93">
            <w:pPr>
              <w:pStyle w:val="848"/>
            </w:pPr>
            <w:proofErr w:type="spellStart"/>
            <w:r>
              <w:t>о</w:t>
            </w:r>
            <w:r w:rsidR="007B5C93" w:rsidRPr="007B5C93">
              <w:t>блУО</w:t>
            </w:r>
            <w:proofErr w:type="spellEnd"/>
            <w:r w:rsidR="007B5C93" w:rsidRPr="007B5C93">
              <w:t>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администрация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Поэтапный переход на безналичный расчет при организации </w:t>
            </w:r>
            <w:r w:rsidRPr="007B5C93">
              <w:lastRenderedPageBreak/>
              <w:t xml:space="preserve">качественного школьного питания. </w:t>
            </w:r>
            <w:r>
              <w:t>У</w:t>
            </w:r>
            <w:r w:rsidRPr="007B5C93">
              <w:t xml:space="preserve">силение работы </w:t>
            </w:r>
            <w:proofErr w:type="spellStart"/>
            <w:r w:rsidRPr="007B5C93">
              <w:t>бракеражной</w:t>
            </w:r>
            <w:proofErr w:type="spellEnd"/>
            <w:r w:rsidRPr="007B5C93">
              <w:t xml:space="preserve"> комиссии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lastRenderedPageBreak/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МИО,</w:t>
            </w:r>
            <w:r w:rsidR="002077F9">
              <w:t xml:space="preserve"> </w:t>
            </w:r>
            <w:r w:rsidRPr="007B5C93">
              <w:t xml:space="preserve">директор </w:t>
            </w:r>
            <w:r w:rsidRPr="007B5C93">
              <w:lastRenderedPageBreak/>
              <w:t>школы,</w:t>
            </w:r>
            <w:r w:rsidR="002077F9">
              <w:t xml:space="preserve"> </w:t>
            </w:r>
            <w:r w:rsidRPr="007B5C93">
              <w:t>родитель</w:t>
            </w:r>
            <w:r w:rsidR="002077F9">
              <w:t>-</w:t>
            </w:r>
          </w:p>
          <w:p w:rsidR="007B5C93" w:rsidRPr="007B5C93" w:rsidRDefault="007B5C93" w:rsidP="007B5C93">
            <w:pPr>
              <w:pStyle w:val="848"/>
            </w:pPr>
            <w:proofErr w:type="spellStart"/>
            <w:r w:rsidRPr="007B5C93">
              <w:t>ский</w:t>
            </w:r>
            <w:proofErr w:type="spellEnd"/>
            <w:r w:rsidRPr="007B5C93">
              <w:t xml:space="preserve"> комитет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lastRenderedPageBreak/>
              <w:t>14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Изучение усовершенствованных НПА по безопасности проведения мероприятий с детьми, в том числе туристских походов, экспедиций и экскурсий с обучающимися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2077F9">
            <w:pPr>
              <w:pStyle w:val="848"/>
            </w:pPr>
            <w:r>
              <w:t xml:space="preserve">Заместители директора </w:t>
            </w:r>
            <w:r w:rsidR="007B5C93" w:rsidRPr="007B5C93">
              <w:t>по УВР,</w:t>
            </w:r>
            <w:r>
              <w:t xml:space="preserve"> </w:t>
            </w:r>
            <w:r w:rsidR="007B5C93" w:rsidRPr="007B5C93">
              <w:t>ВР, АХЧ</w:t>
            </w:r>
          </w:p>
        </w:tc>
      </w:tr>
      <w:tr w:rsidR="007B5C93" w:rsidRPr="00C22CEF" w:rsidTr="00EE438E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>Продолжение работы по созданию доступнос</w:t>
            </w:r>
            <w:r w:rsidR="008A3706">
              <w:t xml:space="preserve">ти и личностно </w:t>
            </w:r>
            <w:r w:rsidRPr="007B5C93">
              <w:t>ориентированной среды для обучающихся с ООП, приобретение мебели и оборудования с</w:t>
            </w:r>
            <w:r w:rsidR="008A3706">
              <w:t>о</w:t>
            </w:r>
            <w:r w:rsidRPr="007B5C93">
              <w:t xml:space="preserve"> </w:t>
            </w:r>
            <w:proofErr w:type="spellStart"/>
            <w:r w:rsidRPr="00E9559D">
              <w:t>здоровье</w:t>
            </w:r>
            <w:r w:rsidRPr="007B5C93">
              <w:t>сберегающими</w:t>
            </w:r>
            <w:proofErr w:type="spellEnd"/>
            <w:r w:rsidRPr="007B5C93">
              <w:t xml:space="preserve"> характеристиками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Директор,</w:t>
            </w:r>
          </w:p>
          <w:p w:rsidR="007B5C93" w:rsidRP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АХЧ</w:t>
            </w:r>
          </w:p>
        </w:tc>
      </w:tr>
      <w:tr w:rsidR="007B5C93" w:rsidRPr="002633E6" w:rsidTr="00EE438E">
        <w:trPr>
          <w:trHeight w:val="271"/>
        </w:trPr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Участие в республикой акции «Дорога в школу»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>
              <w:t>Ежегодно</w:t>
            </w:r>
          </w:p>
        </w:tc>
        <w:tc>
          <w:tcPr>
            <w:tcW w:w="1842" w:type="dxa"/>
          </w:tcPr>
          <w:p w:rsid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Pr="007B5C93">
              <w:t>по</w:t>
            </w:r>
            <w:r w:rsidR="007B5C93">
              <w:t xml:space="preserve"> УВР</w:t>
            </w:r>
          </w:p>
        </w:tc>
      </w:tr>
      <w:tr w:rsidR="007B5C93" w:rsidRPr="00C22CEF" w:rsidTr="002077F9">
        <w:trPr>
          <w:trHeight w:val="217"/>
        </w:trPr>
        <w:tc>
          <w:tcPr>
            <w:tcW w:w="10206" w:type="dxa"/>
            <w:gridSpan w:val="6"/>
          </w:tcPr>
          <w:p w:rsidR="007B5C93" w:rsidRPr="007B5C93" w:rsidRDefault="007B5C93" w:rsidP="007B5C93">
            <w:pPr>
              <w:pStyle w:val="848"/>
            </w:pPr>
            <w:r w:rsidRPr="002077F9">
              <w:rPr>
                <w:rStyle w:val="52"/>
              </w:rPr>
              <w:t>Задача 4.</w:t>
            </w:r>
            <w:r w:rsidRPr="007B5C93">
              <w:t xml:space="preserve"> Обеспечить интеллектуальное, духовно-нравственное и физическое развитие обучающихся</w:t>
            </w:r>
          </w:p>
        </w:tc>
      </w:tr>
      <w:tr w:rsidR="007B5C93" w:rsidRPr="00B12B1C" w:rsidTr="002077F9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Продолжение реализации Концептуальных основ воспитания в условиях программы </w:t>
            </w:r>
            <w:r w:rsidR="002077F9">
              <w:t>«</w:t>
            </w:r>
            <w:proofErr w:type="spellStart"/>
            <w:r w:rsidRPr="007B5C93">
              <w:t>Рухани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жаңғыру</w:t>
            </w:r>
            <w:proofErr w:type="spellEnd"/>
            <w:r w:rsidR="002077F9">
              <w:t>»</w:t>
            </w:r>
            <w:r w:rsidRPr="007B5C93">
              <w:t xml:space="preserve">; проектов: </w:t>
            </w:r>
            <w:r w:rsidR="002077F9">
              <w:t>«</w:t>
            </w:r>
            <w:proofErr w:type="spellStart"/>
            <w:r w:rsidRPr="007B5C93">
              <w:t>Туған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жер</w:t>
            </w:r>
            <w:proofErr w:type="spellEnd"/>
            <w:r w:rsidR="002077F9">
              <w:t>»</w:t>
            </w:r>
            <w:r w:rsidRPr="007B5C93">
              <w:t xml:space="preserve">, </w:t>
            </w:r>
            <w:r w:rsidR="002077F9">
              <w:t>«</w:t>
            </w:r>
            <w:r w:rsidRPr="007B5C93">
              <w:t>Сакральная география Казахстана</w:t>
            </w:r>
            <w:r w:rsidR="002077F9">
              <w:t>»</w:t>
            </w:r>
            <w:r w:rsidRPr="007B5C93">
              <w:t xml:space="preserve">, </w:t>
            </w:r>
            <w:r w:rsidR="002077F9">
              <w:t>«</w:t>
            </w:r>
            <w:r w:rsidRPr="007B5C93">
              <w:t>Современная казахстанская культура в глобальном мире</w:t>
            </w:r>
            <w:r w:rsidR="002077F9">
              <w:t>»</w:t>
            </w:r>
            <w:r w:rsidRPr="007B5C93">
              <w:t xml:space="preserve">, </w:t>
            </w:r>
            <w:r w:rsidR="002077F9">
              <w:t>«</w:t>
            </w:r>
            <w:r w:rsidRPr="007B5C93">
              <w:t>100 новых лиц Казахстана</w:t>
            </w:r>
            <w:r w:rsidR="002077F9">
              <w:t>»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>Заместитель директора</w:t>
            </w:r>
            <w:r w:rsidRPr="007B5C93">
              <w:t xml:space="preserve"> </w:t>
            </w:r>
            <w:r w:rsidR="007B5C93" w:rsidRPr="007B5C93">
              <w:t>по ВР,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педагоги,</w:t>
            </w:r>
          </w:p>
          <w:p w:rsidR="007B5C93" w:rsidRPr="007B5C93" w:rsidRDefault="007B5C93" w:rsidP="007B5C93">
            <w:pPr>
              <w:pStyle w:val="848"/>
            </w:pPr>
            <w:r>
              <w:t>учащиеся</w:t>
            </w:r>
          </w:p>
        </w:tc>
      </w:tr>
      <w:tr w:rsidR="007B5C93" w:rsidRPr="00C22CEF" w:rsidTr="002077F9"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>Вовлечение обучающихся в организова</w:t>
            </w:r>
            <w:r w:rsidR="002077F9">
              <w:t>нную общественную деятельность «</w:t>
            </w:r>
            <w:proofErr w:type="spellStart"/>
            <w:r w:rsidRPr="007B5C93">
              <w:t>Жас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қыран</w:t>
            </w:r>
            <w:proofErr w:type="spellEnd"/>
            <w:r w:rsidR="002077F9">
              <w:t>»</w:t>
            </w:r>
            <w:r w:rsidRPr="007B5C93">
              <w:t xml:space="preserve">(1–4 </w:t>
            </w:r>
            <w:proofErr w:type="spellStart"/>
            <w:r w:rsidRPr="007B5C93">
              <w:t>кл</w:t>
            </w:r>
            <w:proofErr w:type="spellEnd"/>
            <w:r w:rsidRPr="007B5C93">
              <w:t xml:space="preserve">.), </w:t>
            </w:r>
            <w:r w:rsidR="002077F9">
              <w:t>«</w:t>
            </w:r>
            <w:proofErr w:type="spellStart"/>
            <w:r w:rsidRPr="007B5C93">
              <w:t>Жас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Ұлан</w:t>
            </w:r>
            <w:proofErr w:type="spellEnd"/>
            <w:r w:rsidR="002077F9">
              <w:t>»</w:t>
            </w:r>
            <w:r w:rsidR="008A3706">
              <w:t xml:space="preserve"> (5–10</w:t>
            </w:r>
            <w:r w:rsidRPr="007B5C93">
              <w:t xml:space="preserve"> </w:t>
            </w:r>
            <w:proofErr w:type="spellStart"/>
            <w:r w:rsidRPr="007B5C93">
              <w:t>кл</w:t>
            </w:r>
            <w:proofErr w:type="spellEnd"/>
            <w:r w:rsidR="002077F9">
              <w:t>.</w:t>
            </w:r>
            <w:r w:rsidRPr="007B5C93">
              <w:t>)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2077F9">
            <w:pPr>
              <w:pStyle w:val="848"/>
            </w:pPr>
            <w:r>
              <w:t>Заместитель директора по</w:t>
            </w:r>
            <w:r w:rsidR="007B5C93" w:rsidRPr="007B5C93">
              <w:t xml:space="preserve"> ВР, </w:t>
            </w:r>
            <w:r>
              <w:t>классные руководители</w:t>
            </w:r>
            <w:r w:rsidR="007B5C93" w:rsidRPr="007B5C93">
              <w:t>, вожатые</w:t>
            </w:r>
          </w:p>
        </w:tc>
      </w:tr>
      <w:tr w:rsidR="007B5C93" w:rsidRPr="00C22CEF" w:rsidTr="002077F9">
        <w:trPr>
          <w:trHeight w:val="904"/>
        </w:trPr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Внедрение проектов </w:t>
            </w:r>
            <w:r w:rsidR="002077F9">
              <w:t>«</w:t>
            </w:r>
            <w:r w:rsidRPr="007B5C93">
              <w:t>Охрана репродуктивного здоровья и безопасного поведения молодых людей и подростков</w:t>
            </w:r>
            <w:r w:rsidR="002077F9">
              <w:t>»</w:t>
            </w:r>
            <w:r w:rsidRPr="007B5C93">
              <w:t xml:space="preserve">, </w:t>
            </w:r>
            <w:r w:rsidR="002077F9">
              <w:t>«</w:t>
            </w:r>
            <w:r w:rsidRPr="007B5C93">
              <w:t>Школы матерей</w:t>
            </w:r>
            <w:r w:rsidR="002077F9">
              <w:t>»</w:t>
            </w:r>
            <w:r w:rsidRPr="007B5C93">
              <w:t xml:space="preserve">, </w:t>
            </w:r>
            <w:r w:rsidR="002077F9">
              <w:t>«</w:t>
            </w:r>
            <w:r w:rsidRPr="007B5C93">
              <w:t>Школы отцов</w:t>
            </w:r>
            <w:r w:rsidR="002077F9">
              <w:t>»</w:t>
            </w:r>
            <w:r w:rsidRPr="007B5C93">
              <w:t xml:space="preserve">, региональных конкурсов эссе на тему </w:t>
            </w:r>
            <w:r w:rsidR="002077F9">
              <w:t>«</w:t>
            </w:r>
            <w:r w:rsidRPr="007B5C93">
              <w:t>Моя будущая семья</w:t>
            </w:r>
            <w:r w:rsidR="002077F9">
              <w:t>»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ВР</w:t>
            </w:r>
          </w:p>
        </w:tc>
      </w:tr>
      <w:tr w:rsidR="007B5C93" w:rsidRPr="00C22CEF" w:rsidTr="002077F9">
        <w:trPr>
          <w:trHeight w:val="562"/>
        </w:trPr>
        <w:tc>
          <w:tcPr>
            <w:tcW w:w="567" w:type="dxa"/>
          </w:tcPr>
          <w:p w:rsidR="007B5C93" w:rsidRPr="007B5C93" w:rsidRDefault="008A3706" w:rsidP="007B5C93">
            <w:pPr>
              <w:pStyle w:val="848"/>
            </w:pPr>
            <w:r>
              <w:t>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873FFE">
            <w:pPr>
              <w:pStyle w:val="848"/>
            </w:pPr>
            <w:r w:rsidRPr="007B5C93">
              <w:t>Усиление роли военно-патриот</w:t>
            </w:r>
            <w:r w:rsidR="00873FFE">
              <w:t>ического клуба «</w:t>
            </w:r>
            <w:proofErr w:type="spellStart"/>
            <w:r w:rsidR="00873FFE">
              <w:t>Жас</w:t>
            </w:r>
            <w:proofErr w:type="spellEnd"/>
            <w:r w:rsidR="00873FFE">
              <w:t xml:space="preserve"> Улан» </w:t>
            </w:r>
          </w:p>
        </w:tc>
        <w:tc>
          <w:tcPr>
            <w:tcW w:w="1560" w:type="dxa"/>
          </w:tcPr>
          <w:p w:rsidR="007B5C93" w:rsidRPr="007B5C93" w:rsidRDefault="008A3706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>Заместитель директора</w:t>
            </w:r>
            <w:r w:rsidRPr="007B5C93">
              <w:t xml:space="preserve"> </w:t>
            </w:r>
            <w:r w:rsidR="007B5C93" w:rsidRPr="007B5C93">
              <w:t>по ВР,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 НВП</w:t>
            </w:r>
          </w:p>
        </w:tc>
      </w:tr>
      <w:tr w:rsidR="007B5C93" w:rsidRPr="003C35EF" w:rsidTr="002077F9">
        <w:trPr>
          <w:trHeight w:val="458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5</w:t>
            </w:r>
          </w:p>
        </w:tc>
        <w:tc>
          <w:tcPr>
            <w:tcW w:w="6237" w:type="dxa"/>
            <w:gridSpan w:val="3"/>
          </w:tcPr>
          <w:p w:rsidR="007B5C93" w:rsidRPr="007B5C93" w:rsidRDefault="008D7682" w:rsidP="007B5C93">
            <w:pPr>
              <w:pStyle w:val="848"/>
            </w:pPr>
            <w:r>
              <w:t>Участие в с</w:t>
            </w:r>
            <w:r w:rsidR="007B5C93" w:rsidRPr="007B5C93">
              <w:t>оциологическом исследовании по определению уровня гражданственности и патриотизма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Ежегодно</w:t>
            </w:r>
          </w:p>
        </w:tc>
        <w:tc>
          <w:tcPr>
            <w:tcW w:w="1842" w:type="dxa"/>
          </w:tcPr>
          <w:p w:rsidR="007B5C93" w:rsidRPr="007B5C93" w:rsidRDefault="007B5C93" w:rsidP="002077F9">
            <w:pPr>
              <w:pStyle w:val="848"/>
            </w:pPr>
            <w:r w:rsidRPr="00A94842">
              <w:t>МОН,</w:t>
            </w:r>
            <w:r w:rsidR="002077F9">
              <w:t xml:space="preserve"> </w:t>
            </w:r>
            <w:r w:rsidRPr="00A94842">
              <w:t>МИОР,</w:t>
            </w:r>
            <w:r w:rsidR="002077F9">
              <w:t xml:space="preserve"> </w:t>
            </w:r>
            <w:r w:rsidRPr="00A94842">
              <w:t>МИО</w:t>
            </w:r>
            <w:r w:rsidRPr="007B5C93">
              <w:t>,</w:t>
            </w:r>
            <w:r w:rsidR="002077F9">
              <w:t xml:space="preserve"> </w:t>
            </w:r>
            <w:r w:rsidR="003C4B81">
              <w:t>ОСШ№3</w:t>
            </w:r>
          </w:p>
        </w:tc>
      </w:tr>
      <w:tr w:rsidR="007B5C93" w:rsidRPr="00C22CEF" w:rsidTr="002077F9">
        <w:trPr>
          <w:trHeight w:val="551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6</w:t>
            </w:r>
            <w:r w:rsidR="002077F9">
              <w:t xml:space="preserve"> 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Реализация общенационального культурно-образовательного Проекта </w:t>
            </w:r>
            <w:r w:rsidR="002077F9">
              <w:t>«</w:t>
            </w:r>
            <w:proofErr w:type="spellStart"/>
            <w:r w:rsidRPr="007B5C93">
              <w:t>Дебатное</w:t>
            </w:r>
            <w:proofErr w:type="spellEnd"/>
            <w:r w:rsidRPr="007B5C93">
              <w:t xml:space="preserve"> движение школьников </w:t>
            </w:r>
            <w:r w:rsidR="002077F9">
              <w:t>«</w:t>
            </w:r>
            <w:proofErr w:type="spellStart"/>
            <w:r w:rsidRPr="007B5C93">
              <w:t>Ұшқыр</w:t>
            </w:r>
            <w:proofErr w:type="spellEnd"/>
            <w:r w:rsidRPr="007B5C93">
              <w:t xml:space="preserve"> ой </w:t>
            </w:r>
            <w:proofErr w:type="spellStart"/>
            <w:r w:rsidRPr="007B5C93">
              <w:t>алаңы</w:t>
            </w:r>
            <w:proofErr w:type="spellEnd"/>
            <w:r w:rsidRPr="007B5C93">
              <w:t>»</w:t>
            </w:r>
          </w:p>
        </w:tc>
        <w:tc>
          <w:tcPr>
            <w:tcW w:w="1560" w:type="dxa"/>
          </w:tcPr>
          <w:p w:rsidR="007B5C93" w:rsidRPr="007B5C93" w:rsidRDefault="008D7682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ВР,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менеджер</w:t>
            </w:r>
          </w:p>
        </w:tc>
      </w:tr>
      <w:tr w:rsidR="007B5C93" w:rsidRPr="00B12B1C" w:rsidTr="002077F9"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7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Реализация просветительского проекта </w:t>
            </w:r>
            <w:r w:rsidR="002077F9">
              <w:t>«</w:t>
            </w:r>
            <w:r w:rsidRPr="007B5C93">
              <w:t>Дети и театр</w:t>
            </w:r>
            <w:r w:rsidR="002077F9">
              <w:t>»</w:t>
            </w:r>
          </w:p>
        </w:tc>
        <w:tc>
          <w:tcPr>
            <w:tcW w:w="1560" w:type="dxa"/>
          </w:tcPr>
          <w:p w:rsidR="007B5C93" w:rsidRPr="007B5C93" w:rsidRDefault="008D7682" w:rsidP="007B5C93">
            <w:pPr>
              <w:pStyle w:val="848"/>
            </w:pPr>
            <w:r>
              <w:t>2020–</w:t>
            </w:r>
            <w:r w:rsidR="007B5C93" w:rsidRPr="00B64DAB">
              <w:t>2025</w:t>
            </w:r>
            <w:r w:rsidR="002077F9">
              <w:t xml:space="preserve"> </w:t>
            </w:r>
            <w:r>
              <w:t>г</w:t>
            </w:r>
            <w:r w:rsidR="007B5C93" w:rsidRPr="007B5C93">
              <w:t>г.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="007B5C93" w:rsidRPr="0069777C">
              <w:t>по ВР</w:t>
            </w:r>
          </w:p>
        </w:tc>
      </w:tr>
      <w:tr w:rsidR="007B5C93" w:rsidRPr="00C22CEF" w:rsidTr="002077F9">
        <w:trPr>
          <w:trHeight w:val="615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8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Реализация социального детского волонтерского проекта </w:t>
            </w:r>
            <w:r w:rsidR="002077F9">
              <w:t>«</w:t>
            </w:r>
            <w:proofErr w:type="spellStart"/>
            <w:r w:rsidRPr="007B5C93">
              <w:t>Қоғамға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қызмет</w:t>
            </w:r>
            <w:proofErr w:type="spellEnd"/>
            <w:r w:rsidR="002077F9">
              <w:t>»</w:t>
            </w:r>
            <w:r w:rsidRPr="007B5C93">
              <w:t>. Привлечение студентов к проекту</w:t>
            </w:r>
          </w:p>
        </w:tc>
        <w:tc>
          <w:tcPr>
            <w:tcW w:w="1560" w:type="dxa"/>
          </w:tcPr>
          <w:p w:rsidR="007B5C93" w:rsidRPr="007B5C93" w:rsidRDefault="008D7682" w:rsidP="007B5C93">
            <w:pPr>
              <w:pStyle w:val="848"/>
            </w:pPr>
            <w:r>
              <w:t>2020–</w:t>
            </w:r>
            <w:r w:rsidR="007B5C93" w:rsidRPr="00B64DAB">
              <w:t>2025</w:t>
            </w:r>
            <w:r w:rsidR="002077F9">
              <w:t xml:space="preserve"> </w:t>
            </w:r>
            <w:r>
              <w:t>г</w:t>
            </w:r>
            <w:r w:rsidR="007B5C93" w:rsidRPr="007B5C93">
              <w:t>г.</w:t>
            </w:r>
          </w:p>
        </w:tc>
        <w:tc>
          <w:tcPr>
            <w:tcW w:w="1842" w:type="dxa"/>
          </w:tcPr>
          <w:p w:rsidR="007B5C93" w:rsidRPr="007B5C93" w:rsidRDefault="007B5C93" w:rsidP="002077F9">
            <w:pPr>
              <w:pStyle w:val="848"/>
            </w:pPr>
            <w:r w:rsidRPr="007B5C93">
              <w:t>МОН,</w:t>
            </w:r>
            <w:r w:rsidR="002077F9">
              <w:t xml:space="preserve"> </w:t>
            </w:r>
            <w:r w:rsidRPr="007B5C93">
              <w:t>МИО</w:t>
            </w:r>
            <w:r w:rsidR="002077F9">
              <w:t xml:space="preserve">, заместитель директора </w:t>
            </w:r>
            <w:r w:rsidRPr="007B5C93">
              <w:t>по ВР</w:t>
            </w:r>
          </w:p>
        </w:tc>
      </w:tr>
      <w:tr w:rsidR="007B5C93" w:rsidRPr="00BD142B" w:rsidTr="002077F9"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9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Открытие школьного клуба волонтеров «Доброе сердце»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>
              <w:t>Февраль 2020</w:t>
            </w:r>
            <w:r w:rsidR="002077F9">
              <w:t xml:space="preserve"> г.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="007B5C93" w:rsidRPr="0069777C">
              <w:t>по ВР</w:t>
            </w:r>
          </w:p>
        </w:tc>
      </w:tr>
      <w:tr w:rsidR="007B5C93" w:rsidRPr="000D0666" w:rsidTr="002077F9">
        <w:trPr>
          <w:trHeight w:val="394"/>
        </w:trPr>
        <w:tc>
          <w:tcPr>
            <w:tcW w:w="567" w:type="dxa"/>
          </w:tcPr>
          <w:p w:rsidR="007B5C93" w:rsidRPr="007B5C93" w:rsidRDefault="002077F9" w:rsidP="007B5C93">
            <w:pPr>
              <w:pStyle w:val="848"/>
            </w:pPr>
            <w:r>
              <w:t>1</w:t>
            </w:r>
            <w:r w:rsidR="008D7682">
              <w:t>1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Работа волонтерской группы </w:t>
            </w:r>
            <w:proofErr w:type="spellStart"/>
            <w:r w:rsidRPr="007B5C93">
              <w:t>speaking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club</w:t>
            </w:r>
            <w:proofErr w:type="spellEnd"/>
            <w:r w:rsidRPr="007B5C93">
              <w:t xml:space="preserve"> </w:t>
            </w:r>
            <w:proofErr w:type="spellStart"/>
            <w:r w:rsidR="008D7682">
              <w:t>English</w:t>
            </w:r>
            <w:proofErr w:type="spellEnd"/>
            <w:r w:rsidR="008D7682">
              <w:t xml:space="preserve"> </w:t>
            </w:r>
            <w:proofErr w:type="spellStart"/>
            <w:r w:rsidR="008D7682">
              <w:t>Time</w:t>
            </w:r>
            <w:proofErr w:type="spellEnd"/>
            <w:r w:rsidRPr="007B5C93">
              <w:t xml:space="preserve"> в рамках </w:t>
            </w:r>
            <w:r w:rsidR="002077F9">
              <w:t>«</w:t>
            </w:r>
            <w:proofErr w:type="spellStart"/>
            <w:r w:rsidRPr="007B5C93">
              <w:t>Рухани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Жаңғыру</w:t>
            </w:r>
            <w:proofErr w:type="spellEnd"/>
            <w:r w:rsidR="002077F9">
              <w:t>»</w:t>
            </w:r>
          </w:p>
        </w:tc>
        <w:tc>
          <w:tcPr>
            <w:tcW w:w="1560" w:type="dxa"/>
          </w:tcPr>
          <w:p w:rsidR="007B5C93" w:rsidRPr="007B5C93" w:rsidRDefault="008D7682" w:rsidP="007B5C93">
            <w:pPr>
              <w:pStyle w:val="848"/>
            </w:pPr>
            <w:r>
              <w:t>2020–</w:t>
            </w:r>
            <w:r w:rsidR="007B5C93">
              <w:t>2022</w:t>
            </w:r>
            <w:r w:rsidR="002077F9">
              <w:t xml:space="preserve"> </w:t>
            </w:r>
            <w:r>
              <w:t>г</w:t>
            </w:r>
            <w:r w:rsidR="007B5C93">
              <w:t>г</w:t>
            </w:r>
            <w:r w:rsidR="002077F9">
              <w:t>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Школы в составе кластера</w:t>
            </w:r>
          </w:p>
        </w:tc>
      </w:tr>
      <w:tr w:rsidR="007B5C93" w:rsidRPr="00C22CEF" w:rsidTr="002077F9">
        <w:trPr>
          <w:trHeight w:val="798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12</w:t>
            </w:r>
            <w:r w:rsidR="002077F9">
              <w:t xml:space="preserve"> 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>Совершенствование системы работы с одаренными детьми: научного объединения учащихся –</w:t>
            </w:r>
            <w:r w:rsidR="002077F9">
              <w:t xml:space="preserve"> </w:t>
            </w:r>
            <w:r w:rsidR="008D7682">
              <w:t>«НОУ», Малой а</w:t>
            </w:r>
            <w:r w:rsidRPr="007B5C93">
              <w:t>кадемии наук</w:t>
            </w:r>
            <w:r w:rsidR="002077F9">
              <w:t xml:space="preserve"> –</w:t>
            </w:r>
            <w:r w:rsidRPr="007B5C93">
              <w:t xml:space="preserve"> «МАН», объединения «</w:t>
            </w:r>
            <w:proofErr w:type="spellStart"/>
            <w:r w:rsidRPr="007B5C93">
              <w:t>Дарын</w:t>
            </w:r>
            <w:proofErr w:type="spellEnd"/>
            <w:r w:rsidRPr="007B5C93">
              <w:t>», клубов «Интеллект» и «Юный исследователь»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327432">
              <w:t>по отдельному плану</w:t>
            </w:r>
          </w:p>
        </w:tc>
        <w:tc>
          <w:tcPr>
            <w:tcW w:w="1842" w:type="dxa"/>
          </w:tcPr>
          <w:p w:rsidR="007B5C93" w:rsidRPr="007B5C93" w:rsidRDefault="002077F9" w:rsidP="007B5C93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УР,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менеджер</w:t>
            </w:r>
          </w:p>
        </w:tc>
      </w:tr>
      <w:tr w:rsidR="007B5C93" w:rsidRPr="00C22CEF" w:rsidTr="002077F9">
        <w:trPr>
          <w:trHeight w:val="551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Участие школьников в Программах по ме</w:t>
            </w:r>
            <w:r w:rsidR="008D7682">
              <w:t>ждународному обмену школьниками</w:t>
            </w:r>
            <w:r w:rsidRPr="007B5C93">
              <w:t xml:space="preserve"> (США)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Ежегодно</w:t>
            </w:r>
          </w:p>
        </w:tc>
        <w:tc>
          <w:tcPr>
            <w:tcW w:w="1842" w:type="dxa"/>
          </w:tcPr>
          <w:p w:rsidR="007B5C93" w:rsidRPr="007B5C93" w:rsidRDefault="007B5C93" w:rsidP="002077F9">
            <w:pPr>
              <w:pStyle w:val="848"/>
            </w:pPr>
            <w:r w:rsidRPr="007B5C93">
              <w:t>МИО,</w:t>
            </w:r>
            <w:r w:rsidR="002077F9">
              <w:t xml:space="preserve"> заместитель директора </w:t>
            </w:r>
            <w:r w:rsidRPr="007B5C93">
              <w:t>по УР</w:t>
            </w:r>
          </w:p>
        </w:tc>
      </w:tr>
      <w:tr w:rsidR="007B5C93" w:rsidRPr="00C22CEF" w:rsidTr="00FF0C55">
        <w:trPr>
          <w:trHeight w:val="664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lastRenderedPageBreak/>
              <w:t>14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2077F9">
            <w:pPr>
              <w:pStyle w:val="848"/>
            </w:pPr>
            <w:r w:rsidRPr="007B5C93">
              <w:t xml:space="preserve">Формирование национальных и семейных ценностей в рамках проекта </w:t>
            </w:r>
            <w:proofErr w:type="spellStart"/>
            <w:r w:rsidRPr="007B5C93">
              <w:t>Zhastar</w:t>
            </w:r>
            <w:proofErr w:type="spellEnd"/>
            <w:r w:rsidRPr="007B5C93">
              <w:t xml:space="preserve"> KZ через реализацию проектов </w:t>
            </w:r>
            <w:r w:rsidR="002077F9">
              <w:t>«</w:t>
            </w:r>
            <w:proofErr w:type="spellStart"/>
            <w:r w:rsidRPr="007B5C93">
              <w:t>Ата-аналар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мектебі</w:t>
            </w:r>
            <w:proofErr w:type="spellEnd"/>
            <w:r w:rsidRPr="007B5C93">
              <w:t xml:space="preserve">», </w:t>
            </w:r>
            <w:r w:rsidR="002077F9">
              <w:t>«</w:t>
            </w:r>
            <w:proofErr w:type="spellStart"/>
            <w:r w:rsidRPr="007B5C93">
              <w:t>Құндылықтарға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негізделген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білім</w:t>
            </w:r>
            <w:proofErr w:type="spellEnd"/>
            <w:r w:rsidRPr="007B5C93">
              <w:t xml:space="preserve"> беру</w:t>
            </w:r>
            <w:r w:rsidR="002077F9">
              <w:t>»</w:t>
            </w:r>
          </w:p>
        </w:tc>
        <w:tc>
          <w:tcPr>
            <w:tcW w:w="1560" w:type="dxa"/>
          </w:tcPr>
          <w:p w:rsidR="007B5C93" w:rsidRPr="007B5C93" w:rsidRDefault="008D7682" w:rsidP="007B5C93">
            <w:pPr>
              <w:pStyle w:val="848"/>
            </w:pPr>
            <w:r>
              <w:t>2020–</w:t>
            </w:r>
            <w:r w:rsidR="007B5C93">
              <w:t>2025</w:t>
            </w:r>
            <w:r w:rsidR="002077F9">
              <w:t xml:space="preserve"> </w:t>
            </w:r>
            <w:r>
              <w:t>г</w:t>
            </w:r>
            <w:r w:rsidR="007B5C93">
              <w:t>г</w:t>
            </w:r>
            <w:r w:rsidR="002077F9">
              <w:t>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</w:t>
            </w:r>
            <w:r w:rsidR="002077F9">
              <w:t>,</w:t>
            </w:r>
          </w:p>
          <w:p w:rsidR="007B5C93" w:rsidRPr="007B5C93" w:rsidRDefault="002077F9" w:rsidP="00FF0C55">
            <w:pPr>
              <w:pStyle w:val="848"/>
            </w:pPr>
            <w:r>
              <w:t xml:space="preserve">заместитель директора </w:t>
            </w:r>
            <w:r w:rsidR="007B5C93">
              <w:t>по В</w:t>
            </w:r>
            <w:r w:rsidR="007B5C93" w:rsidRPr="007B5C93">
              <w:t>Р</w:t>
            </w:r>
          </w:p>
        </w:tc>
      </w:tr>
      <w:tr w:rsidR="007B5C93" w:rsidRPr="00B12B1C" w:rsidTr="00FF0C55">
        <w:trPr>
          <w:trHeight w:val="419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Развитие массовых видов спорта</w:t>
            </w:r>
            <w:r w:rsidR="008D7682">
              <w:t>,</w:t>
            </w:r>
            <w:r w:rsidRPr="007B5C93">
              <w:t xml:space="preserve"> в том числе национальных</w:t>
            </w:r>
            <w:r w:rsidR="008D7682">
              <w:t xml:space="preserve"> спортивных игр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FF0C55" w:rsidP="00FF0C55">
            <w:pPr>
              <w:pStyle w:val="848"/>
            </w:pPr>
            <w:r>
              <w:t xml:space="preserve">Заместитель директора </w:t>
            </w:r>
            <w:r w:rsidR="007B5C93">
              <w:t>по В</w:t>
            </w:r>
            <w:r w:rsidR="007B5C93" w:rsidRPr="007B5C93">
              <w:t>Р</w:t>
            </w:r>
          </w:p>
        </w:tc>
      </w:tr>
      <w:tr w:rsidR="007B5C93" w:rsidRPr="00C22CEF" w:rsidTr="00FF0C55">
        <w:trPr>
          <w:trHeight w:val="538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Принятие комплекса мер по экологическому воспитанию, бережному отношению к окружающему миру, привитию финансовых и предпринимательских навыков у учащихся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К началу учебного года</w:t>
            </w:r>
          </w:p>
        </w:tc>
        <w:tc>
          <w:tcPr>
            <w:tcW w:w="1842" w:type="dxa"/>
          </w:tcPr>
          <w:p w:rsidR="007B5C93" w:rsidRPr="007B5C93" w:rsidRDefault="00FF0C55" w:rsidP="00FF0C55">
            <w:pPr>
              <w:pStyle w:val="848"/>
            </w:pPr>
            <w:r>
              <w:t>заместители директора</w:t>
            </w:r>
            <w:r w:rsidRPr="007B5C93">
              <w:t xml:space="preserve"> </w:t>
            </w:r>
            <w:r w:rsidR="007B5C93" w:rsidRPr="007B5C93">
              <w:t>по ВР</w:t>
            </w:r>
            <w:r>
              <w:t xml:space="preserve"> </w:t>
            </w:r>
            <w:r w:rsidR="007B5C93" w:rsidRPr="007B5C93">
              <w:t>и УР</w:t>
            </w:r>
          </w:p>
        </w:tc>
      </w:tr>
      <w:tr w:rsidR="007B5C93" w:rsidRPr="00B12B1C" w:rsidTr="00FF0C55">
        <w:trPr>
          <w:trHeight w:val="435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17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Привлечение школьников к социальным акциям милосердия, доброй воли, межконфессиональной и этнической толерантности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FF0C55" w:rsidP="00FF0C55">
            <w:pPr>
              <w:pStyle w:val="848"/>
            </w:pPr>
            <w:r>
              <w:t xml:space="preserve">Заместитель директора </w:t>
            </w:r>
            <w:r w:rsidR="007B5C93">
              <w:t>по В</w:t>
            </w:r>
            <w:r w:rsidR="007B5C93" w:rsidRPr="007B5C93">
              <w:t>Р</w:t>
            </w:r>
          </w:p>
        </w:tc>
      </w:tr>
      <w:tr w:rsidR="007B5C93" w:rsidRPr="00C22CEF" w:rsidTr="00FF0C55">
        <w:trPr>
          <w:trHeight w:val="554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18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FF0C55">
            <w:pPr>
              <w:pStyle w:val="848"/>
            </w:pPr>
            <w:r w:rsidRPr="007B5C93">
              <w:t xml:space="preserve">Увеличение охвата школьников дополнительным образованием за счет реализации РУП, ПДОУ, внеклассной и внешкольной работы </w:t>
            </w:r>
          </w:p>
        </w:tc>
        <w:tc>
          <w:tcPr>
            <w:tcW w:w="1560" w:type="dxa"/>
          </w:tcPr>
          <w:p w:rsidR="007B5C93" w:rsidRPr="007B5C93" w:rsidRDefault="008D7682" w:rsidP="007B5C93">
            <w:pPr>
              <w:pStyle w:val="848"/>
            </w:pPr>
            <w:r>
              <w:t>2020–</w:t>
            </w:r>
            <w:r w:rsidR="007B5C93" w:rsidRPr="007B5C93">
              <w:t>2025</w:t>
            </w:r>
            <w:r w:rsidR="00FF0C55">
              <w:t xml:space="preserve"> </w:t>
            </w:r>
            <w:r>
              <w:t>г</w:t>
            </w:r>
            <w:r w:rsidR="007B5C93" w:rsidRPr="007B5C93">
              <w:t>г</w:t>
            </w:r>
            <w:r w:rsidR="00FF0C55">
              <w:t>.</w:t>
            </w:r>
          </w:p>
        </w:tc>
        <w:tc>
          <w:tcPr>
            <w:tcW w:w="1842" w:type="dxa"/>
          </w:tcPr>
          <w:p w:rsidR="007B5C93" w:rsidRPr="007B5C93" w:rsidRDefault="00FF0C55" w:rsidP="00FF0C55">
            <w:pPr>
              <w:pStyle w:val="848"/>
            </w:pPr>
            <w:r w:rsidRPr="00FF0C55">
              <w:t>Заместител</w:t>
            </w:r>
            <w:r>
              <w:t>и</w:t>
            </w:r>
            <w:r w:rsidRPr="00FF0C55">
              <w:t xml:space="preserve"> директора </w:t>
            </w:r>
            <w:r w:rsidR="007B5C93" w:rsidRPr="007B5C93">
              <w:t>по УВР и ВР</w:t>
            </w:r>
          </w:p>
        </w:tc>
      </w:tr>
      <w:tr w:rsidR="007B5C93" w:rsidRPr="008D7682" w:rsidTr="002077F9"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19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>Реализация програ</w:t>
            </w:r>
            <w:r w:rsidR="008D7682">
              <w:t>ммы «Раскроем таланты вместе»: д</w:t>
            </w:r>
            <w:r w:rsidRPr="007B5C93">
              <w:t xml:space="preserve">екада </w:t>
            </w:r>
          </w:p>
          <w:p w:rsidR="007B5C93" w:rsidRPr="007B5C93" w:rsidRDefault="008D7682" w:rsidP="007B5C93">
            <w:pPr>
              <w:pStyle w:val="848"/>
            </w:pPr>
            <w:r>
              <w:t>«Самопознание: педагогика л</w:t>
            </w:r>
            <w:r w:rsidR="007B5C93" w:rsidRPr="007B5C93">
              <w:t>юбви и творчества»,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конкурсы «С</w:t>
            </w:r>
            <w:r w:rsidR="008D7682">
              <w:t>ердце наполненное любовью», в том числе</w:t>
            </w:r>
            <w:r w:rsidRPr="007B5C93">
              <w:t xml:space="preserve"> для детей «группы риска»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2020 г.</w:t>
            </w:r>
          </w:p>
        </w:tc>
        <w:tc>
          <w:tcPr>
            <w:tcW w:w="1842" w:type="dxa"/>
          </w:tcPr>
          <w:p w:rsidR="007B5C93" w:rsidRDefault="00FF0C55" w:rsidP="007B5C93">
            <w:pPr>
              <w:pStyle w:val="848"/>
            </w:pPr>
            <w:r w:rsidRPr="00FF0C55">
              <w:t>Заместител</w:t>
            </w:r>
            <w:r>
              <w:t>и</w:t>
            </w:r>
            <w:r w:rsidRPr="00FF0C55">
              <w:t xml:space="preserve"> директора</w:t>
            </w:r>
            <w:r w:rsidR="007B5C93" w:rsidRPr="007B5C93">
              <w:t xml:space="preserve"> по УВР и ВР,</w:t>
            </w:r>
            <w:r>
              <w:t xml:space="preserve"> </w:t>
            </w:r>
            <w:r w:rsidR="007B5C93">
              <w:t>учителя</w:t>
            </w:r>
          </w:p>
          <w:p w:rsidR="007B5C93" w:rsidRPr="007B5C93" w:rsidRDefault="007B5C93" w:rsidP="007B5C93">
            <w:pPr>
              <w:pStyle w:val="848"/>
            </w:pPr>
            <w:r>
              <w:t>самопознания</w:t>
            </w:r>
          </w:p>
        </w:tc>
      </w:tr>
      <w:tr w:rsidR="007B5C93" w:rsidRPr="00407091" w:rsidTr="002077F9"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20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Увеличение охвата летним отдыхом учащихся. Выполнение</w:t>
            </w:r>
          </w:p>
          <w:p w:rsidR="007B5C93" w:rsidRPr="007B5C93" w:rsidRDefault="008D7682" w:rsidP="00FF0C55">
            <w:pPr>
              <w:pStyle w:val="848"/>
            </w:pPr>
            <w:r>
              <w:t>р</w:t>
            </w:r>
            <w:r w:rsidR="007B5C93" w:rsidRPr="007B5C93">
              <w:t>а</w:t>
            </w:r>
            <w:r>
              <w:t xml:space="preserve">споряжения Премьер-министра РК </w:t>
            </w:r>
            <w:r w:rsidR="007B5C93" w:rsidRPr="007B5C93">
              <w:t>«Об организации оздоровительного отдыха, досуга и занятости детей в период каникул на</w:t>
            </w:r>
            <w:r>
              <w:t xml:space="preserve"> 2020–</w:t>
            </w:r>
            <w:r w:rsidR="007B5C93" w:rsidRPr="007B5C93">
              <w:t>2023 годы»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F6530D">
              <w:t>2</w:t>
            </w:r>
            <w:r w:rsidR="008D7682">
              <w:t>020–</w:t>
            </w:r>
            <w:r w:rsidRPr="007B5C93">
              <w:t xml:space="preserve">2025 </w:t>
            </w:r>
            <w:r w:rsidR="008D7682">
              <w:t>г</w:t>
            </w:r>
            <w:r w:rsidRPr="007B5C93">
              <w:t>г.</w:t>
            </w:r>
          </w:p>
        </w:tc>
        <w:tc>
          <w:tcPr>
            <w:tcW w:w="1842" w:type="dxa"/>
          </w:tcPr>
          <w:p w:rsidR="007B5C93" w:rsidRPr="007B5C93" w:rsidRDefault="00FF0C55" w:rsidP="00FF0C55">
            <w:pPr>
              <w:pStyle w:val="848"/>
            </w:pPr>
            <w:r w:rsidRPr="00FF0C55">
              <w:t>Заместител</w:t>
            </w:r>
            <w:r>
              <w:t>ь</w:t>
            </w:r>
            <w:r w:rsidRPr="00FF0C55">
              <w:t xml:space="preserve"> директора </w:t>
            </w:r>
            <w:r w:rsidR="007B5C93">
              <w:t>по ВР</w:t>
            </w:r>
          </w:p>
        </w:tc>
      </w:tr>
      <w:tr w:rsidR="007B5C93" w:rsidRPr="00D6616B" w:rsidTr="00FF0C55">
        <w:trPr>
          <w:trHeight w:val="532"/>
        </w:trPr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21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FF0C55">
            <w:pPr>
              <w:pStyle w:val="848"/>
            </w:pPr>
            <w:r w:rsidRPr="007B5C93">
              <w:t xml:space="preserve">Участие в реализации проекта </w:t>
            </w:r>
            <w:r w:rsidR="00FF0C55">
              <w:t>«</w:t>
            </w:r>
            <w:r w:rsidRPr="007B5C93">
              <w:t>Один день из жизни школы</w:t>
            </w:r>
            <w:r w:rsidR="00FF0C55">
              <w:t>»</w:t>
            </w:r>
            <w:r w:rsidRPr="007B5C93">
              <w:t xml:space="preserve"> с участием родителей, общественности, НПО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1 раз в год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FF0C55">
            <w:pPr>
              <w:pStyle w:val="848"/>
            </w:pPr>
            <w:r w:rsidRPr="007B5C93">
              <w:t>педагоги, уч</w:t>
            </w:r>
            <w:r w:rsidR="00FF0C55">
              <w:t>ащиеся</w:t>
            </w:r>
          </w:p>
        </w:tc>
      </w:tr>
      <w:tr w:rsidR="007B5C93" w:rsidRPr="00C22CEF" w:rsidTr="002077F9">
        <w:tc>
          <w:tcPr>
            <w:tcW w:w="567" w:type="dxa"/>
          </w:tcPr>
          <w:p w:rsidR="007B5C93" w:rsidRPr="007B5C93" w:rsidRDefault="008D7682" w:rsidP="007B5C93">
            <w:pPr>
              <w:pStyle w:val="848"/>
            </w:pPr>
            <w:r>
              <w:t>22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FF0C55">
            <w:pPr>
              <w:pStyle w:val="848"/>
            </w:pPr>
            <w:r w:rsidRPr="007B5C93">
              <w:t>Акция «Возьми на работу реб</w:t>
            </w:r>
            <w:r w:rsidR="00FF0C55">
              <w:t>е</w:t>
            </w:r>
            <w:r w:rsidRPr="007B5C93">
              <w:t>нка»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С 2020 г.</w:t>
            </w:r>
          </w:p>
        </w:tc>
        <w:tc>
          <w:tcPr>
            <w:tcW w:w="1842" w:type="dxa"/>
          </w:tcPr>
          <w:p w:rsidR="007B5C93" w:rsidRPr="007B5C93" w:rsidRDefault="00FF0C55" w:rsidP="007B5C93">
            <w:pPr>
              <w:pStyle w:val="848"/>
            </w:pPr>
            <w:r>
              <w:t xml:space="preserve">Заместитель директора </w:t>
            </w:r>
            <w:r w:rsidR="007B5C93" w:rsidRPr="007B5C93">
              <w:t>по ВР,</w:t>
            </w:r>
          </w:p>
          <w:p w:rsidR="007B5C93" w:rsidRPr="007B5C93" w:rsidRDefault="00FF0C55" w:rsidP="007B5C93">
            <w:pPr>
              <w:pStyle w:val="848"/>
            </w:pPr>
            <w:r w:rsidRPr="007B5C93">
              <w:t>родители</w:t>
            </w:r>
          </w:p>
        </w:tc>
      </w:tr>
      <w:tr w:rsidR="007B5C93" w:rsidRPr="00C22CEF" w:rsidTr="00FF0C55">
        <w:trPr>
          <w:trHeight w:val="339"/>
        </w:trPr>
        <w:tc>
          <w:tcPr>
            <w:tcW w:w="10206" w:type="dxa"/>
            <w:gridSpan w:val="6"/>
          </w:tcPr>
          <w:p w:rsidR="007B5C93" w:rsidRPr="007B5C93" w:rsidRDefault="007B5C93" w:rsidP="00FF0C55">
            <w:pPr>
              <w:pStyle w:val="848"/>
            </w:pPr>
            <w:r w:rsidRPr="00FF0C55">
              <w:rPr>
                <w:rStyle w:val="52"/>
              </w:rPr>
              <w:t>Задача 5</w:t>
            </w:r>
            <w:r w:rsidRPr="007B5C93">
              <w:t xml:space="preserve">. Внедрить </w:t>
            </w:r>
            <w:proofErr w:type="spellStart"/>
            <w:r w:rsidRPr="007B5C93">
              <w:t>подушевое</w:t>
            </w:r>
            <w:proofErr w:type="spellEnd"/>
            <w:r w:rsidRPr="007B5C93">
              <w:t xml:space="preserve"> финансирование. Оснастить школу цифровой инфраструктурой и современно</w:t>
            </w:r>
            <w:r w:rsidR="00FB597B">
              <w:t>й материально-технической базой</w:t>
            </w:r>
          </w:p>
        </w:tc>
      </w:tr>
      <w:tr w:rsidR="007B5C93" w:rsidRPr="003C35EF" w:rsidTr="00FF0C55"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0E22CA" w:rsidRDefault="007B5C93" w:rsidP="007B5C93">
            <w:pPr>
              <w:pStyle w:val="848"/>
            </w:pPr>
            <w:r w:rsidRPr="000E22CA">
              <w:t xml:space="preserve">Внедрение </w:t>
            </w:r>
            <w:proofErr w:type="spellStart"/>
            <w:r w:rsidRPr="000E22CA">
              <w:t>подушевого</w:t>
            </w:r>
            <w:proofErr w:type="spellEnd"/>
            <w:r w:rsidRPr="000E22CA">
              <w:t xml:space="preserve"> финансирования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2021</w:t>
            </w:r>
            <w:r w:rsidR="009D089C">
              <w:t xml:space="preserve"> </w:t>
            </w:r>
            <w:r w:rsidRPr="007B5C93">
              <w:t>г</w:t>
            </w:r>
            <w:r w:rsidR="009D089C">
              <w:t>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</w:t>
            </w:r>
            <w:r w:rsidR="00FF0C55">
              <w:t xml:space="preserve"> </w:t>
            </w:r>
            <w:r w:rsidRPr="007B5C93">
              <w:t>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3C35EF" w:rsidTr="00FF0C55"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2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Разработка и применение норм </w:t>
            </w:r>
            <w:proofErr w:type="spellStart"/>
            <w:r w:rsidRPr="007B5C93">
              <w:t>подушевого</w:t>
            </w:r>
            <w:proofErr w:type="spellEnd"/>
            <w:r w:rsidRPr="007B5C93">
              <w:t xml:space="preserve"> финансирования (социального рюкзака) для поддержки детей с ООП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B12B1C" w:rsidTr="00FF0C55">
        <w:trPr>
          <w:trHeight w:val="693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3</w:t>
            </w:r>
            <w:r w:rsidR="00FF0C55"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FF0C55">
            <w:pPr>
              <w:pStyle w:val="848"/>
            </w:pPr>
            <w:proofErr w:type="spellStart"/>
            <w:r w:rsidRPr="007B5C93">
              <w:t>Цифровизация</w:t>
            </w:r>
            <w:proofErr w:type="spellEnd"/>
            <w:r w:rsidRPr="007B5C93">
              <w:t xml:space="preserve"> государственных услуг по приему документов для зачисления детей в школу, прохождения аттестации педагогов  и других услуг (через Портал)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B12B1C" w:rsidTr="00FF0C55">
        <w:trPr>
          <w:trHeight w:val="845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4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>Ра</w:t>
            </w:r>
            <w:r w:rsidR="009D089C">
              <w:t xml:space="preserve">звитие цифровой инфраструктуры </w:t>
            </w:r>
            <w:r w:rsidRPr="007B5C93">
              <w:t xml:space="preserve">(беспроводные коммуникации, облачные технологии, </w:t>
            </w:r>
            <w:proofErr w:type="spellStart"/>
            <w:r w:rsidRPr="007B5C93">
              <w:t>микросерверы</w:t>
            </w:r>
            <w:proofErr w:type="spellEnd"/>
            <w:r w:rsidRPr="007B5C93">
              <w:t>, компьютеры и периферийное оборудование, локальная сеть, широкополосный доступ в Интернет и др.)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8E3E96" w:rsidTr="00FF0C55">
        <w:trPr>
          <w:trHeight w:val="389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5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FF0C55">
            <w:pPr>
              <w:pStyle w:val="848"/>
            </w:pPr>
            <w:r w:rsidRPr="007B5C93">
              <w:t>Создание интерактивной онлайн-карты всех ОО с предоставлением полной информации населению об ОО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8B5FED" w:rsidTr="00FF0C55">
        <w:trPr>
          <w:trHeight w:val="366"/>
        </w:trPr>
        <w:tc>
          <w:tcPr>
            <w:tcW w:w="567" w:type="dxa"/>
          </w:tcPr>
          <w:p w:rsidR="007B5C93" w:rsidRPr="007B5C93" w:rsidRDefault="00FF0C55" w:rsidP="007B5C93">
            <w:pPr>
              <w:pStyle w:val="848"/>
            </w:pPr>
            <w:r>
              <w:t>6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Функционирование НОБД в онлайн-режиме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С 2020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Системный администратор </w:t>
            </w:r>
          </w:p>
        </w:tc>
      </w:tr>
      <w:tr w:rsidR="007B5C93" w:rsidRPr="00360BB7" w:rsidTr="00FF0C55"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7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7B5C93">
            <w:pPr>
              <w:pStyle w:val="848"/>
            </w:pPr>
            <w:r w:rsidRPr="007B5C93">
              <w:t>Продолжение работы в электронной системе «</w:t>
            </w:r>
            <w:r w:rsidR="003C4B81">
              <w:t xml:space="preserve">АСУ </w:t>
            </w:r>
            <w:proofErr w:type="spellStart"/>
            <w:r w:rsidR="003C4B81">
              <w:t>Билимал</w:t>
            </w:r>
            <w:proofErr w:type="spellEnd"/>
            <w:r w:rsidRPr="007B5C93">
              <w:t xml:space="preserve">»  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8E3E96" w:rsidTr="00FF0C55"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8</w:t>
            </w:r>
          </w:p>
        </w:tc>
        <w:tc>
          <w:tcPr>
            <w:tcW w:w="6237" w:type="dxa"/>
            <w:gridSpan w:val="3"/>
            <w:vAlign w:val="center"/>
          </w:tcPr>
          <w:p w:rsidR="007B5C93" w:rsidRPr="007B5C93" w:rsidRDefault="007B5C93" w:rsidP="00FF0C55">
            <w:pPr>
              <w:pStyle w:val="848"/>
            </w:pPr>
            <w:r w:rsidRPr="007B5C93">
              <w:t xml:space="preserve">Реализация  проекта </w:t>
            </w:r>
            <w:r w:rsidR="00FF0C55">
              <w:t>«</w:t>
            </w:r>
            <w:r w:rsidRPr="007B5C93">
              <w:t>1 учитель</w:t>
            </w:r>
            <w:r w:rsidR="00FF0C55">
              <w:t xml:space="preserve"> –</w:t>
            </w:r>
            <w:r w:rsidRPr="007B5C93">
              <w:t xml:space="preserve"> 1 компьютер</w:t>
            </w:r>
            <w:r w:rsidR="00FF0C55">
              <w:t>»</w:t>
            </w:r>
            <w:r w:rsidRPr="007B5C93">
              <w:t xml:space="preserve"> по обеспечению всех педагогов и кабинетов компьютерной техникой</w:t>
            </w:r>
          </w:p>
        </w:tc>
        <w:tc>
          <w:tcPr>
            <w:tcW w:w="1560" w:type="dxa"/>
          </w:tcPr>
          <w:p w:rsidR="007B5C93" w:rsidRPr="007B5C93" w:rsidRDefault="007B5C93" w:rsidP="00FF0C55">
            <w:pPr>
              <w:pStyle w:val="848"/>
            </w:pPr>
            <w:r w:rsidRPr="007B5C93">
              <w:t>К концу 2025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8E3E96" w:rsidTr="00FF0C55">
        <w:trPr>
          <w:trHeight w:val="368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9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Обновление оснащения школы предметными кабинетами, в том числе трудового обучения, STEM-кабинета, спортивного инвентаря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3C35EF" w:rsidTr="00FF0C55">
        <w:trPr>
          <w:trHeight w:val="630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10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FF0C55">
            <w:pPr>
              <w:pStyle w:val="848"/>
            </w:pPr>
            <w:r w:rsidRPr="007B5C93">
              <w:t>Реализация проекта по аналитическому и информационно-</w:t>
            </w:r>
            <w:proofErr w:type="spellStart"/>
            <w:r w:rsidRPr="007B5C93">
              <w:t>медийному</w:t>
            </w:r>
            <w:proofErr w:type="spellEnd"/>
            <w:r w:rsidRPr="007B5C93">
              <w:t xml:space="preserve"> сопровождению ГПРОН и Программы школы  (далее </w:t>
            </w:r>
            <w:r w:rsidR="00FF0C55">
              <w:t>–</w:t>
            </w:r>
            <w:r w:rsidRPr="007B5C93">
              <w:t xml:space="preserve"> PR-проект)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МИО,</w:t>
            </w:r>
          </w:p>
          <w:p w:rsidR="007B5C93" w:rsidRPr="007B5C93" w:rsidRDefault="003C4B81" w:rsidP="007B5C93">
            <w:pPr>
              <w:pStyle w:val="848"/>
            </w:pPr>
            <w:r>
              <w:t>ОСШ № 3</w:t>
            </w:r>
          </w:p>
        </w:tc>
      </w:tr>
      <w:tr w:rsidR="007B5C93" w:rsidRPr="003C35EF" w:rsidTr="00FF0C55">
        <w:trPr>
          <w:trHeight w:val="529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lastRenderedPageBreak/>
              <w:t>11</w:t>
            </w:r>
            <w:r w:rsidR="00FF0C55">
              <w:t xml:space="preserve"> </w:t>
            </w:r>
          </w:p>
        </w:tc>
        <w:tc>
          <w:tcPr>
            <w:tcW w:w="6237" w:type="dxa"/>
            <w:gridSpan w:val="3"/>
          </w:tcPr>
          <w:p w:rsidR="007B5C93" w:rsidRPr="007B5C93" w:rsidRDefault="00873FFE" w:rsidP="00FF0C55">
            <w:pPr>
              <w:pStyle w:val="848"/>
            </w:pPr>
            <w:r>
              <w:t>Организация</w:t>
            </w:r>
            <w:r w:rsidR="007B5C93" w:rsidRPr="007B5C93">
              <w:t xml:space="preserve"> по распределению и доставке учебников в ОО  </w:t>
            </w:r>
          </w:p>
        </w:tc>
        <w:tc>
          <w:tcPr>
            <w:tcW w:w="1560" w:type="dxa"/>
          </w:tcPr>
          <w:p w:rsidR="007B5C93" w:rsidRPr="00F6530D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МИО,</w:t>
            </w:r>
            <w:r w:rsidR="00FF0C55">
              <w:t xml:space="preserve"> </w:t>
            </w:r>
            <w:proofErr w:type="spellStart"/>
            <w:r w:rsidR="009D089C">
              <w:t>о</w:t>
            </w:r>
            <w:r w:rsidRPr="007B5C93">
              <w:t>блУО</w:t>
            </w:r>
            <w:proofErr w:type="spellEnd"/>
            <w:r w:rsidRPr="007B5C93">
              <w:t>,</w:t>
            </w:r>
          </w:p>
          <w:p w:rsidR="007B5C93" w:rsidRPr="007B5C93" w:rsidRDefault="00FF0C55" w:rsidP="007B5C93">
            <w:pPr>
              <w:pStyle w:val="848"/>
            </w:pPr>
            <w:r w:rsidRPr="007B5C93">
              <w:t xml:space="preserve">библиотекарь </w:t>
            </w:r>
          </w:p>
        </w:tc>
      </w:tr>
      <w:tr w:rsidR="007B5C93" w:rsidRPr="003C35EF" w:rsidTr="00FF0C55">
        <w:trPr>
          <w:trHeight w:val="98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12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>Создание кабинета IT-технологии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rPr>
                <w:lang w:val="en-US"/>
              </w:rPr>
              <w:t>2019</w:t>
            </w:r>
            <w:r>
              <w:t>–</w:t>
            </w:r>
            <w:r w:rsidR="007B5C93">
              <w:rPr>
                <w:lang w:val="en-US"/>
              </w:rPr>
              <w:t>2020</w:t>
            </w:r>
            <w:r w:rsidR="007B5C93" w:rsidRPr="007B5C93">
              <w:t xml:space="preserve"> </w:t>
            </w:r>
            <w:r>
              <w:t>г</w:t>
            </w:r>
            <w:r w:rsidR="007B5C93" w:rsidRPr="007B5C93">
              <w:t>г</w:t>
            </w:r>
            <w:r>
              <w:t>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МИО,</w:t>
            </w:r>
            <w:r w:rsidR="00FF0C55">
              <w:t xml:space="preserve"> </w:t>
            </w:r>
            <w:r w:rsidRPr="007B5C93">
              <w:t>ОСШ</w:t>
            </w:r>
            <w:r w:rsidR="00FF0C55">
              <w:t xml:space="preserve"> </w:t>
            </w:r>
            <w:r w:rsidRPr="007B5C93">
              <w:t>№</w:t>
            </w:r>
            <w:r w:rsidR="00FF0C55">
              <w:t xml:space="preserve"> </w:t>
            </w:r>
            <w:r w:rsidR="003C4B81">
              <w:t>3</w:t>
            </w:r>
          </w:p>
        </w:tc>
      </w:tr>
      <w:tr w:rsidR="007B5C93" w:rsidRPr="00C22CEF" w:rsidTr="00FF0C55">
        <w:trPr>
          <w:trHeight w:val="623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13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Функционирование </w:t>
            </w:r>
            <w:proofErr w:type="gramStart"/>
            <w:r w:rsidRPr="007B5C93">
              <w:t>школьного</w:t>
            </w:r>
            <w:proofErr w:type="gramEnd"/>
            <w:r w:rsidRPr="007B5C93">
              <w:t xml:space="preserve"> веб-сайта </w:t>
            </w:r>
            <w:hyperlink w:history="1">
              <w:r w:rsidR="003C4B81">
                <w:t>www.mektep3</w:t>
              </w:r>
              <w:r w:rsidRPr="007B5C93">
                <w:t>, электронной</w:t>
              </w:r>
            </w:hyperlink>
            <w:r w:rsidR="003C4B81">
              <w:t xml:space="preserve"> почты zhez_sh3</w:t>
            </w:r>
            <w:r w:rsidRPr="007B5C93">
              <w:t>@mail.</w:t>
            </w:r>
            <w:r w:rsidR="003C4B81">
              <w:t xml:space="preserve">ru,  странички </w:t>
            </w:r>
            <w:proofErr w:type="spellStart"/>
            <w:r w:rsidR="003C4B81">
              <w:t>Instagram</w:t>
            </w:r>
            <w:proofErr w:type="spellEnd"/>
            <w:r w:rsidR="003C4B81">
              <w:t>: ossh3</w:t>
            </w:r>
            <w:r w:rsidRPr="007B5C93">
              <w:t>, сетевых сообществ педагогов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Постоянно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Администрация,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педагоги, систем-</w:t>
            </w:r>
          </w:p>
          <w:p w:rsidR="007B5C93" w:rsidRPr="007B5C93" w:rsidRDefault="009D089C" w:rsidP="00FF0C55">
            <w:pPr>
              <w:pStyle w:val="848"/>
            </w:pP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адмиистратор</w:t>
            </w:r>
            <w:proofErr w:type="spellEnd"/>
          </w:p>
        </w:tc>
      </w:tr>
      <w:tr w:rsidR="007B5C93" w:rsidRPr="00C22CEF" w:rsidTr="00FF0C55">
        <w:trPr>
          <w:trHeight w:val="802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14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FF0C55">
            <w:pPr>
              <w:pStyle w:val="848"/>
            </w:pPr>
            <w:r w:rsidRPr="007B5C93">
              <w:t>Продолжение работы по оказанию дополнительных образовательных услуг на платной основе в соответствии с приказом МОН РК от 11.12.</w:t>
            </w:r>
            <w:r w:rsidR="00FF0C55">
              <w:t>20</w:t>
            </w:r>
            <w:r w:rsidRPr="007B5C93">
              <w:t>18 г.</w:t>
            </w:r>
            <w:r w:rsidR="00FF0C55" w:rsidRPr="007B5C93">
              <w:t xml:space="preserve"> № 678</w:t>
            </w:r>
            <w:r w:rsidR="00FF0C55">
              <w:t>.</w:t>
            </w:r>
            <w:r w:rsidRPr="007B5C93">
              <w:t xml:space="preserve"> Подготовка программ по спецкурсам, П</w:t>
            </w:r>
            <w:r w:rsidR="009D089C">
              <w:t>ДОУ. Утверждение на экспертном с</w:t>
            </w:r>
            <w:r w:rsidRPr="007B5C93">
              <w:t>овете</w:t>
            </w:r>
            <w:r w:rsidR="009D089C">
              <w:t xml:space="preserve"> </w:t>
            </w:r>
            <w:proofErr w:type="spellStart"/>
            <w:r w:rsidR="009D089C">
              <w:t>г</w:t>
            </w:r>
            <w:r w:rsidRPr="007B5C93">
              <w:t>ор</w:t>
            </w:r>
            <w:r w:rsidR="00FF0C55" w:rsidRPr="007B5C93">
              <w:t>ОО</w:t>
            </w:r>
            <w:proofErr w:type="spellEnd"/>
            <w:r w:rsidR="00FF0C55" w:rsidRPr="007B5C93">
              <w:t xml:space="preserve"> </w:t>
            </w:r>
            <w:r w:rsidRPr="007B5C93">
              <w:t xml:space="preserve"> </w:t>
            </w:r>
          </w:p>
        </w:tc>
        <w:tc>
          <w:tcPr>
            <w:tcW w:w="1560" w:type="dxa"/>
          </w:tcPr>
          <w:p w:rsidR="007B5C93" w:rsidRPr="007B5C93" w:rsidRDefault="007B5C93" w:rsidP="007B5C93">
            <w:pPr>
              <w:pStyle w:val="848"/>
            </w:pPr>
            <w:r w:rsidRPr="007B5C93">
              <w:t>Ежегодно</w:t>
            </w:r>
          </w:p>
        </w:tc>
        <w:tc>
          <w:tcPr>
            <w:tcW w:w="1842" w:type="dxa"/>
          </w:tcPr>
          <w:p w:rsidR="007B5C93" w:rsidRPr="007B5C93" w:rsidRDefault="00FF0C55" w:rsidP="007B5C93">
            <w:pPr>
              <w:pStyle w:val="848"/>
            </w:pPr>
            <w:r>
              <w:t xml:space="preserve">Администрация, </w:t>
            </w:r>
          </w:p>
          <w:p w:rsidR="007B5C93" w:rsidRPr="007B5C93" w:rsidRDefault="007B5C93" w:rsidP="007B5C93">
            <w:pPr>
              <w:pStyle w:val="848"/>
            </w:pPr>
            <w:r w:rsidRPr="007B5C93">
              <w:t>НМР, педагог-организатор по ПДОУ</w:t>
            </w:r>
          </w:p>
        </w:tc>
      </w:tr>
      <w:tr w:rsidR="007B5C93" w:rsidRPr="003C35EF" w:rsidTr="00FF0C55">
        <w:trPr>
          <w:trHeight w:val="631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15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7B5C93">
            <w:pPr>
              <w:pStyle w:val="848"/>
            </w:pPr>
            <w:r w:rsidRPr="007B5C93">
              <w:t xml:space="preserve">Апробация  </w:t>
            </w:r>
            <w:proofErr w:type="spellStart"/>
            <w:r w:rsidRPr="007B5C93">
              <w:t>ваучерно</w:t>
            </w:r>
            <w:proofErr w:type="spellEnd"/>
            <w:r w:rsidRPr="007B5C93">
              <w:t xml:space="preserve">-модульного подхода  в системе повышения квалификации педагогических кадров на основе </w:t>
            </w:r>
            <w:proofErr w:type="spellStart"/>
            <w:r w:rsidRPr="007B5C93">
              <w:t>подушевого</w:t>
            </w:r>
            <w:proofErr w:type="spellEnd"/>
            <w:r w:rsidRPr="007B5C93">
              <w:t xml:space="preserve"> норматива</w:t>
            </w:r>
          </w:p>
        </w:tc>
        <w:tc>
          <w:tcPr>
            <w:tcW w:w="1560" w:type="dxa"/>
          </w:tcPr>
          <w:p w:rsidR="007B5C93" w:rsidRPr="007B5C93" w:rsidRDefault="009D089C" w:rsidP="00FF0C55">
            <w:pPr>
              <w:pStyle w:val="848"/>
            </w:pPr>
            <w:r>
              <w:t>Декабрь 2021 г.</w:t>
            </w:r>
          </w:p>
        </w:tc>
        <w:tc>
          <w:tcPr>
            <w:tcW w:w="1842" w:type="dxa"/>
          </w:tcPr>
          <w:p w:rsidR="007B5C93" w:rsidRPr="007B5C93" w:rsidRDefault="007B5C93" w:rsidP="007B5C93">
            <w:pPr>
              <w:pStyle w:val="848"/>
            </w:pPr>
            <w:r w:rsidRPr="007B5C93">
              <w:t>МОН, МИО</w:t>
            </w:r>
          </w:p>
        </w:tc>
      </w:tr>
      <w:tr w:rsidR="007B5C93" w:rsidRPr="008E3E96" w:rsidTr="00FF0C55">
        <w:trPr>
          <w:trHeight w:val="683"/>
        </w:trPr>
        <w:tc>
          <w:tcPr>
            <w:tcW w:w="567" w:type="dxa"/>
          </w:tcPr>
          <w:p w:rsidR="007B5C93" w:rsidRPr="007B5C93" w:rsidRDefault="009D089C" w:rsidP="007B5C93">
            <w:pPr>
              <w:pStyle w:val="848"/>
            </w:pPr>
            <w:r>
              <w:t>16</w:t>
            </w:r>
          </w:p>
        </w:tc>
        <w:tc>
          <w:tcPr>
            <w:tcW w:w="6237" w:type="dxa"/>
            <w:gridSpan w:val="3"/>
          </w:tcPr>
          <w:p w:rsidR="007B5C93" w:rsidRPr="007B5C93" w:rsidRDefault="007B5C93" w:rsidP="00FF0C55">
            <w:pPr>
              <w:pStyle w:val="848"/>
            </w:pPr>
            <w:r w:rsidRPr="007B5C93">
              <w:t xml:space="preserve">Формирование финансовых ресурсов в режиме </w:t>
            </w:r>
            <w:proofErr w:type="spellStart"/>
            <w:r w:rsidRPr="007B5C93">
              <w:t>фандрайзинга</w:t>
            </w:r>
            <w:proofErr w:type="spellEnd"/>
            <w:r w:rsidRPr="007B5C93">
              <w:t xml:space="preserve"> (поиск и сбор средств на осуществление проектов) в рамках про</w:t>
            </w:r>
            <w:r w:rsidRPr="007B5C93">
              <w:softHyphen/>
              <w:t>граммы «</w:t>
            </w:r>
            <w:proofErr w:type="spellStart"/>
            <w:r w:rsidRPr="007B5C93">
              <w:t>Тәрбие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және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білім</w:t>
            </w:r>
            <w:proofErr w:type="spellEnd"/>
            <w:r w:rsidRPr="007B5C93">
              <w:t>», проекта «</w:t>
            </w:r>
            <w:proofErr w:type="spellStart"/>
            <w:r w:rsidRPr="007B5C93">
              <w:t>Туған</w:t>
            </w:r>
            <w:proofErr w:type="spellEnd"/>
            <w:r w:rsidRPr="007B5C93">
              <w:t xml:space="preserve"> </w:t>
            </w:r>
            <w:proofErr w:type="spellStart"/>
            <w:r w:rsidRPr="007B5C93">
              <w:t>жер</w:t>
            </w:r>
            <w:proofErr w:type="spellEnd"/>
            <w:r w:rsidRPr="007B5C93">
              <w:t xml:space="preserve">».  </w:t>
            </w:r>
          </w:p>
        </w:tc>
        <w:tc>
          <w:tcPr>
            <w:tcW w:w="1560" w:type="dxa"/>
          </w:tcPr>
          <w:p w:rsidR="007B5C93" w:rsidRPr="007B5C93" w:rsidRDefault="009D089C" w:rsidP="007B5C93">
            <w:pPr>
              <w:pStyle w:val="848"/>
            </w:pPr>
            <w:r>
              <w:t>2020–2025 гг.</w:t>
            </w:r>
          </w:p>
        </w:tc>
        <w:tc>
          <w:tcPr>
            <w:tcW w:w="1842" w:type="dxa"/>
          </w:tcPr>
          <w:p w:rsidR="007B5C93" w:rsidRPr="007B5C93" w:rsidRDefault="003C4B81" w:rsidP="00FF0C55">
            <w:pPr>
              <w:pStyle w:val="848"/>
            </w:pPr>
            <w:r>
              <w:t>Попечительский совет ОСШ № 3</w:t>
            </w:r>
          </w:p>
        </w:tc>
      </w:tr>
    </w:tbl>
    <w:p w:rsidR="00FF0C55" w:rsidRDefault="00FF0C55" w:rsidP="00FF0C55">
      <w:pPr>
        <w:pStyle w:val="949"/>
      </w:pPr>
    </w:p>
    <w:p w:rsidR="00FF0C55" w:rsidRPr="00FF0C55" w:rsidRDefault="00FF0C55" w:rsidP="00FF0C55">
      <w:pPr>
        <w:pStyle w:val="949"/>
      </w:pPr>
      <w:r w:rsidRPr="00FF0C55">
        <w:rPr>
          <w:rStyle w:val="52"/>
        </w:rPr>
        <w:t>Примечание</w:t>
      </w:r>
      <w:r w:rsidR="009D089C">
        <w:t>.</w:t>
      </w:r>
      <w:r w:rsidRPr="00FF0C55">
        <w:t xml:space="preserve"> Программ</w:t>
      </w:r>
      <w:r w:rsidR="009D089C">
        <w:t>а утверждена на педагогическом с</w:t>
      </w:r>
      <w:r w:rsidRPr="00FF0C55">
        <w:t>овете школы после широкого обсуждения в коллективе. Данная Программа конкретизируется, дополняется и корректируется ежегодными планами работы школы и структурными подразделениями.</w:t>
      </w: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873FFE" w:rsidRDefault="00873FFE" w:rsidP="00FF0C55">
      <w:pPr>
        <w:pStyle w:val="949"/>
        <w:rPr>
          <w:rStyle w:val="52"/>
        </w:rPr>
      </w:pPr>
    </w:p>
    <w:p w:rsidR="00FF0C55" w:rsidRPr="00FF0C55" w:rsidRDefault="009D089C" w:rsidP="00FF0C55">
      <w:pPr>
        <w:pStyle w:val="949"/>
        <w:rPr>
          <w:rStyle w:val="52"/>
        </w:rPr>
      </w:pPr>
      <w:r>
        <w:rPr>
          <w:rStyle w:val="52"/>
        </w:rPr>
        <w:t>Расшифровка аббревиатур</w:t>
      </w:r>
    </w:p>
    <w:tbl>
      <w:tblPr>
        <w:tblW w:w="0" w:type="auto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302"/>
      </w:tblGrid>
      <w:tr w:rsidR="00FF0C55" w:rsidRPr="00AA5A28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АХЧ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Административно-хозяйственная часть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ГПРОН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Государственная программа развития образования и науки </w:t>
            </w:r>
            <w:r>
              <w:t>РК</w:t>
            </w:r>
            <w:r w:rsidRPr="00FF0C55">
              <w:t xml:space="preserve"> 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proofErr w:type="spellStart"/>
            <w:r w:rsidRPr="00FF0C55">
              <w:t>ГорОО</w:t>
            </w:r>
            <w:proofErr w:type="spellEnd"/>
            <w:r w:rsidRPr="00FF0C55">
              <w:t>,</w:t>
            </w:r>
          </w:p>
          <w:p w:rsidR="00FF0C55" w:rsidRPr="00FF0C55" w:rsidRDefault="00FF0C55" w:rsidP="00FF0C55">
            <w:pPr>
              <w:pStyle w:val="848"/>
            </w:pPr>
            <w:proofErr w:type="spellStart"/>
            <w:r w:rsidRPr="00FF0C55">
              <w:t>ОблУО</w:t>
            </w:r>
            <w:proofErr w:type="spellEnd"/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Default="00FF0C55" w:rsidP="00FF0C55">
            <w:pPr>
              <w:pStyle w:val="848"/>
            </w:pPr>
            <w:r w:rsidRPr="00FF0C55">
              <w:t>Городской отдел</w:t>
            </w:r>
            <w:r w:rsidR="009D089C">
              <w:t xml:space="preserve"> образования</w:t>
            </w:r>
            <w:r w:rsidRPr="00FF0C55">
              <w:t xml:space="preserve">, </w:t>
            </w:r>
          </w:p>
          <w:p w:rsidR="00FF0C55" w:rsidRPr="00FF0C55" w:rsidRDefault="00FF0C55" w:rsidP="00FF0C55">
            <w:pPr>
              <w:pStyle w:val="848"/>
            </w:pPr>
            <w:r w:rsidRPr="00FF0C55">
              <w:t>областное управление образования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ДДУ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Детские дошкольные учреждения 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ЕМЦ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Естественно-математический цикл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КПКП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Курсы повышения квалификации педагогов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КППК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Кабинет психолого-педагогической коррекции</w:t>
            </w:r>
          </w:p>
        </w:tc>
      </w:tr>
      <w:tr w:rsidR="00FF0C55" w:rsidRPr="005870F0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МВД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Министерство внутренних дел </w:t>
            </w:r>
            <w:r>
              <w:t>РК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470542" w:rsidRDefault="00FF0C55" w:rsidP="00FF0C55">
            <w:pPr>
              <w:pStyle w:val="848"/>
            </w:pPr>
            <w:r w:rsidRPr="00470542">
              <w:t>МЗ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Министерство здравоохранения </w:t>
            </w:r>
            <w:r>
              <w:t>РК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МИО 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456D00" w:rsidP="00FF0C55">
            <w:pPr>
              <w:pStyle w:val="848"/>
            </w:pPr>
            <w:r>
              <w:t>М</w:t>
            </w:r>
            <w:r w:rsidR="00FF0C55" w:rsidRPr="00FF0C55">
              <w:t>естные исполнительные органы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470542" w:rsidRDefault="00FF0C55" w:rsidP="00FF0C55">
            <w:pPr>
              <w:pStyle w:val="848"/>
            </w:pPr>
            <w:r>
              <w:t>МИОР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Министерство информации и общественного развития </w:t>
            </w:r>
            <w:r>
              <w:t>РК</w:t>
            </w:r>
          </w:p>
        </w:tc>
      </w:tr>
      <w:tr w:rsidR="00FF0C55" w:rsidRPr="00B10FD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МОН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Министерство образования </w:t>
            </w:r>
            <w:r>
              <w:t>РК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МТСЗН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Министерство труда и социальной защиты населения </w:t>
            </w:r>
            <w:r>
              <w:t>РК</w:t>
            </w:r>
          </w:p>
        </w:tc>
      </w:tr>
      <w:tr w:rsidR="00FF0C55" w:rsidRPr="00407091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НМР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Научно-методический руководитель</w:t>
            </w:r>
          </w:p>
        </w:tc>
      </w:tr>
      <w:tr w:rsidR="00FF0C55" w:rsidRPr="006F51C8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НОБД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Национальная образовательная база данных</w:t>
            </w:r>
          </w:p>
        </w:tc>
      </w:tr>
      <w:tr w:rsidR="00FF0C55" w:rsidRPr="006F51C8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НОУ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Научное объединение учащихся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НПА 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456D00" w:rsidP="00FF0C55">
            <w:pPr>
              <w:pStyle w:val="848"/>
            </w:pPr>
            <w:r>
              <w:t xml:space="preserve">Нормативные </w:t>
            </w:r>
            <w:r w:rsidR="00FF0C55" w:rsidRPr="00FF0C55">
              <w:t>правовые акты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ОО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Организации образования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ООП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Особые образовательные потребности</w:t>
            </w:r>
          </w:p>
        </w:tc>
      </w:tr>
      <w:tr w:rsidR="00FF0C55" w:rsidRPr="00470542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ОСО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Обновление содержания образования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ОЭСР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Организация экономического сотрудничества и развития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ПМПК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Психолого-медико-педагогическая консультация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ПДОУ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Платные дополнительные образовательные услуги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РУП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Рабочий учебный план школы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ТУП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Типовой учебный план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УВР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Учебно-воспитательная работа</w:t>
            </w:r>
          </w:p>
        </w:tc>
      </w:tr>
      <w:tr w:rsidR="00FF0C55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УМР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Учебно-методическая работа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ICILS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proofErr w:type="spellStart"/>
            <w:r w:rsidRPr="00FF0C55">
              <w:t>International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Computer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and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Information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Literacy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Study</w:t>
            </w:r>
            <w:proofErr w:type="spellEnd"/>
            <w:r w:rsidRPr="00FF0C55">
              <w:t>- м</w:t>
            </w:r>
            <w:hyperlink r:id="rId10" w:tooltip="ICILS" w:history="1">
              <w:r w:rsidRPr="00FF0C55">
                <w:t>еждународное исследование компьютерной и информационной грамотности</w:t>
              </w:r>
            </w:hyperlink>
          </w:p>
        </w:tc>
      </w:tr>
      <w:tr w:rsidR="00FF0C55" w:rsidRPr="00093A47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KPI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proofErr w:type="spellStart"/>
            <w:r w:rsidRPr="00FF0C55">
              <w:t>Key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Performance</w:t>
            </w:r>
            <w:proofErr w:type="spellEnd"/>
            <w:r w:rsidRPr="00FF0C55">
              <w:t> </w:t>
            </w:r>
            <w:proofErr w:type="spellStart"/>
            <w:r w:rsidRPr="00FF0C55">
              <w:t>Indicators</w:t>
            </w:r>
            <w:proofErr w:type="spellEnd"/>
            <w:r w:rsidRPr="00FF0C55">
              <w:t xml:space="preserve"> -ключевые показатели эффективности 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proofErr w:type="spellStart"/>
            <w:proofErr w:type="gramStart"/>
            <w:r w:rsidRPr="00FF0C55">
              <w:t>PR</w:t>
            </w:r>
            <w:proofErr w:type="gramEnd"/>
            <w:r w:rsidRPr="00FF0C55">
              <w:t>проект</w:t>
            </w:r>
            <w:proofErr w:type="spellEnd"/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proofErr w:type="spellStart"/>
            <w:r w:rsidRPr="00FF0C55">
              <w:t>Public</w:t>
            </w:r>
            <w:proofErr w:type="spellEnd"/>
            <w:r w:rsidRPr="00FF0C55">
              <w:t> </w:t>
            </w:r>
            <w:proofErr w:type="spellStart"/>
            <w:r w:rsidRPr="00FF0C55">
              <w:t>relations</w:t>
            </w:r>
            <w:proofErr w:type="spellEnd"/>
            <w:r w:rsidRPr="00FF0C55">
              <w:t> – связь с общественностью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SAT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456D00" w:rsidP="00FF0C55">
            <w:pPr>
              <w:pStyle w:val="848"/>
            </w:pPr>
            <w:proofErr w:type="spellStart"/>
            <w:r>
              <w:t>Scholastic</w:t>
            </w:r>
            <w:proofErr w:type="spellEnd"/>
            <w:r>
              <w:t xml:space="preserve"> </w:t>
            </w:r>
            <w:proofErr w:type="spellStart"/>
            <w:r>
              <w:t>Aptitude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– т</w:t>
            </w:r>
            <w:r w:rsidR="00FF0C55" w:rsidRPr="00FF0C55">
              <w:t>ест способностей к обучению</w:t>
            </w:r>
          </w:p>
        </w:tc>
      </w:tr>
      <w:tr w:rsidR="00FF0C55" w:rsidRPr="004944CF" w:rsidTr="00FF0C55">
        <w:trPr>
          <w:trHeight w:val="332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STEM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proofErr w:type="spellStart"/>
            <w:r w:rsidRPr="00FF0C55">
              <w:t>Science</w:t>
            </w:r>
            <w:proofErr w:type="spellEnd"/>
            <w:r w:rsidRPr="00FF0C55">
              <w:t xml:space="preserve">, </w:t>
            </w:r>
            <w:proofErr w:type="spellStart"/>
            <w:r w:rsidRPr="00FF0C55">
              <w:t>technology</w:t>
            </w:r>
            <w:proofErr w:type="spellEnd"/>
            <w:r w:rsidRPr="00FF0C55">
              <w:t xml:space="preserve">, </w:t>
            </w:r>
            <w:proofErr w:type="spellStart"/>
            <w:r w:rsidRPr="00FF0C55">
              <w:t>engineering</w:t>
            </w:r>
            <w:proofErr w:type="spellEnd"/>
            <w:r w:rsidRPr="00FF0C55">
              <w:t xml:space="preserve">, </w:t>
            </w:r>
            <w:proofErr w:type="spellStart"/>
            <w:r w:rsidRPr="00FF0C55">
              <w:t>math</w:t>
            </w:r>
            <w:proofErr w:type="spellEnd"/>
            <w:r w:rsidRPr="00FF0C55">
              <w:t xml:space="preserve"> -синтез науки, технологии, инженерии, математики</w:t>
            </w:r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>TALIS</w:t>
            </w:r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C22CEF" w:rsidP="00FF0C55">
            <w:pPr>
              <w:pStyle w:val="848"/>
            </w:pPr>
            <w:hyperlink r:id="rId11" w:tooltip="TALIS (страница отсутствует)" w:history="1">
              <w:proofErr w:type="spellStart"/>
              <w:r w:rsidR="00FF0C55" w:rsidRPr="00FF0C55">
                <w:t>Teaching</w:t>
              </w:r>
              <w:proofErr w:type="spellEnd"/>
              <w:r w:rsidR="00FF0C55" w:rsidRPr="00FF0C55">
                <w:t> </w:t>
              </w:r>
              <w:proofErr w:type="spellStart"/>
              <w:r w:rsidR="00FF0C55" w:rsidRPr="00FF0C55">
                <w:t>and</w:t>
              </w:r>
              <w:proofErr w:type="spellEnd"/>
              <w:r w:rsidR="00FF0C55" w:rsidRPr="00FF0C55">
                <w:t> </w:t>
              </w:r>
              <w:proofErr w:type="spellStart"/>
              <w:r w:rsidR="00FF0C55" w:rsidRPr="00FF0C55">
                <w:t>Learning</w:t>
              </w:r>
              <w:proofErr w:type="spellEnd"/>
              <w:r w:rsidR="00FF0C55" w:rsidRPr="00FF0C55">
                <w:t> </w:t>
              </w:r>
              <w:proofErr w:type="spellStart"/>
              <w:r w:rsidR="00FF0C55" w:rsidRPr="00FF0C55">
                <w:t>International</w:t>
              </w:r>
              <w:proofErr w:type="spellEnd"/>
              <w:r w:rsidR="00FF0C55" w:rsidRPr="00FF0C55">
                <w:t> </w:t>
              </w:r>
              <w:proofErr w:type="spellStart"/>
              <w:r w:rsidR="00FF0C55" w:rsidRPr="00FF0C55">
                <w:t>Survey</w:t>
              </w:r>
              <w:proofErr w:type="spellEnd"/>
              <w:r w:rsidR="00FF0C55" w:rsidRPr="00FF0C55">
                <w:t>-</w:t>
              </w:r>
              <w:r w:rsidR="00FF0C55" w:rsidRPr="00FF0C55">
                <w:rPr>
                  <w:color w:val="auto"/>
                </w:rPr>
                <w:t xml:space="preserve"> международное сравнительное исследование преподавания и обучения учительского корпуса</w:t>
              </w:r>
            </w:hyperlink>
          </w:p>
        </w:tc>
      </w:tr>
      <w:tr w:rsidR="00FF0C55" w:rsidRPr="00C22CEF" w:rsidTr="00FF0C55">
        <w:trPr>
          <w:trHeight w:val="30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F0C55">
            <w:pPr>
              <w:pStyle w:val="848"/>
            </w:pPr>
            <w:r w:rsidRPr="00FF0C55">
              <w:t xml:space="preserve">TIMSS </w:t>
            </w:r>
            <w:proofErr w:type="spellStart"/>
            <w:r w:rsidRPr="00FF0C55">
              <w:t>Advanced</w:t>
            </w:r>
            <w:proofErr w:type="spellEnd"/>
          </w:p>
        </w:tc>
        <w:tc>
          <w:tcPr>
            <w:tcW w:w="8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C55" w:rsidRPr="00FF0C55" w:rsidRDefault="00FF0C55" w:rsidP="00F63485">
            <w:pPr>
              <w:pStyle w:val="848"/>
            </w:pPr>
            <w:proofErr w:type="spellStart"/>
            <w:r w:rsidRPr="00FF0C55">
              <w:t>Trends</w:t>
            </w:r>
            <w:proofErr w:type="spellEnd"/>
            <w:r w:rsidRPr="00FF0C55">
              <w:t xml:space="preserve"> </w:t>
            </w:r>
            <w:proofErr w:type="spellStart"/>
            <w:r w:rsidRPr="00FF0C55">
              <w:t>i</w:t>
            </w:r>
            <w:r w:rsidR="00456D00">
              <w:t>n</w:t>
            </w:r>
            <w:proofErr w:type="spellEnd"/>
            <w:r w:rsidR="00456D00">
              <w:t xml:space="preserve"> </w:t>
            </w:r>
            <w:proofErr w:type="spellStart"/>
            <w:r w:rsidR="00456D00">
              <w:t>Mathematics</w:t>
            </w:r>
            <w:proofErr w:type="spellEnd"/>
            <w:r w:rsidR="00456D00">
              <w:t xml:space="preserve"> </w:t>
            </w:r>
            <w:proofErr w:type="spellStart"/>
            <w:r w:rsidR="00456D00">
              <w:t>and</w:t>
            </w:r>
            <w:proofErr w:type="spellEnd"/>
            <w:r w:rsidR="00456D00">
              <w:t xml:space="preserve"> </w:t>
            </w:r>
            <w:proofErr w:type="spellStart"/>
            <w:r w:rsidR="00456D00">
              <w:t>Science</w:t>
            </w:r>
            <w:proofErr w:type="spellEnd"/>
            <w:r w:rsidR="00456D00">
              <w:t xml:space="preserve"> </w:t>
            </w:r>
            <w:proofErr w:type="spellStart"/>
            <w:r w:rsidR="00456D00">
              <w:t>Study</w:t>
            </w:r>
            <w:proofErr w:type="spellEnd"/>
            <w:r w:rsidR="00456D00">
              <w:t xml:space="preserve"> –</w:t>
            </w:r>
            <w:r w:rsidRPr="00FF0C55">
              <w:t xml:space="preserve"> расширенно</w:t>
            </w:r>
            <w:r w:rsidR="00F63485">
              <w:t xml:space="preserve">е международное мониторинговое </w:t>
            </w:r>
            <w:r w:rsidRPr="00FF0C55">
              <w:t>исследование качества школьного математического и естественно</w:t>
            </w:r>
            <w:r w:rsidR="00456D00">
              <w:t>-</w:t>
            </w:r>
            <w:r w:rsidRPr="00FF0C55">
              <w:t xml:space="preserve">научного образования   </w:t>
            </w:r>
          </w:p>
        </w:tc>
      </w:tr>
    </w:tbl>
    <w:p w:rsidR="003324B3" w:rsidRPr="00C678F1" w:rsidRDefault="003324B3">
      <w:pPr>
        <w:rPr>
          <w:lang w:val="ru-RU"/>
        </w:rPr>
      </w:pPr>
    </w:p>
    <w:sectPr w:rsidR="003324B3" w:rsidRPr="00C678F1" w:rsidSect="000B11BA">
      <w:pgSz w:w="11624" w:h="15026" w:code="9"/>
      <w:pgMar w:top="1474" w:right="1134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71E97"/>
    <w:multiLevelType w:val="hybridMultilevel"/>
    <w:tmpl w:val="4EF0AAAA"/>
    <w:lvl w:ilvl="0" w:tplc="0612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F46B0"/>
    <w:multiLevelType w:val="hybridMultilevel"/>
    <w:tmpl w:val="17BCF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7E5BDB"/>
    <w:multiLevelType w:val="hybridMultilevel"/>
    <w:tmpl w:val="40B27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17FD2"/>
    <w:multiLevelType w:val="hybridMultilevel"/>
    <w:tmpl w:val="DF685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B7F0575"/>
    <w:multiLevelType w:val="hybridMultilevel"/>
    <w:tmpl w:val="8F74D316"/>
    <w:lvl w:ilvl="0" w:tplc="9ACC01C8">
      <w:start w:val="2"/>
      <w:numFmt w:val="bullet"/>
      <w:lvlText w:val="-"/>
      <w:lvlJc w:val="left"/>
      <w:pPr>
        <w:ind w:left="3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3">
    <w:nsid w:val="4DC01090"/>
    <w:multiLevelType w:val="hybridMultilevel"/>
    <w:tmpl w:val="3462E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>
    <w:nsid w:val="6EA3250F"/>
    <w:multiLevelType w:val="hybridMultilevel"/>
    <w:tmpl w:val="3FF2AAE0"/>
    <w:lvl w:ilvl="0" w:tplc="F7064E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4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4"/>
  </w:num>
  <w:num w:numId="4">
    <w:abstractNumId w:val="14"/>
  </w:num>
  <w:num w:numId="5">
    <w:abstractNumId w:val="16"/>
  </w:num>
  <w:num w:numId="6">
    <w:abstractNumId w:val="18"/>
  </w:num>
  <w:num w:numId="7">
    <w:abstractNumId w:val="9"/>
  </w:num>
  <w:num w:numId="8">
    <w:abstractNumId w:val="20"/>
  </w:num>
  <w:num w:numId="9">
    <w:abstractNumId w:val="23"/>
  </w:num>
  <w:num w:numId="10">
    <w:abstractNumId w:val="3"/>
  </w:num>
  <w:num w:numId="11">
    <w:abstractNumId w:val="17"/>
  </w:num>
  <w:num w:numId="12">
    <w:abstractNumId w:val="2"/>
  </w:num>
  <w:num w:numId="13">
    <w:abstractNumId w:val="5"/>
  </w:num>
  <w:num w:numId="14">
    <w:abstractNumId w:val="11"/>
  </w:num>
  <w:num w:numId="15">
    <w:abstractNumId w:val="22"/>
  </w:num>
  <w:num w:numId="16">
    <w:abstractNumId w:val="19"/>
  </w:num>
  <w:num w:numId="17">
    <w:abstractNumId w:val="8"/>
  </w:num>
  <w:num w:numId="18">
    <w:abstractNumId w:val="21"/>
  </w:num>
  <w:num w:numId="19">
    <w:abstractNumId w:val="13"/>
  </w:num>
  <w:num w:numId="20">
    <w:abstractNumId w:val="4"/>
  </w:num>
  <w:num w:numId="21">
    <w:abstractNumId w:val="7"/>
  </w:num>
  <w:num w:numId="22">
    <w:abstractNumId w:val="6"/>
  </w:num>
  <w:num w:numId="23">
    <w:abstractNumId w:val="1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YALDjnMUmcws8jqv+4eb71EFWdg=" w:salt="pvtTAZxejYUlKtDLBop4q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C1"/>
    <w:rsid w:val="000023FD"/>
    <w:rsid w:val="00023BC0"/>
    <w:rsid w:val="00024E27"/>
    <w:rsid w:val="0004365A"/>
    <w:rsid w:val="0009286A"/>
    <w:rsid w:val="000B11BA"/>
    <w:rsid w:val="000B5E1D"/>
    <w:rsid w:val="000F3342"/>
    <w:rsid w:val="00107BE1"/>
    <w:rsid w:val="00125F17"/>
    <w:rsid w:val="00126EE8"/>
    <w:rsid w:val="00147093"/>
    <w:rsid w:val="00160E84"/>
    <w:rsid w:val="00193E1A"/>
    <w:rsid w:val="001E43D1"/>
    <w:rsid w:val="001F3B2A"/>
    <w:rsid w:val="001F3EF9"/>
    <w:rsid w:val="001F77F9"/>
    <w:rsid w:val="002077F9"/>
    <w:rsid w:val="00207ABA"/>
    <w:rsid w:val="002116D2"/>
    <w:rsid w:val="00213E77"/>
    <w:rsid w:val="00242724"/>
    <w:rsid w:val="00246FC1"/>
    <w:rsid w:val="00275172"/>
    <w:rsid w:val="00295C80"/>
    <w:rsid w:val="0029628B"/>
    <w:rsid w:val="002B57C3"/>
    <w:rsid w:val="002D1AF6"/>
    <w:rsid w:val="0031568F"/>
    <w:rsid w:val="00320C27"/>
    <w:rsid w:val="00324F3E"/>
    <w:rsid w:val="003324B3"/>
    <w:rsid w:val="00333845"/>
    <w:rsid w:val="0035308A"/>
    <w:rsid w:val="00355085"/>
    <w:rsid w:val="00355981"/>
    <w:rsid w:val="003C4B81"/>
    <w:rsid w:val="003F58C6"/>
    <w:rsid w:val="00407942"/>
    <w:rsid w:val="00416DFE"/>
    <w:rsid w:val="00432E43"/>
    <w:rsid w:val="00434D70"/>
    <w:rsid w:val="00456D00"/>
    <w:rsid w:val="00470768"/>
    <w:rsid w:val="00474CA1"/>
    <w:rsid w:val="0049506F"/>
    <w:rsid w:val="004A37E0"/>
    <w:rsid w:val="004B765F"/>
    <w:rsid w:val="004F6EAB"/>
    <w:rsid w:val="005031A0"/>
    <w:rsid w:val="005169C7"/>
    <w:rsid w:val="005218A2"/>
    <w:rsid w:val="00541A14"/>
    <w:rsid w:val="00544717"/>
    <w:rsid w:val="00570FBD"/>
    <w:rsid w:val="0057541E"/>
    <w:rsid w:val="00577902"/>
    <w:rsid w:val="005803BF"/>
    <w:rsid w:val="005C35D9"/>
    <w:rsid w:val="005C4175"/>
    <w:rsid w:val="005C4CEF"/>
    <w:rsid w:val="005C7CE8"/>
    <w:rsid w:val="00623808"/>
    <w:rsid w:val="00644368"/>
    <w:rsid w:val="00652BF8"/>
    <w:rsid w:val="0066256B"/>
    <w:rsid w:val="00674197"/>
    <w:rsid w:val="00683767"/>
    <w:rsid w:val="006917DD"/>
    <w:rsid w:val="006B39F8"/>
    <w:rsid w:val="006B6A36"/>
    <w:rsid w:val="006D575D"/>
    <w:rsid w:val="0070561E"/>
    <w:rsid w:val="00705626"/>
    <w:rsid w:val="00754E11"/>
    <w:rsid w:val="00763CD0"/>
    <w:rsid w:val="00780B6D"/>
    <w:rsid w:val="00792205"/>
    <w:rsid w:val="007B30D8"/>
    <w:rsid w:val="007B5C93"/>
    <w:rsid w:val="007D3DEE"/>
    <w:rsid w:val="007F057E"/>
    <w:rsid w:val="007F4A6F"/>
    <w:rsid w:val="00817D58"/>
    <w:rsid w:val="00873FFE"/>
    <w:rsid w:val="008A3706"/>
    <w:rsid w:val="008B05A1"/>
    <w:rsid w:val="008D4B59"/>
    <w:rsid w:val="008D55E6"/>
    <w:rsid w:val="008D7682"/>
    <w:rsid w:val="00912F6C"/>
    <w:rsid w:val="009369AD"/>
    <w:rsid w:val="009824FB"/>
    <w:rsid w:val="00982B5B"/>
    <w:rsid w:val="00991BDE"/>
    <w:rsid w:val="009D089C"/>
    <w:rsid w:val="009F61D9"/>
    <w:rsid w:val="009F7A0D"/>
    <w:rsid w:val="00A007C8"/>
    <w:rsid w:val="00A13D1D"/>
    <w:rsid w:val="00A33125"/>
    <w:rsid w:val="00A52CC2"/>
    <w:rsid w:val="00A84540"/>
    <w:rsid w:val="00A879B3"/>
    <w:rsid w:val="00A9059C"/>
    <w:rsid w:val="00A93F44"/>
    <w:rsid w:val="00A95066"/>
    <w:rsid w:val="00A96FFA"/>
    <w:rsid w:val="00A976F2"/>
    <w:rsid w:val="00AB469B"/>
    <w:rsid w:val="00AB4C4A"/>
    <w:rsid w:val="00B47B53"/>
    <w:rsid w:val="00B57289"/>
    <w:rsid w:val="00B61BCA"/>
    <w:rsid w:val="00BD24A7"/>
    <w:rsid w:val="00BE52EE"/>
    <w:rsid w:val="00C039FD"/>
    <w:rsid w:val="00C22CEF"/>
    <w:rsid w:val="00C351F3"/>
    <w:rsid w:val="00C41882"/>
    <w:rsid w:val="00C66DAD"/>
    <w:rsid w:val="00C678F1"/>
    <w:rsid w:val="00C77A42"/>
    <w:rsid w:val="00C870DA"/>
    <w:rsid w:val="00C87F76"/>
    <w:rsid w:val="00C971F1"/>
    <w:rsid w:val="00C973BA"/>
    <w:rsid w:val="00CB1E51"/>
    <w:rsid w:val="00CB47B1"/>
    <w:rsid w:val="00CF5D1D"/>
    <w:rsid w:val="00D125DC"/>
    <w:rsid w:val="00D16053"/>
    <w:rsid w:val="00D54C5C"/>
    <w:rsid w:val="00D60067"/>
    <w:rsid w:val="00D839F5"/>
    <w:rsid w:val="00D86B79"/>
    <w:rsid w:val="00DA0A84"/>
    <w:rsid w:val="00DB2A33"/>
    <w:rsid w:val="00DB52FC"/>
    <w:rsid w:val="00DB58E1"/>
    <w:rsid w:val="00DF577E"/>
    <w:rsid w:val="00E04338"/>
    <w:rsid w:val="00E13884"/>
    <w:rsid w:val="00E16527"/>
    <w:rsid w:val="00E46893"/>
    <w:rsid w:val="00EB7281"/>
    <w:rsid w:val="00EC048E"/>
    <w:rsid w:val="00EE438E"/>
    <w:rsid w:val="00EE474C"/>
    <w:rsid w:val="00EF7FE2"/>
    <w:rsid w:val="00F3282A"/>
    <w:rsid w:val="00F542F0"/>
    <w:rsid w:val="00F62BD0"/>
    <w:rsid w:val="00F62EC4"/>
    <w:rsid w:val="00F63485"/>
    <w:rsid w:val="00F737FA"/>
    <w:rsid w:val="00FA653B"/>
    <w:rsid w:val="00FB597B"/>
    <w:rsid w:val="00FF0C5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locked="0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F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DB58E1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70562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70562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705626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B47B53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B47B53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B47B53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B47B53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E16527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705626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70562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705626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570FBD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E16527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B47B53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705626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A9506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BE52EE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F3282A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D125DC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D125DC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66256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D125DC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0B11BA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D125DC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D125DC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705626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705626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2B57C3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213E77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29628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213E77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70562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29628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29628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754E11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213E77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70562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705626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locked/>
    <w:rsid w:val="0070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AB469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763CD0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29628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E16527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29628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29628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29628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407942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B47B53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semiHidden/>
    <w:qFormat/>
    <w:locked/>
    <w:rsid w:val="008D55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locked/>
    <w:rsid w:val="008D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5E6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D54C5C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D54C5C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355085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355085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D54C5C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D54C5C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D54C5C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577902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577902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577902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577902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577902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577902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577902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577902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577902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577902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C77A42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C77A42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C77A42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C77A42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semiHidden/>
    <w:qFormat/>
    <w:locked/>
    <w:rsid w:val="00246FC1"/>
    <w:pPr>
      <w:spacing w:after="0" w:line="240" w:lineRule="auto"/>
    </w:pPr>
  </w:style>
  <w:style w:type="character" w:styleId="a9">
    <w:name w:val="Strong"/>
    <w:basedOn w:val="a0"/>
    <w:uiPriority w:val="22"/>
    <w:semiHidden/>
    <w:qFormat/>
    <w:locked/>
    <w:rsid w:val="00246FC1"/>
    <w:rPr>
      <w:b/>
      <w:bCs/>
    </w:rPr>
  </w:style>
  <w:style w:type="character" w:styleId="aa">
    <w:name w:val="Hyperlink"/>
    <w:basedOn w:val="a0"/>
    <w:uiPriority w:val="99"/>
    <w:semiHidden/>
    <w:locked/>
    <w:rsid w:val="003324B3"/>
    <w:rPr>
      <w:color w:val="0000FF" w:themeColor="hyperlink"/>
      <w:u w:val="single"/>
    </w:rPr>
  </w:style>
  <w:style w:type="character" w:styleId="ab">
    <w:name w:val="Emphasis"/>
    <w:basedOn w:val="a0"/>
    <w:uiPriority w:val="20"/>
    <w:semiHidden/>
    <w:qFormat/>
    <w:locked/>
    <w:rsid w:val="003324B3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locked/>
    <w:rsid w:val="00F542F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542F0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locked="0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F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DB58E1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70562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70562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705626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B47B53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B47B53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B47B53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B47B53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E16527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705626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70562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705626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570FBD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E16527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B47B53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705626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A9506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BE52EE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F3282A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D125DC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D125DC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66256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D125DC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0B11BA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D125DC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D125DC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705626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705626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2B57C3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213E77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29628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213E77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70562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29628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29628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754E11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213E77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70562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705626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locked/>
    <w:rsid w:val="0070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AB469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763CD0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29628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E16527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29628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29628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29628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407942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B47B53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semiHidden/>
    <w:qFormat/>
    <w:locked/>
    <w:rsid w:val="008D55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locked/>
    <w:rsid w:val="008D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5E6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D54C5C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D54C5C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355085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355085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D54C5C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D54C5C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D54C5C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577902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577902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577902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577902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577902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577902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577902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577902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577902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577902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C77A42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C77A42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C77A42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C77A42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semiHidden/>
    <w:qFormat/>
    <w:locked/>
    <w:rsid w:val="00246FC1"/>
    <w:pPr>
      <w:spacing w:after="0" w:line="240" w:lineRule="auto"/>
    </w:pPr>
  </w:style>
  <w:style w:type="character" w:styleId="a9">
    <w:name w:val="Strong"/>
    <w:basedOn w:val="a0"/>
    <w:uiPriority w:val="22"/>
    <w:semiHidden/>
    <w:qFormat/>
    <w:locked/>
    <w:rsid w:val="00246FC1"/>
    <w:rPr>
      <w:b/>
      <w:bCs/>
    </w:rPr>
  </w:style>
  <w:style w:type="character" w:styleId="aa">
    <w:name w:val="Hyperlink"/>
    <w:basedOn w:val="a0"/>
    <w:uiPriority w:val="99"/>
    <w:semiHidden/>
    <w:locked/>
    <w:rsid w:val="003324B3"/>
    <w:rPr>
      <w:color w:val="0000FF" w:themeColor="hyperlink"/>
      <w:u w:val="single"/>
    </w:rPr>
  </w:style>
  <w:style w:type="character" w:styleId="ab">
    <w:name w:val="Emphasis"/>
    <w:basedOn w:val="a0"/>
    <w:uiPriority w:val="20"/>
    <w:semiHidden/>
    <w:qFormat/>
    <w:locked/>
    <w:rsid w:val="003324B3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locked/>
    <w:rsid w:val="00F542F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542F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653444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/index.php?title=TALIS&amp;action=edit&amp;redlink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ICILS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6;&#1072;&#1073;&#1086;&#1095;&#1080;&#1081;%20&#1089;&#1090;&#1086;&#1083;\&#1057;&#1056;&#1054;&#1059;%202015\&#1057;&#1056;&#1054;&#1059;%202020\&#1057;&#1056;&#1054;&#1059;%205\&#1057;&#1056;&#1054;&#1059;%20&#1064;&#1040;&#1041;&#1051;&#1054;&#1053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913362094354872E-2"/>
          <c:y val="6.0329081104917345E-2"/>
          <c:w val="0.89909486320617438"/>
          <c:h val="0.7952469782011831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общ!$A$3</c:f>
              <c:strCache>
                <c:ptCount val="1"/>
                <c:pt idx="0">
                  <c:v>Качество, %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общ!$B$1:$D$1</c:f>
              <c:strCache>
                <c:ptCount val="3"/>
                <c:pt idx="0">
                  <c:v>2017 - 2018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общ!$B$3:$D$3</c:f>
              <c:numCache>
                <c:formatCode>General</c:formatCode>
                <c:ptCount val="3"/>
                <c:pt idx="0">
                  <c:v>57</c:v>
                </c:pt>
                <c:pt idx="1">
                  <c:v>55</c:v>
                </c:pt>
                <c:pt idx="2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374528"/>
        <c:axId val="222376320"/>
      </c:barChart>
      <c:lineChart>
        <c:grouping val="standard"/>
        <c:varyColors val="0"/>
        <c:ser>
          <c:idx val="0"/>
          <c:order val="0"/>
          <c:tx>
            <c:strRef>
              <c:f>общ!$A$2</c:f>
              <c:strCache>
                <c:ptCount val="1"/>
                <c:pt idx="0">
                  <c:v>Успеваемость, %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общ!$B$1:$I$1</c:f>
              <c:strCache>
                <c:ptCount val="3"/>
                <c:pt idx="0">
                  <c:v>2017 - 2018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общ!$B$2:$D$2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374528"/>
        <c:axId val="222376320"/>
      </c:lineChart>
      <c:catAx>
        <c:axId val="22237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376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2376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2374528"/>
        <c:crosses val="autoZero"/>
        <c:crossBetween val="between"/>
      </c:valAx>
      <c:spPr>
        <a:solidFill>
          <a:srgbClr val="FFD32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583573928258966"/>
          <c:y val="5.0925925925925923E-2"/>
          <c:w val="0.75637270341207352"/>
          <c:h val="0.8330941965587634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Лист1!$B$5:$B$6</c:f>
              <c:strCache>
                <c:ptCount val="1"/>
                <c:pt idx="0">
                  <c:v>2017-2018 % кач.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Лист1!$A$7:$A$9</c:f>
              <c:strCache>
                <c:ptCount val="3"/>
                <c:pt idx="0">
                  <c:v>1 ступень</c:v>
                </c:pt>
                <c:pt idx="1">
                  <c:v>2 ступень</c:v>
                </c:pt>
                <c:pt idx="2">
                  <c:v>3 ступень</c:v>
                </c:pt>
              </c:strCache>
            </c:strRef>
          </c:cat>
          <c:val>
            <c:numRef>
              <c:f>Лист1!$B$7:$B$9</c:f>
              <c:numCache>
                <c:formatCode>General</c:formatCode>
                <c:ptCount val="3"/>
                <c:pt idx="0">
                  <c:v>71</c:v>
                </c:pt>
                <c:pt idx="1">
                  <c:v>36</c:v>
                </c:pt>
                <c:pt idx="2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Лист1!$C$5:$C$6</c:f>
              <c:strCache>
                <c:ptCount val="1"/>
                <c:pt idx="0">
                  <c:v>2018-2019 % кач.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Лист1!$A$7:$A$9</c:f>
              <c:strCache>
                <c:ptCount val="3"/>
                <c:pt idx="0">
                  <c:v>1 ступень</c:v>
                </c:pt>
                <c:pt idx="1">
                  <c:v>2 ступень</c:v>
                </c:pt>
                <c:pt idx="2">
                  <c:v>3 ступень</c:v>
                </c:pt>
              </c:strCache>
            </c:strRef>
          </c:cat>
          <c:val>
            <c:numRef>
              <c:f>Лист1!$C$7:$C$9</c:f>
              <c:numCache>
                <c:formatCode>General</c:formatCode>
                <c:ptCount val="3"/>
                <c:pt idx="0">
                  <c:v>64</c:v>
                </c:pt>
                <c:pt idx="1">
                  <c:v>30</c:v>
                </c:pt>
                <c:pt idx="2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Лист1!$D$5:$D$6</c:f>
              <c:strCache>
                <c:ptCount val="1"/>
                <c:pt idx="0">
                  <c:v>2019-2020 % кач.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Лист1!$A$7:$A$9</c:f>
              <c:strCache>
                <c:ptCount val="3"/>
                <c:pt idx="0">
                  <c:v>1 ступень</c:v>
                </c:pt>
                <c:pt idx="1">
                  <c:v>2 ступень</c:v>
                </c:pt>
                <c:pt idx="2">
                  <c:v>3 ступень</c:v>
                </c:pt>
              </c:strCache>
            </c:strRef>
          </c:cat>
          <c:val>
            <c:numRef>
              <c:f>Лист1!$D$7:$D$9</c:f>
              <c:numCache>
                <c:formatCode>General</c:formatCode>
                <c:ptCount val="3"/>
                <c:pt idx="0">
                  <c:v>71</c:v>
                </c:pt>
                <c:pt idx="1">
                  <c:v>32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3824256"/>
        <c:axId val="173862912"/>
      </c:barChart>
      <c:catAx>
        <c:axId val="1738242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73862912"/>
        <c:crosses val="autoZero"/>
        <c:auto val="1"/>
        <c:lblAlgn val="ctr"/>
        <c:lblOffset val="100"/>
        <c:noMultiLvlLbl val="0"/>
      </c:catAx>
      <c:valAx>
        <c:axId val="1738629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73824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522353455818034"/>
          <c:y val="0.33275736366287545"/>
          <c:w val="0.24699868766404198"/>
          <c:h val="0.20022564887722369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FAD1-E0FC-41EC-A29E-EE4DBCCA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СРОУ ШАБЛОН</Template>
  <TotalTime>150</TotalTime>
  <Pages>17</Pages>
  <Words>5387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ольга</cp:lastModifiedBy>
  <cp:revision>5</cp:revision>
  <cp:lastPrinted>2020-06-01T06:56:00Z</cp:lastPrinted>
  <dcterms:created xsi:type="dcterms:W3CDTF">2022-02-16T05:27:00Z</dcterms:created>
  <dcterms:modified xsi:type="dcterms:W3CDTF">2022-12-26T05:09:00Z</dcterms:modified>
</cp:coreProperties>
</file>