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center"/>
      </w:pPr>
      <w:r w:rsidRPr="00F628A7">
        <w:rPr>
          <w:rStyle w:val="a4"/>
        </w:rPr>
        <w:t>ПОСЛАНИЕ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center"/>
      </w:pPr>
      <w:r w:rsidRPr="00F628A7">
        <w:rPr>
          <w:rStyle w:val="a4"/>
        </w:rPr>
        <w:t>ГЛАВЫ ГОСУДАРСТВА К.К. ТОКАЕВА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center"/>
      </w:pPr>
      <w:r w:rsidRPr="00F628A7">
        <w:rPr>
          <w:rStyle w:val="a4"/>
        </w:rPr>
        <w:t>НАРОДУ КАЗАХСТАНА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center"/>
      </w:pPr>
      <w:r w:rsidRPr="00F628A7">
        <w:rPr>
          <w:rStyle w:val="a4"/>
        </w:rPr>
        <w:t>СПРАВЕДЛИВОЕ ГОСУДАРСТВО. ЕДИНАЯ НАЦИЯ. БЛАГОПОЛУЧНОЕ ОБЩЕСТВО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center"/>
      </w:pPr>
      <w:r w:rsidRPr="00F628A7">
        <w:rPr>
          <w:rStyle w:val="a4"/>
        </w:rPr>
        <w:t>Уважаемые соотечественники!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center"/>
      </w:pPr>
      <w:r w:rsidRPr="00F628A7">
        <w:rPr>
          <w:rStyle w:val="a4"/>
        </w:rPr>
        <w:t>Уважаемые депутаты, члены Правительства!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соответствии со статьей 59 Конституции Республики Казахстан объявляю третью сессию Парламента VII созыва открытой.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center"/>
      </w:pPr>
      <w:r w:rsidRPr="00F628A7">
        <w:rPr>
          <w:rStyle w:val="a4"/>
        </w:rPr>
        <w:t>Уважаемые депутаты!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Поздравляю всех с началом очередной сессии Парламента!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этом году наша страна вступила в новый этап развития.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 общенациональном референдуме большинство граждан поддержало курс на политическую модернизацию.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Конституционная реформа стала основополагающим шагом в созидании Нового Справедливого Казахстана.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Продолжением политической модернизации должны стать структурные экономические преобразования.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Нам предстоит глубинная перестройка отношений в триаде «гражданин – бизнес – государство».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первую очередь, государство обеспечит равенство возможностей и справедливость для всех.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Будут гарантированы высокий уровень общественных благ и поддержка социально уязвимых категорий населения, в том числе граждан с особыми потребностями. Будет создан соответствующий институт Омбудсмена при Президенте.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Государство будет всецело поддерживать экономическую свободу, но в то же время будет решительно защищать граждан при чрезмерных колебаниях рынка.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Мощное развитие получит малый и средний бизнес.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Теперь обозначу конкретные направления реформ.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rPr>
          <w:rStyle w:val="a4"/>
        </w:rPr>
        <w:t>ПЕРВОЕ. НОВАЯ ЭКОНОМИЧЕСКАЯ ПОЛИТИКА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Системные проблемы нашей экономики хорошо известны. Это сырьевая зависимость, низкая производительность труда, недостаточный уровень инноваций, неравномерное распределение доходов.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Безусловно, все это – сложные проблемы, но существуют конкретные пути их решения.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Это макроэкономическая стабильность, диверсификация экономики, цифровизация, развитие малого и среднего бизнеса, человеческого капитала, обеспечение верховенства закона.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Однако ощутимого прогресса в этих вопросах до сих пор нет. Очевидно, нужны новые подходы.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Базовая цель нашей экономической политики остается неизменной – качественный и инклюзивный рост благосостояния наших граждан.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Приоритетами нового экономического курса станут: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– стимулирование частной предпринимательской инициативы, то есть отход от госкапитализма и чрезмерного вмешательства государства в экономику;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– развитие конкуренции, то есть обеспечение равных возможностей для всех;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– и, конечно, справедливое распределение национального дохода.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Все это предполагает решение ряда первоочередных задач.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Первое. Административное регулирование цен снижает инвестиционную привлекательность целых отраслей, приводит к дефициту товаров и зависимости от импорта.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предстоит поэтапно отказаться от вмешательства государства в ценообразование.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Исключение составят неконкурентные рынки – тарифы монополистов останутся под плотным контролем. Но контроль вовсе не означает давление.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Сегодня участились случаи, когда государственные органы, включая силовые, кинулись проверять бизнес и требовать снижения цен и тарифов. Подобные популистские действия надо прекращать.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Важно соблюсти баланс между необходимостью ограничения прибыли монополий и обеспечения инвестиций в инфраструктуру.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стране изношены две трети сетей электроснабжения, 57% тепловых коммуникаций и почти половина водопроводных сетей. Эти цифры говорят сами за себя.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Искусственное сдерживание тарифов чревато веерными отключениями, авариями, и, как итог, угрозой здоровью и жизни граждан.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 монопольных рынках необходимо перейти к новой тарифной политике «Тариф в обмен на инвестиции».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Показатели износа сетей и мощностей нужно сократить минимум на 15%.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Тариф будет предоставляться в обмен на вложения в инфраструктуру и участие в системе государственного мониторинга для обеспечения прозрачности. Весомую часть инвестиций собственник должен внести из своих средств, а не за счет тарифа.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Следует разработать действенные стимулы для внедрения инноваций, разрешить перераспределять часть затрат внутри тарифной сметы и сохранять определенную долю дохода.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постепенно отказаться от перекрестного субсидирования тарифов, при котором цены для одних потребителей сдерживаются посредством повышенной стоимости услуг для других.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Второе. Для дальнейшей демонополизации экономики требуются институциональные решения.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Следует на законодательном уровне определить понятие «конгломерат».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Связанные друг с другом субъекты рынка обязаны получать разрешение на экономическую концентрацию.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Все их сделки должны тщательно проверяться, в том числе на признаки применения нерыночных цен.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 развитие рыночной экономики негативно влияет деятельность единых операторов.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следует отрегламентировать данный институт.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Существующих операторов нужно передать в конкурентную среду либо признать монополистами, и регулировать их деятельность в рамках специального антимонопольного права.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Третье. Устойчивый экономический рост напрямую зависит от понятной, предсказуемой налоговой политики.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целях перезагрузки фискального регулирования в 2023 году будет подготовлен новый Налоговый кодекс.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Его наиболее проблемный блок – налоговое администрирование – должен быть полностью обновлен.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также обеспечить полную цифровизацию налогового контроля, исключив любое очное взаимодействие.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Еще один приоритет – повышение эффективности налогового стимулирования.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этого следует перейти к дифференцированным налоговым ставкам в разных секторах экономики.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Нужно внедрить механизмы снижения или освобождения от корпоративного подоходного налога с прибыли, направленной на технологическую модернизацию и научные разработки.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Потребуется упростить специальные налоговые режимы с тем, чтобы минимизировать соблазны для уклонения от уплаты налогов.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новом кодексе следует предусмотреть недопущение намеренного дробления организаций с целью снижения налоговой нагрузки.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развития цивилизованной торговли предстоит расширить применение розничного налога с адекватными ставками и простыми процедурами.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рамках налоговой реформы важно рассмотреть возможность введения так называемого «налога на роскошь».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Он будет взиматься при приобретении дорогостоящих объектов недвижимости, транспортных средств и не затронет средний класс.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Отдельно остановлюсь на теме сборов при покупке автомашин.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Всем известна проблема с автомобилями из некоторых стран ближнего зарубежья.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Они остаются вне правового поля, создавая угрозу общественной безопасности.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Необходимо принять решительные меры для перекрытия всех нелегальных каналов ввоза машин впредь.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 этом надо урегулировать ситуацию с такими автомобилями, ввезенными до 1 сентября текущего года.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их легализации предлагаю применить в разовом порядке единый сбор за утилизацию и первичную регистрацию в размере, не превышающем 200-250 тысяч тенге.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Эта мера должна коснуться автомобилей, не находящихся в розыске и прошедших таможенную «очистку».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Четвертое. Эффективная налоговая политика тесно связана с прозрачным таможенным администрированием.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Важно завершить полноценную интеграцию налоговой и таможенной информационных систем.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Далее. Множество проверяющих – одна из главных причин неэффективности.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на границе необходимо внедрить механизм интегрированного таможенного контроля.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Центры таможенного оформления должны работать по принципу «одного окна».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Пятое. Нам нужно научиться жить по средствам.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Модель бюджетной политики будет реформирована путем перехода от «управления бюджетом» к «управлению результатами».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Непосредственно в Бюджетном кодексе предстоит закрепить предельные нормативы, обязательные для соблюдения при планировании и исполнении бюджета.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Будет прекращена практика неэффективного расходования ресурсов Национального фонда. Это крайне важно.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 этом трансферты из Нацфонда продолжатся, но исключительно на развитие критической инфраструктуры и проекты общестранового значения.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кардинально упростить бюджетные процессы.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Нужно также позволить государственным органам переносить неосвоенные средства на следующий год. Это решение позволит избавиться от неэффективной практики возврата денег в бюджет.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Одновременно предстоит запустить систему управления бюджетными рисками, охватывающую в том числе квазигосударственный сектор.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начали передачу в регионы налоговых поступлений, данную работу нужно продолжить.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Зарекомендовавший себя проект «Бюджет народного участия» следует масштабировать на города районного значения и села.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При этом с вовлечением общественности должны формироваться не менее 10% расходов на ЖКХ.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эффективной реализации обозначенных подходов необходимо принять новый Бюджетный кодекс.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Шестое. Системная поддержка предпринимательства.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Здесь, в первую очередь, необходимо запустить полноценное «регулирование с чистого листа». Это поручение волокитится уже два года.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Вместо бесконечных корректировок сотен и тысяч подзаконных документов и инструкций следует утвердить новые компактные и понятные правила работы.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полной мере такой подход нужно реализовать с 1 января 2024 года.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Далее. При оказании финансовой поддержки государство будет отдавать приоритет конкурентоспособным малым и средним предприятиям.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Базовыми критериями для такой помощи станут рост фонда оплаты труда и увеличение налоговых отчислений.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Параллельно будет внедрена автоматизированная система определения получателей мер господдержки.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выстроить качественно новую систему государственных закупок.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приоритете должно быть качество закупаемых товаров и услуг, а не минимальная цена.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Закупки государственных и квазигосударственных организаций необходимо перевести на единую платформу.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реализации данных подходов потребуется принять новый закон «О государственных закупках».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Седьмое. Следует перейти на новую модель государственно-частного партнерства.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Сегодня многие проекты ГЧП стали «кормушкой» для недобросовестных предпринимателей и чиновников.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Контракты в этой сфере должны быть прозрачными и заключаться на конкурсной основе.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повышения эффективности данного механизма нужно принять соответствующий закон.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Восьмое. Серьезной проблемой для отечественного бизнеса остается нехватка кредитных ресурсов.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Недофинансирование малого и среднего бизнеса в Казахстане составляет около 42 миллиардов долларов.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 этом в банках накоплена многотриллионная ликвидность, которая фактически не работает на экономику.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Нацбанк, Агентство по финрегулированию, Правительство должны найти конкретные решения, обеспечивающие стабильное и доступное кредитование реального сектора.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 учетом сложнейшей специфики ситуации Нацбанку следует проявлять большую гибкость, я бы сказал, изобретательность. Положительные примеры за рубежом имеются.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Девятое. Земля – базовый фактор производства. Без доступа к ней ведение бизнеса невозможно.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До конца года нужно выработать действенные подходы для оперативного и прозрачного выделения предпринимателям земельных участков.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каждом регионе и крупном населенном пункте следует провести оценку наличия незанятых или не используемых по назначению земель.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Эта информация должна быть полностью доступна бизнесу.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Уверен, указанные меры повысят конкурентоспособность не только предпринимательского класса, но и экономики в целом.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rPr>
          <w:rStyle w:val="a4"/>
        </w:rPr>
        <w:t>ВТОРОЕ. РАЗВИТИЕ РЕАЛЬНОГО СЕКТОРА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Прежде всего, потребуется значительно упростить законодательство и процедуры для привлечения инвестиций в разработку недр.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Нужно завершить создание единого банка данных геологической информации.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Поручаю Правительству повысить инвестиционную привлекательность индустриального сектора.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прошлом году по моему поручению была проведена оценка эффективности всех специальных экономических зон. По ее итогам определены проблемные места и намечены новые подходы.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Теперь нужно перейти к принципиально другой политике по развитию СЭЗ.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Особую значимость этот вопрос приобретает в связи с релокацией в Казахстан зарубежных предприятий.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 предоставлению инвестиционных льгот для СЭЗ следует подходить дифференцированно. Главным здесь должен быть принцип: чем больше вложения, тем больше льготы.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 этом инвесторам, не подпадающим под приоритетные виды деятельности, но реализующим важные индустриальные проекты, можно выдавать земельные участки без применения налоговых и таможенных преференций.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также решить вопрос права земельной собственности на территории СЭЗ для предприятий, добросовестно выполнивших все инвестиционные обязательства.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целом, необходима системная работа по привлечению инвестиций. Это приоритетная задача Правительства.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Далее. Как уже говорилось, государство будет последовательно снижать свое участие в экономике.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Фонд «Самрук-Казына» трансформируется в инвестора, владеющего только мажоритарным пакетом, достаточным для контроля ключевых секторов экономики.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Другие активы и акции Фонда будут приватизированы, в том числе через механизм «Народное IPO».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качестве соинвестора «Самрук-Казына» будет участвовать только в критически значимых проектах, которые не могут быть реализованы частными инвесторами. Такие проекты будут определяться Президентом.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Следующий вопрос – укрепление транзитного потенциала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 учетом текущей геополитической ситуации Казахстан становится важнейшим сухопутным коридором между Азией и Европой.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Нам нужно в полной мере использовать открывающиеся возможности и стать транспортно-транзитным узлом действительно мирового значения.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Казахстан уже начал реализацию таких крупных проектов, как создание контейнерного хаба в Актау, развитие Транскаспийского коридора. К данной работе будут привлечены передовые логистические компании мира.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Национальная компания «Қазақстан теміржолы» будет преобразована в полноценную транзитно-логистическую корпорацию.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Отдельное внимание нужно уделить качеству строительства автомобильных дорог, в том числе местного значения.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Несмотря на огромные бюджетные вливания, эта проблема не сходит с повестки дня.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Ранее я поручал к 2025 году довести долю местных дорог, находящихся в хорошем состоянии, до 95%. Правительству нужно взять данный вопрос под прямой контроль.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Необходимы конкретные результаты в работе по выявлению нарушений при строительстве дорог.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До сих пор наблюдаются перебои с обеспечением битумом. Это нонсенс для крупной нефтедобывающей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Правительство должно окончательно решить эту проблему.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целом, говоря откровенно, системные провалы работы Правительства, постоянно возникающие дефициты то топлива, то сахара приводят к справедливому негодованию граждан. Это следствие неповоротливости, нерешительности кабинета министров.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Если так будет продолжаться, придется вновь принимать конкретные кадровые решения.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Далее. Важное место в структуре национальной экономики занимает строительный сектор. Он генерирует 5-6% ВВП страны, а с учетом смежных отраслей – значительно больше.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Между тем сегодня в Казахстане архитектурно-строительную деятельность регулируют свыше 2,5 тысяч различных документов.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Сформирована запутанная, забюрократизированная система, которая плодит коррупцию.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До сих пор используются устаревшие строительные стандарты и нормы.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поручаю Правительству принять концептуально новый документ – Градостроительный кодекс.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 каждому городу следует создать функциональные интерактивные карты земельных участков и схем коммунальных сетей.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земельном кадастре карты участков промышленного назначения нужно дополнить актуальными схемами транспортной и коммунальной инфраструктуры.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Одной из ключевых остается проблема развития сельского хозяйства.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Состояние отрасли напрямую влияет на продовольственную безопасность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решить стратегическую задачу увеличения объемов производства и повышения добавленной стоимости отечественной сельхозпродукции.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Время, когда можно было просто продавать зерно и скот, ушло в прошлое.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Правительство должно подготовить новые долгосрочные подходы к субсидированию отрасли.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Бюджетные средства должны давать эффективную отдачу.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Государство больше не будет разбрасывать деньги направо и налево.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Необходимо усилить контроль за выделением и освоением субсидий.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Большие перспективы для развития аграрной сферы открывает сельская кооперация.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Был реализован соответствующий пилотный проект. По его итогам урожайность в сельхозкооперативах, участвовавших в нем, увеличилась в два раза, а прирост поголовья – почти на четверть.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Данный успешный опыт нужно поэтапно масштабировать по всей стране с учетом специфики регионов.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Отрасль остро нуждается в передовых технологических решениях.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Сейчас для развития сельского хозяйства нет полноценной информации.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Все разрозненные сведения о состоянии сельскохозяйственных земель, водных ресурсах, ирригационных системах и транспортной доступности будут объединены на единой цифровой платформе.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целом, со следующего года агропромышленный комплекс страны должен заработать по новым и стабильным правилам.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Хочу отдельно остановиться на деятельности Комиссии по изъятию неиспользуемых земель.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рамках ее работы государству уже возвращено около 2,9 миллиона гектаров сельхозземель. До конца года планируется возврат не менее 5 миллионов гектаров.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Общая площадь неиспользуемых или выданных с нарушением законодательства земель, составляет около 10 миллионов гектаров.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Правительство и акимы должны принять конкретные решения по ним до конца 2023 года. Тем более, что мораторий на проверки, связанные с земельными вопросами, снят.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Серьезным барьером для устойчивого экономического развития страны является нехватка водных ресурсов.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текущих реалиях эта тема переходит в разряд вопросов национальной безопасности.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Сокращение внешнего притока воды усугубляется ее неэффективным использованием – потери доходят до 40%.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Другие характерные проблемы сферы: высокая изношенность инфраструктуры, низкий уровень автоматизации и цифровизации, отсутствие научного сопровождения и дефицит кадров.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Для их решения необходимо активизировать работу Водного совета при Правительстве с привлечением экспертов.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целях подготовки востребованных специалистов требуется определить сильный базовый вуз.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целом, для развития водной отрасли нужно подготовить трехлетний проект.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rPr>
          <w:rStyle w:val="a4"/>
        </w:rPr>
        <w:t>ТРЕТЬЕ. СТРАТЕГИЧЕСКИЕ ИНВЕСТИЦИИ В БУДУЩЕЕ СТРАНЫ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Люди – главная ценность нашей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справедливое распределение национальных богатств и предоставление равных возможностей каждому гражданину – ключевая цель наших реформ.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Гармоничное развитие общества возможно только при условии обеспечения здоровья нации.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Несмотря на реформы в сфере здравоохранения, состояние данной отрасли оставляет желать лучшего.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Очевидно, что весь комплекс накопившихся проблем невозможно решить одномоментно. Поэтому следует сконцентрировать усилия на критически важных аспектах, одним из которых является система финансирования.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Хроническое недофинансирование отрасли приводит к тому, что застрахованные граждане недополучают положенный им объем медицинских услуг.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Усугубляет ситуацию искусственное разделение медицинской помощи на гарантированный государством и страховой пакеты.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Приходится констатировать отсутствие страховой модели как таковой. Это большое упущение.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Необходимо наконец запустить систему добровольного медицинского страхования.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Поручаю Правительству пересмотреть подходы к финансированию здравоохранения и социальной сферы в целом.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Особое внимание следует уделить комплексному улучшению медицинской инфраструктуры, в том числе посредством государственно-частного партнерства.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Медицина – инвестиционно привлекательная отрасль, нужно только создать правильные условия.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Мной принято решение уже со следующего года начать реализацию национального проекта, нацеленного на нужды сельских жителей нашей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течение двух лет будут построены и полностью оснащены медицинские и фельдшерско-акушерские пункты в 650 селах, в которых сегодня нет медучреждений.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Тем самым государство обеспечит доступ к первичной медико-санитарной помощи более миллиону граждан.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рамках нацпроекта 32 районные больницы будут модернизированы и преобразованы в межрайонные многопрофильные учреждения.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них появятся инсультные центры, отделения хирургии, реанимации и реабилитации.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Это позволит повысить качество медицинских услуг для более чем четырех миллионов граждан.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Кроме того, получит развитие телемедицина, которая откроет доступ к квалифицированной помощи жителям отдаленных районов.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повышения конкурентоспособности отечественного здравоохранения нужно последовательно совершенствовать систему подготовки врачей.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 медицинских вузах будут созданы многопрофильные университетские больницы и клиники.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течение трех лет ежегодное количество грантов на подготовку в резидентуре будет увеличено на 70%.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Все эти меры позволят не на словах, а на деле улучшить здоровье нашей нации.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Следующий важный вопрос – состояние системы образования, которая играет решающую роль в повышении потенциала нации.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У нашего народа есть пословица: «Ел боламын десең, бесігіңді түзе» («Будущее страны формируется в колыбели младенца»).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сфера дошкольного воспитания должна быть приоритетной.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Однако сегодня в Казахстане дошкольным образованием охвачено лишь чуть больше половины детей в возрасте от 2 до 6 лет. Подобная ситуация недопустима.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Необходимо кардинально решить вопрос обеспеченности детскими садами.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Вместе с тем следует принять действенные меры для повышения социального статуса и заработной платы воспитателей.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 этом нужно установить четкие требования к специалистам данной сферы и поэтапно снижать рабочую нагрузку.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Движущей силой прогресса в образовании являются преданные своему делу педагоги.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аттестовывать нужно не детские сады, а воспитателей.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Еще одним значимым фактором формирования успешной нации является качество среднего образования.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Каждый казахстанский школьник должен иметь достойные условия для обучения и всестороннего развития.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Именно на это нацелен новый национальный проект «Комфортная школа».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До 2025 года мы создадим 800 тысяч ученических мест, отвечающих современным требованиям. Это позволит полностью решить проблему аварийных и трехсменных школ.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Данная мера также значительно нивелирует разницу между качеством образовательной инфраструктуры в городах и селах.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целом, строительство новых школ должно быть одной из приоритетных задач Правительства и акимов.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Все незаконно полученные средства, которые поступают в распоряжение государства в результате судов над коррупционерами, должны расходоваться на строительство школ.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Правительству следует принять решение о юридическом оформлении этой акции.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Крайне важно обеспечить максимальную доступность школьной формы для всех учащихся.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Считаю, что детям из отдельных социально уязвимых категорий государство должно предоставлять ее за счет бюджета.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Целевые государственные заказы на приобретение школьной формы нужно направить на развитие отечественной легкой промышленности.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Глубоко убежден, что решающую роль в построении Справедливого Казахстана сыграют школьные учителя.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повышения привлекательности этой профессии в последние годы государство сделало немало.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Однако в данном направлении все еще требуются положительные изменения.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принять новый стандарт аккредитации педагогических вузов и выработать рамку компетенций педагога.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Учитывая глобальный научно-технический прогресс, важно усилить в старших классах преподавание предметов естественно-математического цикла и английского языка.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обществе ведутся дискуссии вокруг преподавания в школах казахского и русского языков. Скажу предельно ясно: мы должны воспитывать детей, хорошо владеющих и казахским, и русским языками.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Это в интересах подрастающего поколения. Министерство просвещения должно исходить именно из интересов детей, не идти на поводу популистов. Подрастающее поколение в плане полученных знаний, в том числе владения языками, должно твердо стоять на обеих ногах. Их знания – наша сила.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свою очередь, учебным заведениям технического и профессионального образования нужно ориентироваться на реальные потребности рынка труда и соответствовать задачам нового экономического курса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При этом необходимо последовательно выстраивать партнерские отношения с родителями и учениками, которые должны нести свою долю ответственности за качество и востребованность получаемых знаний и навыков.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Именно с этой целью планируется внедрить персональные образовательные ваучеры.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Все средства, предоставляемые государством на обучение ребенка, в том числе внеклассное, будут аккумулироваться на единых образовательных счетах.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 сути, это станет первичным целевым капиталом детей, который они смогут инвестировать в свое образование.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Данный шаг позволит на практике реализовать принцип равных возможностей для каждого гражданина нашей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этой логике развития необходимо продолжать реформы и в сфере высшего образования.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 мере повышения качества отечественных вузов будет возрастать и стоимость обучения в них.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государство планирует выделять образовательные гранты, которые в зависимости от результатов ЕНТ и иных показателей будут дифференцированы по размеру – от 30 до 100%.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Будут предоставляться и льготные кредиты на обучение под 2-3% годовых.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Указанные меры сделают высшее образование более доступным, а также укрепят в обществе идеологию партнерства и взаимной ответственности.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Следующий чувствительный вопрос – обеспечение студентов общежитиями.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решения этой проблемы нужно активно внедрять механизм государственно-частного партнерства с вузами и строительными компаниями.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то же время считаю, что перекладывать решение всех проблем на плечи государства неправильно.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наличие общежитий должно быть одним из критериев доступа частных вузов к государственному финансированию.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Разумеется, такие требования к учебным заведениям следует внедрять постепенно.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Можно также проработать возможность субсидирования затрат на проживание для отдельных социально уязвимых категорий студентов.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Ключевым звеном развития образовательной экосистемы должны стать эндаумент-фонды при вузах.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ведущих университетах мира такие фонды целевого капитала являются основой устойчивого финансирования науки и инноваций.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Базовым фактором повышения благосостояния народа является рост зарплат, адекватных рыночным условиям.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Государство внедрит новую методику определения минимальной заработной платы, которая позволит поэтапно увеличивать ее размер.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Мной принято решение поднять уровень минимальной заработной платы с 60 до 70 тысяч тенге. Это напрямую затронет доходы 1,8 миллиона граждан.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существенно перезагрузить пенсионную систему.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Следует последовательно довести минимальную базовую ставку пенсии до 70% от прожиточного минимума, а максимальную – до 120%. Вместе с ранее принятыми решениями это позволит к 2025 году увеличить совокупную пенсию в среднем на 27%.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Более того, учитывая широкий социальный запрос, планка пенсионного возраста для женщин будет до 2028 года зафиксирована на уровне 61 года.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Необходимо разработать эффективную инвестиционную стратегию Единого накопительного пенсионного фонда.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Туда можно привлечь частные компании с безупречной репутацией и высокопрофессиональными командами.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Потребуется скорректировать и систему социального обеспечения.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увеличим период выплат по уходу за ребенком до полутора лет уже с 1 января 2023 года. Родители дольше будут со своими детьми в самом важном младенческом возрасте.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Для участников системы соцстрахования выплаты по потере работы повысятся до 45% от среднемесячного дохода. Это поможет им легче и быстрее вернуться к трудовой деятельности.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Важным элементом благополучия граждан станет создание единой системы адресной социальной помощи.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 2023 года планируется внедрить Цифровую карту семьи и Социальный кошелек.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рамках этих инициатив будут интегрированы различные меры государственной поддержки. Они станут понятными и самое главное – точечными и проактивными.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Всесторонняя поддержка молодежи – один из наших безусловных приоритетов.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следующем году различными мерами занятости будут охвачены около 100 тысяч молодых людей.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поддержки молодежного предпринимательства будет запущен отдельный механизм льготного микрокредитования под 2,5% годовых.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Предлагаемые меры позволят повысить эффективность системы социальной защиты граждан, сделают наше общество более гармоничным и справедливым.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Принятые на общенациональном референдуме поправки в Конституцию стали символом Справедливого Казахстана.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закрепили в Основном законе ключевой принцип, по которому земля и природные ресурсы принадлежат народу. Это не просто красивая декларация, а лейтмотив всех реформ.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Каждая семья должна получить реальную отдачу от использования национальных богатств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считаю исключительно важным в рамках объявленного мной Года детей дать старт принципиально новой программе «Нацфонд – детям».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Предлагаю отчислять 50% от ежегодного инвестиционного дохода Национального фонда на специальные накопительные счета детей до достижения ими 18 лет, без права досрочного снятия.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 достижении совершеннолетия накопленные суммы будут направлены на приобретение жилья и получение образования.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Эти средства дадут подрастающему поколению настоящую путевку во взрослую жизнь.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Фонд действительно обретет статус национального и будет служить интересам народа.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Учитывая необходимость тщательной проработки этого масштабного начинания, поручаю запустить проект с 1 января 2024 года.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Еще одной инициативой, соответствующей духу Нового Казахстана, станет ежегодное перечисление не менее 7% от чистого дохода фонда «Самрук-Казына» в общественный фонд «Қазақстан халқына».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Кроме того, уверен, что успешные предприниматели и состоятельные граждане продолжат вносить средства в данный фонд.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целом, для развития человеческого потенциала, важно привлекать в страну талантливых специалистов из-за рубежа, особенно тех, кто добился успеха в сферах творчества и предпринимательства.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Речь об эффективной миграционной политике.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Необходимо снизить дефицит наиболее востребованных и высококвалифицированных кадров.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ценных профессионалов в сфере науки, здравоохранения, промышленности, IT государство будут введены послабления и предоставляться визы с правом получения вида на жительство.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У зарубежных бизнесменов, инвестировавших в нашу экономику более 300 тысяч долларов, появится возможность получить десятилетнюю визу и вид на жительство.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Кардинальной реформе подвергнутся политика переселения кандасов и регулирование внутренней миграции.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В этом вопросе принципиально важно использовать подходы, учитывающие демографические и экономические тенденции, а также общенациональные интересы.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Сила нации заключена в людях, в их здоровье и глубоких знаниях.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Крайне важно, чтобы в нашем обществе высоко ценились профессионализм и трудолюбие.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Еще раз повторю: трудолюбивые граждане, настоящие профессионалы своего дела должны быть самыми уважаемыми людьми в стране.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Именно такие граждане укрепляют наше государство.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 заседании Национального курултая и съезде молодежного крыла партии Amanat «Жастар рухы» я особо выделил эту тему.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должны почитать людей труда.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Неважно, каким делом заниматься, главное – выполнять работу добросовестно.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Важно, чтобы молодежь стремилась постичь все тонкости одной конкретной профессии, поскольку труд профессионалов всегда высоко ценится.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Наше подрастающее поколение должно быть конкурентоспособно не только в Казахстане, но и за его пределами.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Граждане соседних государств трудятся за границей, не пренебрегая никакой работой. Среди них немало профессионалов, которые добиваются больших успехов и в нашей стране.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Самое главное – честный труд. Нам необходимо воспитать поколение, которое хорошо понимает это.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Большое внимание данному вопросу следует уделить в идеологической работе.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rPr>
          <w:rStyle w:val="a4"/>
        </w:rPr>
        <w:t>ЧЕТВЕРТОЕ. ПЕРЕЗАГРУЗКА ГОСУДАРСТВЕННОГО УПРАВЛЕНИЯ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Намеченные структурные экономические реформы требуют перезагрузки системы государственного управления.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Люди устали от пустых деклараций и бесконечных презентаций светлого будущего. Граждане ждут от госорганов фактического, а не формального исполнения своих обещаний.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Акцент необходимо сделать на децентрализации системы госуправления при одновременном повышении персональной ответственности политических служащих.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Часть компетенций Правительства следует передать министерствам – за конкретную отраслевую политику должен отвечать конкретный министр, а не «коллективный кабинет».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Правительство же сосредоточится на решении межотраслевых вопросов.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Первым шагом в этом направлении станет трансформация Канцелярии Премьер-министра в компактный аппарат Правительства, соответствующий передовым стандартам госуправления. Дело не в смене названия, а в реальной реформе.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Через оптимизацию вертикали центральных ведомств нам нужно существенно расширить полномочия местных исполнительных органов.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Это позволит приблизить решение насущных вопросов к регионам, к людям.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Нужно обратить самое пристальное внимание на вопросы местного самоуправления, переформатирование деятельности общественных советов, КСК и ОСИ.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заняться обустройством жилых домов и инфраструктурой городов. Их внешний вид и функционирование внутренней инфраструктуры не отвечает ожиданиям граждан, дискредитирует страну в глазах иностранцев.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Поручаю Правительству разработать новую административную реформу для повышения результативности и ответственности государственных органов.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Новому Казахстану нужны новые государственные управленцы.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 учетом требований времени следует перестроить систему отбора и увольнения госслужащих.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Важно, чтобы государственная служба стала максимально открытой для профессионалов из частного сектора.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Нужно усилить кадровый резерв.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Агентство по делам государственной службы должно стать полноценным институтом стратегического HR.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Правительству совместно с Агентством следует запустить специальную платформу для консолидации потенциала сограждан по всему миру.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Особое внимание следует уделить повышению эффективности управления в квазигосударственном секторе.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Работа в этом направлении началась, нужно довести ее до искомого результата.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этого необходимо окончательно определить новую модель работы фонда «Самрук-Казына».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За ориентир нужно взять лучшие инвестиционные и производственные компании мира.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Управление государственными активами должно стать более прозрачным.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Правительство обеспечит ежегодную подготовку Национального доклада и будет направлять его в Парламент.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rPr>
          <w:rStyle w:val="a4"/>
        </w:rPr>
        <w:t>ПЯТОЕ. ЗАКОН И ПОРЯДОК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Необходимо обеспечить верховенство права и качество отправления правосудия.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этого требуется срочное обновление и оздоровление судейского корпуса.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Судьи должны быть высококвалифицированными, честными и неподкупными.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первую очередь, предстоит обеспечить равный статус всех судей, снизив их зависимость от вышестоящих коллег.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Многие позиции председателей судов будут преобразованы в судейские должности.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Предлагаю применить выборные механизмы при отборе самими судьями кандидатур на должности председателей судов и председателей судебных коллегий.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Необходимо приступить и к внедрению элементов выборности судей Верховного Суда. Для этого Президент будет вносить в Сенат кандидатуры на альтернативной основе.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Важно создать соответствующие стимулы и условия для привлечения в сферу сильных юристов.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повышения самостоятельности судей необходимо укрепить статус Высшего судебного совета.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ведение Совета будут переданы вопросы подготовки кандидатов в судьи, повышения квалификации, продления предельного возраста, приостановления и прекращения полномочий действующих судей.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Данный государственный орган должен стать полноценным институтом с четкими кадровыми функциями, начиная с отбора и заканчивая рекомендациями по назначению судей всех уровней.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Принципиально важно искоренить влияние силовых органов, исключив все инструменты их административного давления на судей.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Вместе с ограничением вмешательства в деятельность судей будет усилена их ответственность за серьезные нарушения.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Каждый отмененный судебный акт, при вынесении которого судья допустил грубую ошибку, должен проверяться Судебным жюри.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Предстоит также пересмотреть институт оценки и привлечения к ответственности судей по критерию «качество отправления правосудия».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Требует реформирования институт апелляции. Здесь решения должны выноситься по существу, без возврата в первую инстанцию.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Необходимо также расширить сферу административной юстиции. Передача в процедурно-процессуальный кодекс широкого круга административных проступков и гражданско-правовых споров с государственными органами сделает отечественное правосудие гуманным и справедливым.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Одновременно надо проработать вопросы доступа к правосудию на уровне районных и областных судов.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Бизнес справедливо считает серьезным ограничением в защите своих интересов чрезмерные ставки судебной пошлины.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следует установить разумные размеры пошлины по имущественным спорам вместо существующих процентов от суммы иска.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Надо сокращать участие государства в судебных процессах. Пора уже разобраться с судебными спорами государственных органов между собой.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Если два министерства по-разному понимают закон, то точку в этом вопросе должно ставить Правительство.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Такой подход применим и к спорам госорганов с государственными организациями.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Нередко в разных регионах принимаются различные решения по аналогичным делам.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Сейчас разрабатывается цифровой аналитический инструментарий, который призван обеспечить единообразие в отправлении правосудия.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Верховному Суду следует ускорить полноценное внедрение данной интеллектуальной системы.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Разумеется, на этом реформа судебной системы не заканчивается, она будет разрабатываться силами специалистов уже вне Верховного Суда.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Это позволит сделать процесс более состязательным, открытым для общественности, независимых экспертов, а значит – более эффективным.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Далее остановлюсь на реформе правоохранительного блока.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Эта сфера традиционно находится под пристальным вниманием общественности.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Серьезным испытанием для системы правопорядка стали дни «Трагического января».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Тогда под влиянием провокаторов митинги переросли в массовые беспорядки, которые затем обрели характер антигосударственного мятежа.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Многие из подстрекателей отделались условными или мягкими приговорами.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Однако степень их вины гораздо выше, поскольку эти люди сознательно нагнетали обстановку и сыграли ключевую роль в эскалации ситуации, которая закончилась трагедией.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Ко мне неоднократно обращались правозащитники, представители адвокатского сообщества с обоснованиями необходимости ужесточения наказания за призывы к массовым беспорядкам.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Их доводы вполне резонные, поэтому поручаю уполномоченным органам проработать этот вопрос и принять конкретные меры.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должны жестко реагировать на любые публичные провокации и противозаконные действия.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Люди, которые совершают подобные деструктивные действия и призывают к нарушению закона, не смогут избежать сурового наказания.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Хочу напомнить всему обществу наш общий принцип: «политическому плюрализму – да, экстремизму, бандитизму, хулиганству – решительное нет».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Там, где начинаются целенаправленные провокации, не может быть и речи о свободе слова и плюрализме мнений. Это посягательство на стабильность и безопасность общества, попытка расшатывания устоев государства.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Сегодня нам как никогда нужно единство.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 участники протестов, и сотрудники силовых органов – это наши сограждане, которые надеются не только на объективное правосудие, но и на милосердие общества.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Государство уже смягчило наказание для тех участников январских событий, которые не совершили серьезных преступлений.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Многие из нарушителей закона осознали свою вину и раскаиваются в содеянном.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Думаю, они заслуживают второго шанса. Поэтому я принял решение провести единоразовую амнистию участников январских событий.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Разумеется, амнистия не затронет главных фигурантов, причастных к организации беспорядков, а также обвиняемых в государственной измене и попытке насильственной смены власти.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Под амнистию не подпадут и лица, совершившие террористические и экстремистские преступления, рецидивисты, а также применявшие пытки.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Проявив гуманизм, мы, как нация, извлечем уроки из этой трагедии и не допустим ее повторения.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Семьи погибших в ходе январских событий, находящиеся в сложной финансовой ситуации, получат материальную поддержку.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Считаю, фонд «Қазақстан халқына» также внесет достойный вклад в это благородное дело.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Важным уроком январской трагедии стало осознание необходимости значительного усиления общественной безопасности.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последнее время учащаются случаи тяжких преступлений – убийств и бандитских разборок.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Они совершаются с особым цинизмом и являются вызовом всему нашему обществу.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Эту опасную тенденцию нужно пресечь на корню – ужесточить наказание и исключить условно-досрочное освобождение за подобные преступления.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обществе уже долгое время поднимается вопрос о криминализации насилия в семейно-бытовой сфере.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Правоохранительные органы сомневаются в необходимости данного шага, поскольку считают, что он приведет к снижению выявляемости таких правонарушений.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этом есть доля истины. Однако как бы то ни было, нам нельзя закрывать глаза на многочисленные случаи семейно-бытового насилия.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Безнаказанность дебоширов развязывает им руки, фактически оставляет их жертв беззащитными.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Считаю, что пришло время ужесточить ответственность за подобные деяния.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Нельзя, чтобы пострадавшие от семейно-бытового насилия боялись осуждения общества или давления с чьей-либо стороны.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этого полицейские должны очень деликатно работать с ними, принимая все необходимые меры.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Большую угрозу здоровью нации несет растущее потребление синтетических наркотиков.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Динамика резко отрицательная: за последние три года объем изымаемой из оборота «синтетики» вырос в 10 раз.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Синтетические наркотики с каждым годом становятся дешевле и доступнее.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Они практически беспрепятственно продаются через социальные сети, мессенджеры и даже доставляются на дом.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 учетом масштаба этой крайне опасной социальной болезни борьба с производством и распространением синтетических наркотиков должна принять общенациональный характер.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необходимо разработать Комплексный план по борьбе с наркоманией и наркобизнесом.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Отдельное внимание следует уделить валу интернет- и телефонного мошенничества.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Правоохранительным органам нужно усилить информационно-аналитическую работу по выявлению и нейтрализации подобных угроз.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Следует также системно повышать правовую и финансовую грамотность граждан.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Важно последовательно наращивать усилия по вскрытию глубинных механизмов, поиску истинных организаторов коррупционных и теневых схем расхищения бюджетных средств и общенационального богатства.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Следует провести ревизию Уголовного и Уголовно-процессуального кодексов, избавиться от всего, что фактически не работает или препятствует правосудию.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Не менее важно, чтобы после внесения соответствующих поправок они не подвергались бесконечным корректировкам.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 2015 года в Уголовный и Уголовно-процессуальный кодексы внесено уже более 1200 изменений.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Недопустимо, чтобы законы менялись в угоду сиюминутной конъюнктуре или узким корпоративным интересам.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полномочия по коррекции уголовного и уголовно-процессуального законодательства необходимо передать Министерству юстиции.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Это потребует укрепления кадрового потенциала и повышения качества законотворческой деятельности ведомства.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Уважаемые соотечественники!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Сегодня мы обозначили ключевые направления предстоящих реформ.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Нам предстоит перезагрузить все сферы государства и общества.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осуществляем политическую модернизацию в соответствии с основополагающей формулой «сильный Президент – влиятельный Парламент – подотчетное Правительство». Реформы в этом направлении продолжатся.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будем укреплять общенациональное согласие, партнерство власти и общества, следуя концепции «слышащего государства».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должны фокусироваться не на разделительных линиях, а, наоборот, консолидироваться ради достижения масштабных целей.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Именно в этом глубинный смысл идеи Нового Справедливого Казахстана.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Перед нами стоит особо важная задача –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сохранить суверенитет и территориальную целостность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дальнейшего укрепления государственности нам необходима сплоченность. Другого пути нет.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Единство народа всегда было нашей самой главной ценностью, которая сегодня приобретает еще большее значение.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Наш народ всегда ставил превыше всего мир и стабильность.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это непростое время мы должны стать еще крепче в своем единстве.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важно прекратить сеять взаимное недоверие и вносить раздор в общество.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 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center"/>
      </w:pPr>
      <w:r w:rsidRPr="00F628A7">
        <w:rPr>
          <w:rStyle w:val="a4"/>
        </w:rPr>
        <w:t>Уважаемые депутаты Парламента,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center"/>
      </w:pPr>
      <w:r w:rsidRPr="00F628A7">
        <w:rPr>
          <w:rStyle w:val="a4"/>
        </w:rPr>
        <w:t>дорогие соотечественники!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Хочу поделиться с вами соображениями, имеющими прямое отношение к будущему нашего государства.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современных геополитических условиях нам нужно последовательно укреплять свою государственность, твердо следовать курсом реформ и обновления.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своих действиях мы должны быть предельно прагматичными и исходить из долгосрочных интересов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Крайне важно сохранить набранный темп реформ, решить все политические вопросы, не откладывая их в долгий ящик.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этого нужно рационально выстроить предстоящие электоральные циклы.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Как вы знаете, очередные выборы Президента должны состояться в 2024 году, а Парламента – в 2025 году.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Считаю необходимым приступить к комплексной перезагрузке ключевых государственных институтов в соответствии с новой стратегией.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Это позволит нам активизировать совместную работу во имя благополучия каждого гражданина и процветания всей страны.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Политическая традиция, когда власть держала свои планы в секрете от общества, должна уйти в прошлое.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сегодня я намерен всенародно представить график будущих избирательных кампаний.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Предлагаю осенью текущего года провести внеочередные президентские выборы.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успешной реализации кардинальных и всесторонних реформ, направленных на построение Справедливого Казахстана, требуется новый мандат доверия народа.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Для меня интересы государства превыше всего. Поэтому я готов пойти на досрочные президентские выборы, даже несмотря на сокращение собственного срока полномочий.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Кроме того, после долгих размышлений я пришел к выводу, что назрела необходимость пересмотра количества и длительности сроков полномочий Президента.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Предлагаю установить ограничение мандата Президента в один срок продолжительностью 7 лет без права переизбрания.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На чем базируется эта инициатива?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 одной стороны, 7 лет – это достаточный период для реализации любой амбициозной программы.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 другой, ограничение президентского мандата одним сроком обеспечит максимальную нацеленность Главы государства на решение стратегических задач общенационального развития.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Жизнь не стоит на месте, динамика глобальных процессов и общественного развития внутри страны ускоряется с каждым днем.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Предлагаемая мной конституционная новелла значительно снизит риски монополизации власти.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Именно поэтому я предлагаю внедрить норму однократного президентства.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должны установить цивилизованные принципы формирования, функционирования власти.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Новая президентская система укрепит политическую стабильность, устойчивость казахстанской модели общественного устройства.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После выборов я вынесу инициативу, ограничивающую полномочия Президента одним сроком, на рассмотрение Парламента.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случае ее принятия, в Казахстане начнется новая политическая эпоха.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рамках политической модернизации в нашей стране центральное место занимает развитие парламентаризма.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Обновленная Конституция задает совершенно новые стандарты политической системы с честными и открытыми правилами игры.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Процедуры регистрации политических партий уже значительно упрощены.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Заработают новые механизмы формирования Парламента и маслихатов по партийным спискам и одномандатным округам.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целом, все институциональные изменения, предусмотренные конституционной реформой, необходимо законодательно завершить уже до конца года.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Они приведут к увеличению количества политических партий, усилят политическую конкуренцию, будут способствовать появлению новой волны народных избранников.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Избранные по старым лекалам представительные органы власти должны закономерно обновиться, пройдя через внеочередной электоральный цикл.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Поэтому предлагаю провести выборы в Мажилис и маслихаты всех уровней в первой половине следующего года.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получим новый состав депутатов, представляющих интересы широких групп граждан.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Уверен, это повысит эффективность работы маслихатов и Парламента.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будущем в состав Правительства смогут войти представители не только политических сил, получивших большинство голосов избирателей, но и других парламентских партий.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Это позволит исполнительной власти принимать более сбалансированные решения, отвечающие запросам всего общества.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Таким образом, в этом году состоятся выборы Президента, в следующем году – выборы депутатов Мажилиса и маслихатов, а затем будет сформировано Правительство.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 итоге, к середине 2023 года будет осуществлена перезагрузка и обновление всех основных политических институтов: Президента, Парламента, Правительства.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lastRenderedPageBreak/>
        <w:t>Мы строим Справедливый Казахстан с открытой конкуренцией и равными возможностями для каждого.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Принципиально важно осуществлять масштабные политические преобразования в режиме транспарентности, честности и взаимного доверия.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Публичное обнародование сроков и последовательности нового электорального цикла отвечает принципам открытости в принятии решений.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Все эти шаги поэтапно наполняют реальным содержанием нашу главную формулу «сильный Президент – влиятельный Парламент – подотчетное Правительство».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Будущее Казахстана рождается сегодня – в наших словах и делах, намерениях и поступках.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Каждый день мы делаем выбор между старым и новым, застоем и развитием.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Призываю всех сограждан сплотиться вокруг общенациональных интересов.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станем сильной и успешной нацией, когда каждый из нас будет всемерно укреплять единство и твердо следовать принципам справедливости.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Построение Справедливого Казахстана только начинается. Впереди тернистый путь. Этот курс незыблем и будет продолжен при любых обстоятельствах внутреннего и внешнего характера.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Безделью и саботажу места не будет, мы не свернем с намеченного пути!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Мы не свернем с намеченного пути!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Вместе мы построим Справедливый Казахстан!</w:t>
      </w:r>
    </w:p>
    <w:p w:rsidR="00F628A7" w:rsidRPr="00F628A7" w:rsidRDefault="00F628A7" w:rsidP="00F628A7">
      <w:pPr>
        <w:pStyle w:val="a3"/>
        <w:shd w:val="clear" w:color="auto" w:fill="FFFFFF"/>
        <w:spacing w:before="0" w:beforeAutospacing="0" w:after="0" w:afterAutospacing="0"/>
        <w:jc w:val="both"/>
      </w:pPr>
      <w:r w:rsidRPr="00F628A7">
        <w:t>Светлое будущее нашей священной Родины в наших руках!</w:t>
      </w:r>
    </w:p>
    <w:p w:rsidR="00DD791F" w:rsidRDefault="00DD791F" w:rsidP="00F62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628A7" w:rsidRDefault="00F628A7" w:rsidP="00F62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Источник: </w:t>
      </w:r>
      <w:hyperlink r:id="rId5" w:history="1">
        <w:r w:rsidRPr="0073566C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https://www.akorda.kz/ru/poslanie-glavy-gosudarstva-kasym-zhomarta-tokaeva-narodu-kazahstana-181130</w:t>
        </w:r>
      </w:hyperlink>
    </w:p>
    <w:p w:rsidR="00F628A7" w:rsidRPr="00F628A7" w:rsidRDefault="00F628A7" w:rsidP="00F62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F628A7" w:rsidRPr="00F6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A7"/>
    <w:rsid w:val="00DD791F"/>
    <w:rsid w:val="00F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8A7"/>
    <w:rPr>
      <w:b/>
      <w:bCs/>
    </w:rPr>
  </w:style>
  <w:style w:type="character" w:styleId="a5">
    <w:name w:val="Hyperlink"/>
    <w:basedOn w:val="a0"/>
    <w:uiPriority w:val="99"/>
    <w:unhideWhenUsed/>
    <w:rsid w:val="00F62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8A7"/>
    <w:rPr>
      <w:b/>
      <w:bCs/>
    </w:rPr>
  </w:style>
  <w:style w:type="character" w:styleId="a5">
    <w:name w:val="Hyperlink"/>
    <w:basedOn w:val="a0"/>
    <w:uiPriority w:val="99"/>
    <w:unhideWhenUsed/>
    <w:rsid w:val="00F62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korda.kz/ru/poslanie-glavy-gosudarstva-kasym-zhomarta-tokaeva-narodu-kazahstana-1811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7420</Words>
  <Characters>42294</Characters>
  <Application>Microsoft Office Word</Application>
  <DocSecurity>0</DocSecurity>
  <Lines>352</Lines>
  <Paragraphs>99</Paragraphs>
  <ScaleCrop>false</ScaleCrop>
  <Company/>
  <LinksUpToDate>false</LinksUpToDate>
  <CharactersWithSpaces>49615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2022-09-07T06:58:00Z</dcterms:created>
  <dcterms:modified xsi:type="dcterms:W3CDTF">2022-09-07T06:59:00Z</dcterms:modified>
</cp:coreProperties>
</file>