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6BDA" w14:textId="77777777" w:rsidR="00CE322B" w:rsidRPr="00CE322B" w:rsidRDefault="00CE322B" w:rsidP="00CE3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>Паспорт</w:t>
      </w:r>
    </w:p>
    <w:p w14:paraId="79333474" w14:textId="77777777" w:rsidR="00CE322B" w:rsidRPr="00CE322B" w:rsidRDefault="00CE322B" w:rsidP="00CE3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>КГУ "Общеобразовательная школа №3" </w:t>
      </w:r>
    </w:p>
    <w:p w14:paraId="3C703110" w14:textId="77777777" w:rsidR="00CE322B" w:rsidRPr="00CE322B" w:rsidRDefault="00CE322B" w:rsidP="00CE3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 xml:space="preserve">отдела образования </w:t>
      </w:r>
      <w:proofErr w:type="spellStart"/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>Осакароского</w:t>
      </w:r>
      <w:proofErr w:type="spellEnd"/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 xml:space="preserve"> района </w:t>
      </w:r>
    </w:p>
    <w:p w14:paraId="37171472" w14:textId="77777777" w:rsidR="00CE322B" w:rsidRPr="00CE322B" w:rsidRDefault="00CE322B" w:rsidP="00CE3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21"/>
          <w:szCs w:val="21"/>
          <w:lang w:val="ru-KZ" w:eastAsia="ru-KZ"/>
        </w:rPr>
        <w:t>управления образования Карагандинской области</w:t>
      </w:r>
    </w:p>
    <w:p w14:paraId="0B7826E5" w14:textId="77777777" w:rsidR="00CE322B" w:rsidRPr="00CE322B" w:rsidRDefault="00CE322B" w:rsidP="00CE32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ru-KZ" w:eastAsia="ru-KZ"/>
        </w:rPr>
        <w:t>Общая характеристика организации образования:</w:t>
      </w:r>
    </w:p>
    <w:p w14:paraId="1B78CBA0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Полное название: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Коммунальное государственное</w:t>
      </w:r>
    </w:p>
    <w:p w14:paraId="042887F4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учреждение «Общеобразовательная школа№3" отдела образования Осакаровского района</w:t>
      </w:r>
    </w:p>
    <w:p w14:paraId="21F4526A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управления образования </w:t>
      </w:r>
      <w:proofErr w:type="spellStart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Карагадинской</w:t>
      </w:r>
      <w:proofErr w:type="spellEnd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области</w:t>
      </w:r>
    </w:p>
    <w:p w14:paraId="350A7DE2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</w:p>
    <w:p w14:paraId="6E8C049D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Юридический адрес: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101016 Карагандинская область</w:t>
      </w:r>
    </w:p>
    <w:p w14:paraId="0C9A001C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Осакаровский район село Пионерское</w:t>
      </w:r>
    </w:p>
    <w:p w14:paraId="0B02FC6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proofErr w:type="spellStart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ул.Центральная</w:t>
      </w:r>
      <w:proofErr w:type="spellEnd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д.27</w:t>
      </w:r>
    </w:p>
    <w:p w14:paraId="0C9ABBAA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Телефон: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8(721)4934299</w:t>
      </w:r>
    </w:p>
    <w:p w14:paraId="271E28F9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proofErr w:type="spellStart"/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email</w:t>
      </w:r>
      <w:proofErr w:type="spellEnd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: osaksh3@mail.ru</w:t>
      </w:r>
    </w:p>
    <w:p w14:paraId="4B16A57C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Тип учреждения: 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Государственная организация среднего</w:t>
      </w:r>
    </w:p>
    <w:p w14:paraId="3ED75565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образования (начального, основного</w:t>
      </w:r>
    </w:p>
    <w:p w14:paraId="65F3EB3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среднего, общего среднего)</w:t>
      </w:r>
    </w:p>
    <w:p w14:paraId="59948469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</w:p>
    <w:p w14:paraId="31A896A6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Язык обучения: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русский</w:t>
      </w:r>
    </w:p>
    <w:p w14:paraId="2BA8245D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Год постройки: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1979</w:t>
      </w:r>
    </w:p>
    <w:p w14:paraId="6C87D741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Год последнего капитального  ремонта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: 2016</w:t>
      </w:r>
    </w:p>
    <w:p w14:paraId="3259BFCA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Число этажей 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2</w:t>
      </w:r>
    </w:p>
    <w:p w14:paraId="381F86D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Площадь здания: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3231 </w:t>
      </w:r>
      <w:proofErr w:type="spellStart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кв.м</w:t>
      </w:r>
      <w:proofErr w:type="spellEnd"/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2C85CE5D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Проектная вместимость школы: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 460 человек</w:t>
      </w:r>
    </w:p>
    <w:p w14:paraId="244A85DA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</w:p>
    <w:p w14:paraId="59FDBB49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ru-KZ" w:eastAsia="ru-KZ"/>
        </w:rPr>
        <w:t>Материально-техническое оснащение школы</w:t>
      </w:r>
    </w:p>
    <w:p w14:paraId="7606B71C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Школа располагает:</w:t>
      </w:r>
    </w:p>
    <w:p w14:paraId="7AAB93F8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учебными кабинетами – 36, из них:</w:t>
      </w:r>
    </w:p>
    <w:p w14:paraId="23589964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начальных классов -6,</w:t>
      </w:r>
    </w:p>
    <w:p w14:paraId="19015464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казахского языка и литературы -2,</w:t>
      </w:r>
    </w:p>
    <w:p w14:paraId="630F499B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русского языка и литературы -2,</w:t>
      </w:r>
    </w:p>
    <w:p w14:paraId="5C87B1DF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иностранного языка -1,</w:t>
      </w:r>
    </w:p>
    <w:p w14:paraId="5CBFADCC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истории-1,</w:t>
      </w:r>
    </w:p>
    <w:p w14:paraId="407B59A1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математики-2,</w:t>
      </w:r>
    </w:p>
    <w:p w14:paraId="572A4C41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физики новой модификации -1,</w:t>
      </w:r>
    </w:p>
    <w:p w14:paraId="0CBC407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химии новой модификации-1,</w:t>
      </w:r>
    </w:p>
    <w:p w14:paraId="2D02E450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биологии новой модификации -1,</w:t>
      </w:r>
    </w:p>
    <w:p w14:paraId="62FD8FED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НВП -1,</w:t>
      </w:r>
    </w:p>
    <w:p w14:paraId="34876026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кабинеты художественного труда – 2;</w:t>
      </w:r>
    </w:p>
    <w:p w14:paraId="48805E9B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информатики – 1.</w:t>
      </w:r>
    </w:p>
    <w:p w14:paraId="7FBA411D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b/>
          <w:bCs/>
          <w:color w:val="000000"/>
          <w:sz w:val="18"/>
          <w:szCs w:val="18"/>
          <w:lang w:val="ru-KZ" w:eastAsia="ru-KZ"/>
        </w:rPr>
        <w:t>Имеются</w:t>
      </w: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: библиотека (библиотечный фонд составляет 31025</w:t>
      </w:r>
    </w:p>
    <w:p w14:paraId="2760E973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экземпляров), актовый зал, кабинет ПДД, медицинский кабинет (оборудован),</w:t>
      </w:r>
    </w:p>
    <w:p w14:paraId="4BE8BA9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кабинет психологической разгрузки, кабинет дефектолога, кабинет логопеда,</w:t>
      </w:r>
    </w:p>
    <w:p w14:paraId="3A4C1112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столовая на 120 посадочных мест..</w:t>
      </w:r>
    </w:p>
    <w:p w14:paraId="1337B8E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При школе работает мини-центр на 30 человек. Имеются групповая,</w:t>
      </w:r>
    </w:p>
    <w:p w14:paraId="5BBE50AF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спальная комнаты, комната для специальной подгруппы, отдельный санузел.</w:t>
      </w:r>
    </w:p>
    <w:p w14:paraId="2F2A3BB1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В 11 учебных кабинетах имеются компьютеры (ПИК) с доступом к сети</w:t>
      </w:r>
    </w:p>
    <w:p w14:paraId="0240C148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Интернет. Вся администрация школы снабжена компьютерной техникой для</w:t>
      </w:r>
    </w:p>
    <w:p w14:paraId="0943A1AE" w14:textId="77777777" w:rsidR="00CE322B" w:rsidRPr="00CE322B" w:rsidRDefault="00CE322B" w:rsidP="00CE322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E322B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работы. </w:t>
      </w:r>
    </w:p>
    <w:p w14:paraId="28FF1A38" w14:textId="77777777" w:rsidR="008C1C4E" w:rsidRDefault="008C1C4E"/>
    <w:sectPr w:rsidR="008C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2B"/>
    <w:rsid w:val="008C1C4E"/>
    <w:rsid w:val="00C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EEE4"/>
  <w15:chartTrackingRefBased/>
  <w15:docId w15:val="{457A31E4-CF62-41F7-B157-EB3752B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CE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имитми</dc:creator>
  <cp:keywords/>
  <dc:description/>
  <cp:lastModifiedBy>имитми</cp:lastModifiedBy>
  <cp:revision>1</cp:revision>
  <dcterms:created xsi:type="dcterms:W3CDTF">2022-06-11T17:32:00Z</dcterms:created>
  <dcterms:modified xsi:type="dcterms:W3CDTF">2022-06-11T17:33:00Z</dcterms:modified>
</cp:coreProperties>
</file>