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5"/>
        <w:gridCol w:w="1861"/>
      </w:tblGrid>
      <w:tr w:rsidR="0058237E" w:rsidRPr="0007234D" w:rsidTr="00FB256B"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07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FB256B" w:rsidRDefault="0058237E" w:rsidP="0007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0" w:name="z82"/>
            <w:bookmarkStart w:id="1" w:name="_GoBack"/>
            <w:bookmarkEnd w:id="0"/>
            <w:bookmarkEnd w:id="1"/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Бастауыш, негізгі орта және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жалпы орта білімнің жалпы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білім беретін оқу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бағдарламаларын іске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асыратын білім беру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ұйымдарына оқуға қабылдаудың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үлгілік қағидасына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2-қосымша</w:t>
            </w:r>
          </w:p>
        </w:tc>
      </w:tr>
    </w:tbl>
    <w:p w:rsidR="0058237E" w:rsidRPr="0058237E" w:rsidRDefault="0058237E" w:rsidP="0058237E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01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025"/>
        <w:gridCol w:w="4720"/>
      </w:tblGrid>
      <w:tr w:rsidR="0058237E" w:rsidRPr="0058237E" w:rsidTr="00FB256B">
        <w:tc>
          <w:tcPr>
            <w:tcW w:w="1014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FB256B" w:rsidRDefault="0058237E" w:rsidP="0058237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FB256B">
              <w:rPr>
                <w:rFonts w:ascii="Courier New" w:eastAsia="Times New Roman" w:hAnsi="Courier New" w:cs="Courier New"/>
                <w:b/>
                <w:color w:val="000000"/>
                <w:spacing w:val="2"/>
                <w:sz w:val="20"/>
                <w:szCs w:val="20"/>
                <w:lang w:eastAsia="ru-RU"/>
              </w:rPr>
              <w:t>"Негізгі орта, жалпы орта білім беретін ұйымдар арасында балалар ауыстыру үшін құжаттарды қабылдау" мемлекеттік қызмет көрсету стандарты</w:t>
            </w:r>
          </w:p>
        </w:tc>
      </w:tr>
      <w:tr w:rsidR="0058237E" w:rsidRPr="0058237E" w:rsidTr="00FB25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 қызметті берушінің атауы</w:t>
            </w:r>
          </w:p>
        </w:tc>
        <w:tc>
          <w:tcPr>
            <w:tcW w:w="4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Бастауыш, негізгі орта, жалпы орта білім беру ұйымдары (бұдан әрі – көрсетілетін қызметті беруші).</w:t>
            </w:r>
          </w:p>
        </w:tc>
      </w:tr>
      <w:tr w:rsidR="0058237E" w:rsidRPr="0058237E" w:rsidTr="00FB25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қызметті ұсыну тәсілдері</w:t>
            </w:r>
          </w:p>
        </w:tc>
        <w:tc>
          <w:tcPr>
            <w:tcW w:w="4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"электрондық үкіметтің" веб-порталы www.egov.kz (бұдан әрі – портал);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көрсетілетін қызметті беруші арқылы жүзеге асырылады.</w:t>
            </w:r>
          </w:p>
        </w:tc>
      </w:tr>
      <w:tr w:rsidR="0058237E" w:rsidRPr="0058237E" w:rsidTr="00FB25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 көрсету мерзімі</w:t>
            </w:r>
          </w:p>
        </w:tc>
        <w:tc>
          <w:tcPr>
            <w:tcW w:w="4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 көрсету мерзімі – 30 минут.</w:t>
            </w:r>
          </w:p>
        </w:tc>
      </w:tr>
      <w:tr w:rsidR="0058237E" w:rsidRPr="0058237E" w:rsidTr="00FB25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 көрсету нысаны</w:t>
            </w:r>
          </w:p>
        </w:tc>
        <w:tc>
          <w:tcPr>
            <w:tcW w:w="4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 / қағаз түрінде.</w:t>
            </w:r>
          </w:p>
        </w:tc>
      </w:tr>
      <w:tr w:rsidR="0058237E" w:rsidRPr="0058237E" w:rsidTr="00FB25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қызметті көрсету нәтижесі</w:t>
            </w:r>
          </w:p>
        </w:tc>
        <w:tc>
          <w:tcPr>
            <w:tcW w:w="4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Стандартқа 1-қосымшаға сәйкес нысан бойынша бір орта білім беру ұйымынан екіншісіне ауыстыруға құжаттарды қабылдау туралы қолхат беру.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Портал арқылы жүгінген кезде көрсетілетін қызметті алушының "жеке кабинетіне" көрсетілетін қызметті берушінің уәкілетті тұлғасының электрондық цифрлық қолтаңбасымен (бұдан әрі - ЭЦҚ) қол қойылған электрондық құжат нысанында бас тарту себептерін көрсете отырып, білім беру ұйымына қабылданғаны туралы немесе дәлелді бас тарту туралы хабарлама келеді.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Көрсетілетін қызметті берушіге мемлекеттік қызмет көрсету нәтижесі үшін қағаз жеткізгіште жүгінген кезде 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нәтиже қағаз жеткізгіште ресімделеді.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Көрсетілетін қызметті алушы көрсетілген мерзімде мемлекеттік көрсетілетін қызметтің нәтижесін алуға өтініш білдірмеген жағдайда, көрсетілетін қызметті беруші оларды көрсетілетін қызметті алушы алғанға дейін қабылдау орны бойынша сақтауды қамтамасыз етеді.</w:t>
            </w:r>
          </w:p>
        </w:tc>
      </w:tr>
      <w:tr w:rsidR="0058237E" w:rsidRPr="0058237E" w:rsidTr="00FB25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4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</w:p>
        </w:tc>
      </w:tr>
      <w:tr w:rsidR="0058237E" w:rsidRPr="0058237E" w:rsidTr="00FB25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 уақыты</w:t>
            </w:r>
          </w:p>
        </w:tc>
        <w:tc>
          <w:tcPr>
            <w:tcW w:w="4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көрсетілетін қызметті беруші - Қазақстан Республикасының 2015 жылғы 23 қарашадағы Еңбек </w:t>
            </w:r>
            <w:hyperlink r:id="rId5" w:anchor="z205" w:history="1">
              <w:r w:rsidRPr="0058237E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кодексіне</w:t>
              </w:r>
            </w:hyperlink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(бұдан әрі – Кодекс) сәйкес демалыс және мереке күндерін қоспағанда, дүйсенбіден бастап жұманы қоса алғанда, белгіленген жұмыс кестесіне сәйкес сағат 13.00-ден 14.30-ға дейінгі түскі үзіліспен сағат 9.00-ден 18.30-ға дейін.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 – жөндеу жұмыстарын жүргізуге байланысты техникалық үзілістерді қоспағанда, тәулік бойы (көрсетілген қызметті алушы жұмыс уақыты аяқталғаннан кейін, демалыс және мереке күндері жүгінген кезде өтініштерді қабылдау және Мемлекеттік қызмет көрсету нәтижелерін беру </w:t>
            </w:r>
            <w:hyperlink r:id="rId6" w:anchor="z205" w:history="1">
              <w:r w:rsidRPr="0058237E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Кодекске</w:t>
              </w:r>
            </w:hyperlink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сәйкес келесі жұмыс күні жүзеге асырылады).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Мемлекеттік қызмет көрсету орындарының мекенжайлары: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көрсетілетін қызметті берушінің интернет-ресурсында;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www.egov.kz порталында орналастырылған</w:t>
            </w:r>
          </w:p>
        </w:tc>
      </w:tr>
      <w:tr w:rsidR="0058237E" w:rsidRPr="0058237E" w:rsidTr="00FB25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 көрсету үшін қажетті құжаттар тізбесі</w:t>
            </w:r>
          </w:p>
        </w:tc>
        <w:tc>
          <w:tcPr>
            <w:tcW w:w="4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 көрсетілетін қызметті беруші үшін;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осы Стандартқа 2-қосымшаға сәйкес білім беру ұйымы басшысының атына өтініш;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жеке басын куәландыратын құжат, (біріздендіру үшін);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есептен шығару талоны.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- портал арқылы: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өтініш, көрсетілетін қызметті алушының ЭЦҚ расталған осы Стандартқа 2-қосымшаға сәйкес нысан бойынша;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есептен шығару талонының электрондық нұсқасы.</w:t>
            </w:r>
          </w:p>
        </w:tc>
      </w:tr>
      <w:tr w:rsidR="0058237E" w:rsidRPr="0058237E" w:rsidTr="00FB25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4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мемлекеттік қызмет көрсетуді алу үшін көрсетілетін қызметті алушы ұсынған құжаттардың және (немесе) оларда қамтылған деректердің (мәліметтердің) дәйексіздігі анықталса;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көрсетілген қызметті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№ 546 </w:t>
            </w:r>
            <w:hyperlink r:id="rId7" w:anchor="z1" w:history="1">
              <w:r w:rsidRPr="0058237E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бұйрығымен</w:t>
              </w:r>
            </w:hyperlink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(нормативтік құқықтық актілерді мемлекеттік тіркеу тізілімінде № 17553 тіркелген) бекітілген бастауыш,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келмеуі;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сынып-жинақталымының шамадын тыс толуы.</w:t>
            </w:r>
          </w:p>
        </w:tc>
      </w:tr>
      <w:tr w:rsidR="0058237E" w:rsidRPr="0058237E" w:rsidTr="00FB256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қызметті, оның ішінде 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4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құжаттар топтамасын тапсыру үшін күтудің рұқсат етілген ең ұзақ уақыты 15 (он бес) минут.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қызмет көрсетудің ең ұзақ мерзімі 30 минуттан аспайды.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Көрсетілетін қызметті алушының ЭЦҚ болған жағдайда мемлекеттік көрсетілетін қызметті портал арқылы электрондық нысанда алуға мүмкіндігі бар.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Көрсетілетін қызметті алушының мемлекеттік қызметті көрсету тәртібі мен мәртебесі туралы ақпаратты қашықтықтан қол жеткізу режимінде порталдағы "жеке кабинеті", көрсетілетін қызметті берушінің анықтамалық қызметтері, сондай-ақ "1414", 8-800-080-7777 Бірыңғай </w:t>
            </w:r>
            <w:r w:rsidRPr="0058237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байланыс орталығы арқылы алуға мүмкіндігі бар.</w:t>
            </w:r>
          </w:p>
        </w:tc>
      </w:tr>
    </w:tbl>
    <w:p w:rsidR="0058237E" w:rsidRPr="0058237E" w:rsidRDefault="0058237E" w:rsidP="0058237E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9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1720"/>
      </w:tblGrid>
      <w:tr w:rsidR="0058237E" w:rsidRPr="0058237E" w:rsidTr="00FB256B"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83"/>
            <w:bookmarkEnd w:id="2"/>
            <w:r w:rsidRPr="0058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"Негізгі орта, жалпы орта білім</w:t>
            </w:r>
            <w:r w:rsidRPr="0058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беретін ұйымдар арасында</w:t>
            </w:r>
            <w:r w:rsidRPr="0058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балалар ауыстыру үшін</w:t>
            </w:r>
            <w:r w:rsidRPr="0058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құжаттарды қабылдау"</w:t>
            </w:r>
            <w:r w:rsidRPr="0058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мемлекеттік қызмет көрсету</w:t>
            </w:r>
            <w:r w:rsidRPr="0058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стандартына</w:t>
            </w:r>
            <w:r w:rsidRPr="0058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1-қосымша</w:t>
            </w:r>
          </w:p>
        </w:tc>
      </w:tr>
      <w:tr w:rsidR="0058237E" w:rsidRPr="0058237E" w:rsidTr="00FB256B"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</w:t>
            </w:r>
          </w:p>
        </w:tc>
      </w:tr>
    </w:tbl>
    <w:p w:rsidR="0058237E" w:rsidRPr="0058237E" w:rsidRDefault="0058237E" w:rsidP="00FB256B">
      <w:pPr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8237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Есептен шығару талонының нысаны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Тегі _________________________________________________________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Аты ______________________________________________________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Әкесінің аты __________________________________________________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Туған күні _____________________________________________________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Сынып _______________________________________________________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Мектеп _______________________________________________________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(білім беру ұйымының мекенжайы)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Мектеп директоры 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Аты-жөні (толық)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М.О.                                                 " ___" ________</w:t>
      </w:r>
    </w:p>
    <w:tbl>
      <w:tblPr>
        <w:tblW w:w="9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3119"/>
      </w:tblGrid>
      <w:tr w:rsidR="0058237E" w:rsidRPr="00FB256B" w:rsidTr="00FB256B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58237E" w:rsidRDefault="0058237E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B256B" w:rsidRDefault="00FB256B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3" w:name="z85"/>
            <w:bookmarkEnd w:id="3"/>
          </w:p>
          <w:p w:rsidR="00FB256B" w:rsidRDefault="00FB256B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B256B" w:rsidRDefault="00FB256B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B256B" w:rsidRDefault="00FB256B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B256B" w:rsidRDefault="00FB256B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B256B" w:rsidRDefault="00FB256B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B256B" w:rsidRDefault="00FB256B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B256B" w:rsidRDefault="00FB256B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B256B" w:rsidRDefault="00FB256B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B256B" w:rsidRDefault="00FB256B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8237E" w:rsidRPr="00FB256B" w:rsidRDefault="0058237E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"Негізгі орта, жалпы орта білім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беретін ұйымдар арасында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балалар ауыстыру үшін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құжаттарды қабылдау"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мемлекеттік қызмет көрсету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стандартына</w:t>
            </w: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2-қосымша</w:t>
            </w:r>
          </w:p>
        </w:tc>
      </w:tr>
      <w:tr w:rsidR="0058237E" w:rsidRPr="0007234D" w:rsidTr="00FB256B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FB256B" w:rsidRDefault="0058237E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B2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237E" w:rsidRPr="0007234D" w:rsidRDefault="0058237E" w:rsidP="005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23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_______________________</w:t>
            </w:r>
            <w:r w:rsidRPr="000723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Оқу орнының атауы</w:t>
            </w:r>
            <w:r w:rsidRPr="000723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Басшысына</w:t>
            </w:r>
            <w:r w:rsidRPr="000723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_______________________</w:t>
            </w:r>
            <w:r w:rsidRPr="0007234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Т.А.Ә. (болған жағдайда)</w:t>
            </w:r>
          </w:p>
        </w:tc>
      </w:tr>
    </w:tbl>
    <w:p w:rsidR="0058237E" w:rsidRPr="0007234D" w:rsidRDefault="0058237E" w:rsidP="00FB256B">
      <w:pPr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</w:pPr>
      <w:r w:rsidRPr="0007234D"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t>Өтініш</w:t>
      </w:r>
    </w:p>
    <w:p w:rsidR="0058237E" w:rsidRPr="0007234D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  <w:r w:rsidRPr="000723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>      Менің ұлымды / қызымды (баланың Т. А. Ә. (болған жағдайда))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723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      </w:t>
      </w: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 сынып __________________________________________________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(білім беру ұйымының толық атауы)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_____________________________________мекенжайы бойынша тұратын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(елді мекеннің, ауданның, қаланың және облыстың атауы)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оқыту үшін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Ақпараттық жүйелерде қамтылған заңмен қорғалатын құпияны құрайтын мәліметтерді пайдалануға келісемін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                         "___" ________ 20__ жыл</w:t>
      </w:r>
    </w:p>
    <w:p w:rsidR="0058237E" w:rsidRPr="0058237E" w:rsidRDefault="0058237E" w:rsidP="0058237E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8237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(қолы)</w:t>
      </w:r>
    </w:p>
    <w:p w:rsidR="00026F44" w:rsidRDefault="00026F44"/>
    <w:sectPr w:rsidR="0002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547A"/>
    <w:multiLevelType w:val="multilevel"/>
    <w:tmpl w:val="31B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7E"/>
    <w:rsid w:val="00026F44"/>
    <w:rsid w:val="0007234D"/>
    <w:rsid w:val="0058237E"/>
    <w:rsid w:val="00FB256B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ABA6"/>
  <w15:docId w15:val="{96190953-7C18-4AC9-B075-36F067A1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82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23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8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2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8000175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K1500000414" TargetMode="External"/><Relationship Id="rId5" Type="http://schemas.openxmlformats.org/officeDocument/2006/relationships/hyperlink" Target="http://adilet.zan.kz/kaz/docs/K15000004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Отдел образования</cp:lastModifiedBy>
  <cp:revision>4</cp:revision>
  <dcterms:created xsi:type="dcterms:W3CDTF">2020-09-15T05:59:00Z</dcterms:created>
  <dcterms:modified xsi:type="dcterms:W3CDTF">2021-12-27T09:20:00Z</dcterms:modified>
</cp:coreProperties>
</file>