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37E" w:rsidRPr="0058237E" w:rsidRDefault="0058237E" w:rsidP="0058237E">
      <w:pPr>
        <w:spacing w:after="0" w:line="450" w:lineRule="atLeast"/>
        <w:textAlignment w:val="baseline"/>
        <w:outlineLvl w:val="0"/>
        <w:rPr>
          <w:rFonts w:ascii="Arial" w:eastAsia="Times New Roman" w:hAnsi="Arial" w:cs="Arial"/>
          <w:color w:val="444444"/>
          <w:kern w:val="36"/>
          <w:sz w:val="39"/>
          <w:szCs w:val="39"/>
          <w:lang w:eastAsia="ru-RU"/>
        </w:rPr>
      </w:pPr>
      <w:r w:rsidRPr="0058237E">
        <w:rPr>
          <w:rFonts w:ascii="Arial" w:eastAsia="Times New Roman" w:hAnsi="Arial" w:cs="Arial"/>
          <w:color w:val="444444"/>
          <w:kern w:val="36"/>
          <w:sz w:val="39"/>
          <w:szCs w:val="39"/>
          <w:lang w:eastAsia="ru-RU"/>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мен толықтырулар енгізу туралы</w:t>
      </w:r>
    </w:p>
    <w:p w:rsidR="0058237E" w:rsidRPr="0058237E" w:rsidRDefault="0058237E" w:rsidP="0058237E">
      <w:pPr>
        <w:spacing w:before="120" w:after="0" w:line="285" w:lineRule="atLeast"/>
        <w:textAlignment w:val="baseline"/>
        <w:rPr>
          <w:rFonts w:ascii="Arial" w:eastAsia="Times New Roman" w:hAnsi="Arial" w:cs="Arial"/>
          <w:color w:val="666666"/>
          <w:spacing w:val="2"/>
          <w:sz w:val="20"/>
          <w:szCs w:val="20"/>
          <w:lang w:eastAsia="ru-RU"/>
        </w:rPr>
      </w:pPr>
      <w:r w:rsidRPr="0058237E">
        <w:rPr>
          <w:rFonts w:ascii="Arial" w:eastAsia="Times New Roman" w:hAnsi="Arial" w:cs="Arial"/>
          <w:color w:val="666666"/>
          <w:spacing w:val="2"/>
          <w:sz w:val="20"/>
          <w:szCs w:val="20"/>
          <w:lang w:eastAsia="ru-RU"/>
        </w:rPr>
        <w:t>Қазақстан Республикасы Білім және ғылым министрінің 2020 жылғы 24 маусымдағы № 264 бұйрығы. Қазақстан Республикасының Әділет министрлігінде 2020 жылғы 25 маусымда № 20899 болып тіркелді.</w:t>
      </w:r>
    </w:p>
    <w:p w:rsidR="0058237E" w:rsidRPr="0058237E" w:rsidRDefault="0058237E" w:rsidP="0058237E">
      <w:pPr>
        <w:spacing w:after="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"Мемлекеттік көрсетілетін қызметтер туралы" 2013 жылғы 15 сәуірдегі Қазақстан Республикасы Заңының </w:t>
      </w:r>
      <w:hyperlink r:id="rId5" w:anchor="z12" w:history="1">
        <w:r w:rsidRPr="0058237E">
          <w:rPr>
            <w:rFonts w:ascii="Courier New" w:eastAsia="Times New Roman" w:hAnsi="Courier New" w:cs="Courier New"/>
            <w:color w:val="073A5E"/>
            <w:spacing w:val="2"/>
            <w:sz w:val="20"/>
            <w:szCs w:val="20"/>
            <w:u w:val="single"/>
            <w:lang w:eastAsia="ru-RU"/>
          </w:rPr>
          <w:t>10-бабының</w:t>
        </w:r>
      </w:hyperlink>
      <w:r w:rsidRPr="0058237E">
        <w:rPr>
          <w:rFonts w:ascii="Courier New" w:eastAsia="Times New Roman" w:hAnsi="Courier New" w:cs="Courier New"/>
          <w:color w:val="000000"/>
          <w:spacing w:val="2"/>
          <w:sz w:val="20"/>
          <w:szCs w:val="20"/>
          <w:lang w:eastAsia="ru-RU"/>
        </w:rPr>
        <w:t> 1) тармақшасына сәйкес БҰЙЫРАМЫН:</w:t>
      </w:r>
    </w:p>
    <w:p w:rsidR="0058237E" w:rsidRPr="0058237E" w:rsidRDefault="0058237E" w:rsidP="0058237E">
      <w:pPr>
        <w:spacing w:after="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hyperlink r:id="rId6" w:anchor="z1" w:history="1">
        <w:r w:rsidRPr="0058237E">
          <w:rPr>
            <w:rFonts w:ascii="Courier New" w:eastAsia="Times New Roman" w:hAnsi="Courier New" w:cs="Courier New"/>
            <w:color w:val="073A5E"/>
            <w:spacing w:val="2"/>
            <w:sz w:val="20"/>
            <w:szCs w:val="20"/>
            <w:u w:val="single"/>
            <w:lang w:eastAsia="ru-RU"/>
          </w:rPr>
          <w:t>бұйрығына</w:t>
        </w:r>
      </w:hyperlink>
      <w:r w:rsidRPr="0058237E">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17553 болып тіркелген, 2018 жылғы 26 қазанда "Қазақстан Республикасының нормативтік құқықтық актілерінің электрондық түрдегі эталондық бақылау банкі" АЖ-де электронды түрде жарияланған) мынадай өзгерістер мен толықтырулар енгізілсін:</w:t>
      </w:r>
    </w:p>
    <w:p w:rsidR="0058237E" w:rsidRPr="0058237E" w:rsidRDefault="0058237E" w:rsidP="0058237E">
      <w:pPr>
        <w:spacing w:after="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бұйрықтың </w:t>
      </w:r>
      <w:hyperlink r:id="rId7" w:anchor="z1" w:history="1">
        <w:r w:rsidRPr="0058237E">
          <w:rPr>
            <w:rFonts w:ascii="Courier New" w:eastAsia="Times New Roman" w:hAnsi="Courier New" w:cs="Courier New"/>
            <w:color w:val="073A5E"/>
            <w:spacing w:val="2"/>
            <w:sz w:val="20"/>
            <w:szCs w:val="20"/>
            <w:u w:val="single"/>
            <w:lang w:eastAsia="ru-RU"/>
          </w:rPr>
          <w:t>кіріспесі</w:t>
        </w:r>
      </w:hyperlink>
      <w:r w:rsidRPr="0058237E">
        <w:rPr>
          <w:rFonts w:ascii="Courier New" w:eastAsia="Times New Roman" w:hAnsi="Courier New" w:cs="Courier New"/>
          <w:color w:val="000000"/>
          <w:spacing w:val="2"/>
          <w:sz w:val="20"/>
          <w:szCs w:val="20"/>
          <w:lang w:eastAsia="ru-RU"/>
        </w:rPr>
        <w:t> мынадай редакцияда жазылсын:</w:t>
      </w:r>
    </w:p>
    <w:p w:rsidR="0058237E" w:rsidRPr="0058237E" w:rsidRDefault="0058237E" w:rsidP="0058237E">
      <w:pPr>
        <w:spacing w:after="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"Білім туралы" 2007 жылғы 27 шілдедегі Қазақстан Республикасы Заңының </w:t>
      </w:r>
      <w:hyperlink r:id="rId8" w:anchor="z8" w:history="1">
        <w:r w:rsidRPr="0058237E">
          <w:rPr>
            <w:rFonts w:ascii="Courier New" w:eastAsia="Times New Roman" w:hAnsi="Courier New" w:cs="Courier New"/>
            <w:color w:val="073A5E"/>
            <w:spacing w:val="2"/>
            <w:sz w:val="20"/>
            <w:szCs w:val="20"/>
            <w:u w:val="single"/>
            <w:lang w:eastAsia="ru-RU"/>
          </w:rPr>
          <w:t>5-бабының</w:t>
        </w:r>
      </w:hyperlink>
      <w:r w:rsidRPr="0058237E">
        <w:rPr>
          <w:rFonts w:ascii="Courier New" w:eastAsia="Times New Roman" w:hAnsi="Courier New" w:cs="Courier New"/>
          <w:color w:val="000000"/>
          <w:spacing w:val="2"/>
          <w:sz w:val="20"/>
          <w:szCs w:val="20"/>
          <w:lang w:eastAsia="ru-RU"/>
        </w:rPr>
        <w:t> 11) тармақшасына және "Мемлекеттік көрсетілетін қызметтер туралы" 2013 жылғы 15 сәуірдегі Қазақстан Республикасы Заңының </w:t>
      </w:r>
      <w:hyperlink r:id="rId9" w:anchor="z12" w:history="1">
        <w:r w:rsidRPr="0058237E">
          <w:rPr>
            <w:rFonts w:ascii="Courier New" w:eastAsia="Times New Roman" w:hAnsi="Courier New" w:cs="Courier New"/>
            <w:color w:val="073A5E"/>
            <w:spacing w:val="2"/>
            <w:sz w:val="20"/>
            <w:szCs w:val="20"/>
            <w:u w:val="single"/>
            <w:lang w:eastAsia="ru-RU"/>
          </w:rPr>
          <w:t>10-бабының</w:t>
        </w:r>
      </w:hyperlink>
      <w:r w:rsidRPr="0058237E">
        <w:rPr>
          <w:rFonts w:ascii="Courier New" w:eastAsia="Times New Roman" w:hAnsi="Courier New" w:cs="Courier New"/>
          <w:color w:val="000000"/>
          <w:spacing w:val="2"/>
          <w:sz w:val="20"/>
          <w:szCs w:val="20"/>
          <w:lang w:eastAsia="ru-RU"/>
        </w:rPr>
        <w:t> 1) тармақшасына сәйкес </w:t>
      </w:r>
      <w:r w:rsidRPr="0058237E">
        <w:rPr>
          <w:rFonts w:ascii="Courier New" w:eastAsia="Times New Roman" w:hAnsi="Courier New" w:cs="Courier New"/>
          <w:b/>
          <w:bCs/>
          <w:color w:val="000000"/>
          <w:spacing w:val="2"/>
          <w:sz w:val="20"/>
          <w:szCs w:val="20"/>
          <w:bdr w:val="none" w:sz="0" w:space="0" w:color="auto" w:frame="1"/>
          <w:lang w:eastAsia="ru-RU"/>
        </w:rPr>
        <w:t>БҰЙЫРАМЫН:</w:t>
      </w:r>
      <w:r w:rsidRPr="0058237E">
        <w:rPr>
          <w:rFonts w:ascii="Courier New" w:eastAsia="Times New Roman" w:hAnsi="Courier New" w:cs="Courier New"/>
          <w:color w:val="000000"/>
          <w:spacing w:val="2"/>
          <w:sz w:val="20"/>
          <w:szCs w:val="20"/>
          <w:lang w:eastAsia="ru-RU"/>
        </w:rPr>
        <w:t>";</w:t>
      </w:r>
    </w:p>
    <w:p w:rsidR="0058237E" w:rsidRPr="0058237E" w:rsidRDefault="0058237E" w:rsidP="0058237E">
      <w:pPr>
        <w:spacing w:after="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көрсетілген бұйрықпен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w:t>
      </w:r>
      <w:hyperlink r:id="rId10" w:anchor="z11" w:history="1">
        <w:r w:rsidRPr="0058237E">
          <w:rPr>
            <w:rFonts w:ascii="Courier New" w:eastAsia="Times New Roman" w:hAnsi="Courier New" w:cs="Courier New"/>
            <w:color w:val="073A5E"/>
            <w:spacing w:val="2"/>
            <w:sz w:val="20"/>
            <w:szCs w:val="20"/>
            <w:u w:val="single"/>
            <w:lang w:eastAsia="ru-RU"/>
          </w:rPr>
          <w:t>қағидаларында</w:t>
        </w:r>
      </w:hyperlink>
      <w:r w:rsidRPr="0058237E">
        <w:rPr>
          <w:rFonts w:ascii="Courier New" w:eastAsia="Times New Roman" w:hAnsi="Courier New" w:cs="Courier New"/>
          <w:color w:val="000000"/>
          <w:spacing w:val="2"/>
          <w:sz w:val="20"/>
          <w:szCs w:val="20"/>
          <w:lang w:eastAsia="ru-RU"/>
        </w:rPr>
        <w:t>:</w:t>
      </w:r>
    </w:p>
    <w:p w:rsidR="0058237E" w:rsidRPr="0058237E" w:rsidRDefault="0058237E" w:rsidP="0058237E">
      <w:pPr>
        <w:spacing w:after="0" w:line="285" w:lineRule="atLeast"/>
        <w:textAlignment w:val="baseline"/>
        <w:rPr>
          <w:rFonts w:ascii="Courier New" w:eastAsia="Times New Roman" w:hAnsi="Courier New" w:cs="Courier New"/>
          <w:color w:val="000000"/>
          <w:spacing w:val="2"/>
          <w:sz w:val="20"/>
          <w:szCs w:val="20"/>
          <w:lang w:eastAsia="ru-RU"/>
        </w:rPr>
      </w:pPr>
      <w:bookmarkStart w:id="0" w:name="z6"/>
      <w:bookmarkEnd w:id="0"/>
      <w:r w:rsidRPr="0058237E">
        <w:rPr>
          <w:rFonts w:ascii="Courier New" w:eastAsia="Times New Roman" w:hAnsi="Courier New" w:cs="Courier New"/>
          <w:color w:val="000000"/>
          <w:spacing w:val="2"/>
          <w:sz w:val="20"/>
          <w:szCs w:val="20"/>
          <w:lang w:eastAsia="ru-RU"/>
        </w:rPr>
        <w:t>      </w:t>
      </w:r>
      <w:hyperlink r:id="rId11" w:anchor="z12" w:history="1">
        <w:r w:rsidRPr="0058237E">
          <w:rPr>
            <w:rFonts w:ascii="Courier New" w:eastAsia="Times New Roman" w:hAnsi="Courier New" w:cs="Courier New"/>
            <w:color w:val="073A5E"/>
            <w:spacing w:val="2"/>
            <w:sz w:val="20"/>
            <w:szCs w:val="20"/>
            <w:u w:val="single"/>
            <w:lang w:eastAsia="ru-RU"/>
          </w:rPr>
          <w:t>1-тармақ</w:t>
        </w:r>
      </w:hyperlink>
      <w:r w:rsidRPr="0058237E">
        <w:rPr>
          <w:rFonts w:ascii="Courier New" w:eastAsia="Times New Roman" w:hAnsi="Courier New" w:cs="Courier New"/>
          <w:color w:val="000000"/>
          <w:spacing w:val="2"/>
          <w:sz w:val="20"/>
          <w:szCs w:val="20"/>
          <w:lang w:eastAsia="ru-RU"/>
        </w:rPr>
        <w:t> мынадай редакцияда жазылсын:</w:t>
      </w:r>
    </w:p>
    <w:p w:rsidR="0058237E" w:rsidRPr="0058237E" w:rsidRDefault="0058237E" w:rsidP="0058237E">
      <w:pPr>
        <w:spacing w:after="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w:t>
      </w:r>
      <w:hyperlink r:id="rId12" w:anchor="z8" w:history="1">
        <w:r w:rsidRPr="0058237E">
          <w:rPr>
            <w:rFonts w:ascii="Courier New" w:eastAsia="Times New Roman" w:hAnsi="Courier New" w:cs="Courier New"/>
            <w:color w:val="073A5E"/>
            <w:spacing w:val="2"/>
            <w:sz w:val="20"/>
            <w:szCs w:val="20"/>
            <w:u w:val="single"/>
            <w:lang w:eastAsia="ru-RU"/>
          </w:rPr>
          <w:t>5-бабының</w:t>
        </w:r>
      </w:hyperlink>
      <w:r w:rsidRPr="0058237E">
        <w:rPr>
          <w:rFonts w:ascii="Courier New" w:eastAsia="Times New Roman" w:hAnsi="Courier New" w:cs="Courier New"/>
          <w:color w:val="000000"/>
          <w:spacing w:val="2"/>
          <w:sz w:val="20"/>
          <w:szCs w:val="20"/>
          <w:lang w:eastAsia="ru-RU"/>
        </w:rPr>
        <w:t> 11) тармақшасына және "Мемлекеттік көрсетілетін қызметтер туралы" 2013 жылғы 15 сәуірдегі Қазақстан Республикасы Заңының </w:t>
      </w:r>
      <w:hyperlink r:id="rId13" w:anchor="z12" w:history="1">
        <w:r w:rsidRPr="0058237E">
          <w:rPr>
            <w:rFonts w:ascii="Courier New" w:eastAsia="Times New Roman" w:hAnsi="Courier New" w:cs="Courier New"/>
            <w:color w:val="073A5E"/>
            <w:spacing w:val="2"/>
            <w:sz w:val="20"/>
            <w:szCs w:val="20"/>
            <w:u w:val="single"/>
            <w:lang w:eastAsia="ru-RU"/>
          </w:rPr>
          <w:t>10-бабының</w:t>
        </w:r>
      </w:hyperlink>
      <w:r w:rsidRPr="0058237E">
        <w:rPr>
          <w:rFonts w:ascii="Courier New" w:eastAsia="Times New Roman" w:hAnsi="Courier New" w:cs="Courier New"/>
          <w:color w:val="000000"/>
          <w:spacing w:val="2"/>
          <w:sz w:val="20"/>
          <w:szCs w:val="20"/>
          <w:lang w:eastAsia="ru-RU"/>
        </w:rPr>
        <w:t xml:space="preserve"> 1) тармақшасына сәйкес әзірленген,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оқуға ұйымдарына құжаттарды қабылдау және оқуға қабылдау" және "Бастауыш, негізгі орта, жалпы орта білім беру ұйымдары арасында балаларды ауыстыру үшін құжаттарды қабылдау" </w:t>
      </w:r>
      <w:r w:rsidRPr="0058237E">
        <w:rPr>
          <w:rFonts w:ascii="Courier New" w:eastAsia="Times New Roman" w:hAnsi="Courier New" w:cs="Courier New"/>
          <w:color w:val="000000"/>
          <w:spacing w:val="2"/>
          <w:sz w:val="20"/>
          <w:szCs w:val="20"/>
          <w:lang w:eastAsia="ru-RU"/>
        </w:rPr>
        <w:lastRenderedPageBreak/>
        <w:t>мемлекеттік көрсетілетін қызмет (бұдан әрі – мемлекеттік көрсетілетін қызмет) тәртібін айқындайды.</w:t>
      </w:r>
    </w:p>
    <w:p w:rsidR="0058237E" w:rsidRPr="0058237E" w:rsidRDefault="0058237E" w:rsidP="0058237E">
      <w:pPr>
        <w:spacing w:after="0" w:line="285" w:lineRule="atLeast"/>
        <w:textAlignment w:val="baseline"/>
        <w:rPr>
          <w:rFonts w:ascii="Courier New" w:eastAsia="Times New Roman" w:hAnsi="Courier New" w:cs="Courier New"/>
          <w:color w:val="000000"/>
          <w:spacing w:val="2"/>
          <w:sz w:val="20"/>
          <w:szCs w:val="20"/>
          <w:lang w:eastAsia="ru-RU"/>
        </w:rPr>
      </w:pPr>
      <w:bookmarkStart w:id="1" w:name="z8"/>
      <w:bookmarkEnd w:id="1"/>
      <w:r w:rsidRPr="0058237E">
        <w:rPr>
          <w:rFonts w:ascii="Courier New" w:eastAsia="Times New Roman" w:hAnsi="Courier New" w:cs="Courier New"/>
          <w:color w:val="000000"/>
          <w:spacing w:val="2"/>
          <w:sz w:val="20"/>
          <w:szCs w:val="20"/>
          <w:lang w:eastAsia="ru-RU"/>
        </w:rPr>
        <w:t>      </w:t>
      </w:r>
      <w:hyperlink r:id="rId14" w:anchor="z18" w:history="1">
        <w:r w:rsidRPr="0058237E">
          <w:rPr>
            <w:rFonts w:ascii="Courier New" w:eastAsia="Times New Roman" w:hAnsi="Courier New" w:cs="Courier New"/>
            <w:color w:val="073A5E"/>
            <w:spacing w:val="2"/>
            <w:sz w:val="20"/>
            <w:szCs w:val="20"/>
            <w:u w:val="single"/>
            <w:lang w:eastAsia="ru-RU"/>
          </w:rPr>
          <w:t>7-тармақ</w:t>
        </w:r>
      </w:hyperlink>
      <w:r w:rsidRPr="0058237E">
        <w:rPr>
          <w:rFonts w:ascii="Courier New" w:eastAsia="Times New Roman" w:hAnsi="Courier New" w:cs="Courier New"/>
          <w:color w:val="000000"/>
          <w:spacing w:val="2"/>
          <w:sz w:val="20"/>
          <w:szCs w:val="20"/>
          <w:lang w:eastAsia="ru-RU"/>
        </w:rPr>
        <w:t> мынадай редакцияда жазылсын:</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"7. Баланың немесе білім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p w:rsidR="0058237E" w:rsidRPr="0058237E" w:rsidRDefault="0058237E" w:rsidP="0058237E">
      <w:pPr>
        <w:spacing w:after="0" w:line="285" w:lineRule="atLeast"/>
        <w:textAlignment w:val="baseline"/>
        <w:rPr>
          <w:rFonts w:ascii="Courier New" w:eastAsia="Times New Roman" w:hAnsi="Courier New" w:cs="Courier New"/>
          <w:color w:val="000000"/>
          <w:spacing w:val="2"/>
          <w:sz w:val="20"/>
          <w:szCs w:val="20"/>
          <w:lang w:eastAsia="ru-RU"/>
        </w:rPr>
      </w:pPr>
      <w:bookmarkStart w:id="2" w:name="z10"/>
      <w:bookmarkEnd w:id="2"/>
      <w:r w:rsidRPr="0058237E">
        <w:rPr>
          <w:rFonts w:ascii="Courier New" w:eastAsia="Times New Roman" w:hAnsi="Courier New" w:cs="Courier New"/>
          <w:color w:val="000000"/>
          <w:spacing w:val="2"/>
          <w:sz w:val="20"/>
          <w:szCs w:val="20"/>
          <w:lang w:eastAsia="ru-RU"/>
        </w:rPr>
        <w:t>      </w:t>
      </w:r>
      <w:hyperlink r:id="rId15" w:anchor="z21" w:history="1">
        <w:r w:rsidRPr="0058237E">
          <w:rPr>
            <w:rFonts w:ascii="Courier New" w:eastAsia="Times New Roman" w:hAnsi="Courier New" w:cs="Courier New"/>
            <w:color w:val="073A5E"/>
            <w:spacing w:val="2"/>
            <w:sz w:val="20"/>
            <w:szCs w:val="20"/>
            <w:u w:val="single"/>
            <w:lang w:eastAsia="ru-RU"/>
          </w:rPr>
          <w:t>9-тармақ</w:t>
        </w:r>
      </w:hyperlink>
      <w:r w:rsidRPr="0058237E">
        <w:rPr>
          <w:rFonts w:ascii="Courier New" w:eastAsia="Times New Roman" w:hAnsi="Courier New" w:cs="Courier New"/>
          <w:color w:val="000000"/>
          <w:spacing w:val="2"/>
          <w:sz w:val="20"/>
          <w:szCs w:val="20"/>
          <w:lang w:eastAsia="ru-RU"/>
        </w:rPr>
        <w:t> мынадай редакцияда жазылсын:</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мынадай мазмұндағы 9-1, 9-2, 9-3, 9-4, 9-5 және 9-6-тармақтармен толықтырылсын:</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"9-1. Құжаттарды қабылдау және мемлекеттік қызметті көрсетудің нәтижелерін беру екі тәсіл: көрсетілетін қызметті беруші арқылы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түрінде жүзеге асырылады.</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Мемлекеттік қызметті алу үшін баланың ата-аналары немесе өзге заңды өкілдері (бұдан әрі - көрсетілетін қызметті алушы) көрсетілетін қызметті берушіге мемлекеттік қызметті көрсету стандартында көрсетілген Үлгілік қағидаларға 1-қосымшаның сәйкес құжаттар тізбесін ұсынады.</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9-2.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9-3.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9-4.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xml:space="preserve">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w:t>
      </w:r>
      <w:r w:rsidRPr="0058237E">
        <w:rPr>
          <w:rFonts w:ascii="Courier New" w:eastAsia="Times New Roman" w:hAnsi="Courier New" w:cs="Courier New"/>
          <w:color w:val="000000"/>
          <w:spacing w:val="2"/>
          <w:sz w:val="20"/>
          <w:szCs w:val="20"/>
          <w:lang w:eastAsia="ru-RU"/>
        </w:rPr>
        <w:lastRenderedPageBreak/>
        <w:t>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қағидаларға 1-қосымшаға сәйкес нысан бойынша баланың ағымдағы жылғы 1 қыркүйектен бастап қабылданатыны немесе дәлелді бас тарту туралы қолхат береді.</w:t>
      </w:r>
    </w:p>
    <w:p w:rsidR="0058237E" w:rsidRPr="00347512"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xml:space="preserve">      </w:t>
      </w:r>
      <w:bookmarkStart w:id="3" w:name="_GoBack"/>
      <w:bookmarkEnd w:id="3"/>
      <w:r w:rsidRPr="00347512">
        <w:rPr>
          <w:rFonts w:ascii="Courier New" w:eastAsia="Times New Roman" w:hAnsi="Courier New" w:cs="Courier New"/>
          <w:color w:val="000000"/>
          <w:spacing w:val="2"/>
          <w:sz w:val="20"/>
          <w:szCs w:val="20"/>
          <w:lang w:eastAsia="ru-RU"/>
        </w:rPr>
        <w:t>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rsidR="0058237E" w:rsidRPr="00347512"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347512">
        <w:rPr>
          <w:rFonts w:ascii="Courier New" w:eastAsia="Times New Roman" w:hAnsi="Courier New" w:cs="Courier New"/>
          <w:color w:val="000000"/>
          <w:spacing w:val="2"/>
          <w:sz w:val="20"/>
          <w:szCs w:val="20"/>
          <w:lang w:eastAsia="ru-RU"/>
        </w:rPr>
        <w:t>      Білім беру ұйымы бірінші сыныпқа қабылдау туралы бұйрықты ағымдағы жылғы 25 тамыздан кейін шығарады.</w:t>
      </w:r>
    </w:p>
    <w:p w:rsidR="0058237E" w:rsidRPr="00347512" w:rsidRDefault="0058237E" w:rsidP="0058237E">
      <w:pPr>
        <w:spacing w:after="0" w:line="285" w:lineRule="atLeast"/>
        <w:textAlignment w:val="baseline"/>
        <w:rPr>
          <w:rFonts w:ascii="Courier New" w:eastAsia="Times New Roman" w:hAnsi="Courier New" w:cs="Courier New"/>
          <w:color w:val="000000"/>
          <w:spacing w:val="2"/>
          <w:sz w:val="20"/>
          <w:szCs w:val="20"/>
          <w:lang w:eastAsia="ru-RU"/>
        </w:rPr>
      </w:pPr>
      <w:bookmarkStart w:id="4" w:name="z19"/>
      <w:bookmarkEnd w:id="4"/>
      <w:r w:rsidRPr="00347512">
        <w:rPr>
          <w:rFonts w:ascii="Courier New" w:eastAsia="Times New Roman" w:hAnsi="Courier New" w:cs="Courier New"/>
          <w:color w:val="000000"/>
          <w:spacing w:val="2"/>
          <w:sz w:val="20"/>
          <w:szCs w:val="20"/>
          <w:lang w:eastAsia="ru-RU"/>
        </w:rPr>
        <w:t>      </w:t>
      </w:r>
      <w:hyperlink r:id="rId16" w:anchor="z29" w:history="1">
        <w:r w:rsidRPr="00347512">
          <w:rPr>
            <w:rFonts w:ascii="Courier New" w:eastAsia="Times New Roman" w:hAnsi="Courier New" w:cs="Courier New"/>
            <w:color w:val="073A5E"/>
            <w:spacing w:val="2"/>
            <w:sz w:val="20"/>
            <w:szCs w:val="20"/>
            <w:u w:val="single"/>
            <w:lang w:eastAsia="ru-RU"/>
          </w:rPr>
          <w:t>10-тармақ</w:t>
        </w:r>
      </w:hyperlink>
      <w:r w:rsidRPr="00347512">
        <w:rPr>
          <w:rFonts w:ascii="Courier New" w:eastAsia="Times New Roman" w:hAnsi="Courier New" w:cs="Courier New"/>
          <w:color w:val="000000"/>
          <w:spacing w:val="2"/>
          <w:sz w:val="20"/>
          <w:szCs w:val="20"/>
          <w:lang w:eastAsia="ru-RU"/>
        </w:rPr>
        <w:t> мынадай редакцияда жазылсын:</w:t>
      </w:r>
    </w:p>
    <w:p w:rsidR="0058237E" w:rsidRPr="00347512"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347512">
        <w:rPr>
          <w:rFonts w:ascii="Courier New" w:eastAsia="Times New Roman" w:hAnsi="Courier New" w:cs="Courier New"/>
          <w:color w:val="000000"/>
          <w:spacing w:val="2"/>
          <w:sz w:val="20"/>
          <w:szCs w:val="20"/>
          <w:lang w:eastAsia="ru-RU"/>
        </w:rPr>
        <w:t>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сәйкес портал арқылы немесе көрсетілетін қызметті беруші арқылы қағаз жеткізгіште жүзеге асырылады;</w:t>
      </w:r>
    </w:p>
    <w:p w:rsidR="0058237E" w:rsidRPr="00347512"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347512">
        <w:rPr>
          <w:rFonts w:ascii="Courier New" w:eastAsia="Times New Roman" w:hAnsi="Courier New" w:cs="Courier New"/>
          <w:color w:val="000000"/>
          <w:spacing w:val="2"/>
          <w:sz w:val="20"/>
          <w:szCs w:val="20"/>
          <w:lang w:eastAsia="ru-RU"/>
        </w:rPr>
        <w:t>      мынадай мазмұндағы 10-1, 10-2, 10-3, 10-4, 10-5, 10-6 және 10-7- тармақтармен толықтырылсын:</w:t>
      </w:r>
    </w:p>
    <w:p w:rsidR="0058237E" w:rsidRPr="00347512"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347512">
        <w:rPr>
          <w:rFonts w:ascii="Courier New" w:eastAsia="Times New Roman" w:hAnsi="Courier New" w:cs="Courier New"/>
          <w:color w:val="000000"/>
          <w:spacing w:val="2"/>
          <w:sz w:val="20"/>
          <w:szCs w:val="20"/>
          <w:lang w:eastAsia="ru-RU"/>
        </w:rPr>
        <w:t>      "10-1.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алушы Үлгілік қағидаларға 2-қосымшадағы мемлекеттік қызметті көрсету стандартында көрсетілген құжаттар тізбесін портал немесе қағаз жеткізгіш арқылы тапсырады.</w:t>
      </w:r>
    </w:p>
    <w:p w:rsidR="0058237E" w:rsidRPr="00347512"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347512">
        <w:rPr>
          <w:rFonts w:ascii="Courier New" w:eastAsia="Times New Roman" w:hAnsi="Courier New" w:cs="Courier New"/>
          <w:color w:val="000000"/>
          <w:spacing w:val="2"/>
          <w:sz w:val="20"/>
          <w:szCs w:val="20"/>
          <w:lang w:eastAsia="ru-RU"/>
        </w:rPr>
        <w:t>      10-2. Портал арқылы жүгінген жағдайда көрсетілетін қызметті алушының "жеке кабинетіне" мемлекеттік көрсетілетін қызметке өтінімнің қабылданғаны туралы мәртебе жіберіледі.</w:t>
      </w:r>
    </w:p>
    <w:p w:rsidR="0058237E" w:rsidRPr="00347512"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347512">
        <w:rPr>
          <w:rFonts w:ascii="Courier New" w:eastAsia="Times New Roman" w:hAnsi="Courier New" w:cs="Courier New"/>
          <w:color w:val="000000"/>
          <w:spacing w:val="2"/>
          <w:sz w:val="20"/>
          <w:szCs w:val="20"/>
          <w:lang w:eastAsia="ru-RU"/>
        </w:rPr>
        <w:t>      Көрсетілетін қызметті алушы электрондық есептен шығару талонын және көрсетілетін қызметті берушінің уәкілетті тұлғасының ЭЦҚ қойылған электрондық құжат нысанында білім беру ұйымына қабылданғаны туралы хабарламаны немесе дәлелді бас тартуды алады.</w:t>
      </w:r>
    </w:p>
    <w:p w:rsidR="0058237E" w:rsidRPr="00347512"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347512">
        <w:rPr>
          <w:rFonts w:ascii="Courier New" w:eastAsia="Times New Roman" w:hAnsi="Courier New" w:cs="Courier New"/>
          <w:color w:val="000000"/>
          <w:spacing w:val="2"/>
          <w:sz w:val="20"/>
          <w:szCs w:val="20"/>
          <w:lang w:eastAsia="ru-RU"/>
        </w:rPr>
        <w:t>      10-3. Көрсетілетін қызметті алушыдан құжаттарды қағаз жеткізгіште қабылдаған кезде көрсетілетін қызметті беруші тиісті құжаттардың қабылданғаны және қабылданғаны туралы қолхат немесе дәлелді бас тарту береді.</w:t>
      </w:r>
    </w:p>
    <w:p w:rsidR="0058237E" w:rsidRPr="00347512"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347512">
        <w:rPr>
          <w:rFonts w:ascii="Courier New" w:eastAsia="Times New Roman" w:hAnsi="Courier New" w:cs="Courier New"/>
          <w:color w:val="000000"/>
          <w:spacing w:val="2"/>
          <w:sz w:val="20"/>
          <w:szCs w:val="20"/>
          <w:lang w:eastAsia="ru-RU"/>
        </w:rPr>
        <w:t>      10-4. Көрсетілетін қызметті қағаз жеткізгіште алған жағдайда білім беру ұйымынан шығатын оқушы басқа білім беру ұйымына келгені туралы тегі, аты, әкесінің аты (бар болса), туған күні, оқу сыныбы, мектептің мекенжайы көрсетілген талон береді, осыдан кейін оған тегі, аты, әкесінің аты (бар болса), туған күні, оқу сыныбы, мектебінің мекенжайы және оның жеке ісі көрсетілген шығуы туралы есептен шығару талоны беріледі.</w:t>
      </w:r>
    </w:p>
    <w:p w:rsidR="0058237E" w:rsidRPr="00347512"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347512">
        <w:rPr>
          <w:rFonts w:ascii="Courier New" w:eastAsia="Times New Roman" w:hAnsi="Courier New" w:cs="Courier New"/>
          <w:color w:val="000000"/>
          <w:spacing w:val="2"/>
          <w:sz w:val="20"/>
          <w:szCs w:val="20"/>
          <w:lang w:eastAsia="ru-RU"/>
        </w:rPr>
        <w:t xml:space="preserve">      10-5. Кету туралы есептен шығару талоны білім беру ұйымына білім алушының келуі және жеке ісін тапсыру үшін беріледі. Бастауыш, негізгі орта, </w:t>
      </w:r>
      <w:r w:rsidRPr="00347512">
        <w:rPr>
          <w:rFonts w:ascii="Courier New" w:eastAsia="Times New Roman" w:hAnsi="Courier New" w:cs="Courier New"/>
          <w:color w:val="000000"/>
          <w:spacing w:val="2"/>
          <w:sz w:val="20"/>
          <w:szCs w:val="20"/>
          <w:lang w:eastAsia="ru-RU"/>
        </w:rPr>
        <w:lastRenderedPageBreak/>
        <w:t>орта білім берудің білім беру бағдарламаларын іске асыратын орта білім беру ұйымынан екіншісіне ауыстыру растайтын құжаттардың негізінде білім беру ұйымдары басшыларының қабылдау/шығару туралы бұйрықтарымен жүргізіледі.</w:t>
      </w:r>
    </w:p>
    <w:p w:rsidR="0058237E" w:rsidRPr="00347512"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347512">
        <w:rPr>
          <w:rFonts w:ascii="Courier New" w:eastAsia="Times New Roman" w:hAnsi="Courier New" w:cs="Courier New"/>
          <w:color w:val="000000"/>
          <w:spacing w:val="2"/>
          <w:sz w:val="20"/>
          <w:szCs w:val="20"/>
          <w:lang w:eastAsia="ru-RU"/>
        </w:rPr>
        <w:t>      10-6. Көрсетілетін қызметті алушы құжаттар топтамасын толық ұсынбаған және (немесе) қолданылу мерзімі өткен құжаттарды ұсынған, ұсынылған құжаттарының дұрыс еместігі анықталған жағдайда көрсетілетін қызметті беруші өтінішті қабылдаудан бас тартады.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347512">
        <w:rPr>
          <w:rFonts w:ascii="Courier New" w:eastAsia="Times New Roman" w:hAnsi="Courier New" w:cs="Courier New"/>
          <w:color w:val="000000"/>
          <w:spacing w:val="2"/>
          <w:sz w:val="20"/>
          <w:szCs w:val="20"/>
          <w:lang w:eastAsia="ru-RU"/>
        </w:rPr>
        <w:t>      10-7. Көрсетілетін қызметті беруші Заңның 5-бабы </w:t>
      </w:r>
      <w:hyperlink r:id="rId17" w:anchor="z42" w:history="1">
        <w:r w:rsidRPr="00347512">
          <w:rPr>
            <w:rFonts w:ascii="Courier New" w:eastAsia="Times New Roman" w:hAnsi="Courier New" w:cs="Courier New"/>
            <w:color w:val="073A5E"/>
            <w:spacing w:val="2"/>
            <w:sz w:val="20"/>
            <w:szCs w:val="20"/>
            <w:u w:val="single"/>
            <w:lang w:eastAsia="ru-RU"/>
          </w:rPr>
          <w:t>2-тармағының</w:t>
        </w:r>
      </w:hyperlink>
      <w:r w:rsidRPr="00347512">
        <w:rPr>
          <w:rFonts w:ascii="Courier New" w:eastAsia="Times New Roman" w:hAnsi="Courier New" w:cs="Courier New"/>
          <w:color w:val="000000"/>
          <w:spacing w:val="2"/>
          <w:sz w:val="20"/>
          <w:szCs w:val="20"/>
          <w:lang w:eastAsia="ru-RU"/>
        </w:rPr>
        <w:t>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bookmarkStart w:id="5" w:name="z29"/>
      <w:bookmarkEnd w:id="5"/>
      <w:r w:rsidRPr="0058237E">
        <w:rPr>
          <w:rFonts w:ascii="Courier New" w:eastAsia="Times New Roman" w:hAnsi="Courier New" w:cs="Courier New"/>
          <w:color w:val="000000"/>
          <w:spacing w:val="2"/>
          <w:sz w:val="20"/>
          <w:szCs w:val="20"/>
          <w:lang w:eastAsia="ru-RU"/>
        </w:rPr>
        <w:t>      </w:t>
      </w:r>
      <w:hyperlink r:id="rId18" w:anchor="z35" w:history="1">
        <w:r w:rsidRPr="0058237E">
          <w:rPr>
            <w:rFonts w:ascii="Courier New" w:eastAsia="Times New Roman" w:hAnsi="Courier New" w:cs="Courier New"/>
            <w:color w:val="073A5E"/>
            <w:spacing w:val="2"/>
            <w:sz w:val="20"/>
            <w:szCs w:val="20"/>
            <w:u w:val="single"/>
            <w:lang w:eastAsia="ru-RU"/>
          </w:rPr>
          <w:t>15</w:t>
        </w:r>
      </w:hyperlink>
      <w:r w:rsidRPr="0058237E">
        <w:rPr>
          <w:rFonts w:ascii="Courier New" w:eastAsia="Times New Roman" w:hAnsi="Courier New" w:cs="Courier New"/>
          <w:color w:val="000000"/>
          <w:spacing w:val="2"/>
          <w:sz w:val="20"/>
          <w:szCs w:val="20"/>
          <w:lang w:eastAsia="ru-RU"/>
        </w:rPr>
        <w:t>, </w:t>
      </w:r>
      <w:hyperlink r:id="rId19" w:anchor="z36" w:history="1">
        <w:r w:rsidRPr="0058237E">
          <w:rPr>
            <w:rFonts w:ascii="Courier New" w:eastAsia="Times New Roman" w:hAnsi="Courier New" w:cs="Courier New"/>
            <w:color w:val="073A5E"/>
            <w:spacing w:val="2"/>
            <w:sz w:val="20"/>
            <w:szCs w:val="20"/>
            <w:u w:val="single"/>
            <w:lang w:eastAsia="ru-RU"/>
          </w:rPr>
          <w:t>16</w:t>
        </w:r>
      </w:hyperlink>
      <w:r w:rsidRPr="0058237E">
        <w:rPr>
          <w:rFonts w:ascii="Courier New" w:eastAsia="Times New Roman" w:hAnsi="Courier New" w:cs="Courier New"/>
          <w:color w:val="000000"/>
          <w:spacing w:val="2"/>
          <w:sz w:val="20"/>
          <w:szCs w:val="20"/>
          <w:lang w:eastAsia="ru-RU"/>
        </w:rPr>
        <w:t>, </w:t>
      </w:r>
      <w:hyperlink r:id="rId20" w:anchor="z37" w:history="1">
        <w:r w:rsidRPr="0058237E">
          <w:rPr>
            <w:rFonts w:ascii="Courier New" w:eastAsia="Times New Roman" w:hAnsi="Courier New" w:cs="Courier New"/>
            <w:color w:val="073A5E"/>
            <w:spacing w:val="2"/>
            <w:sz w:val="20"/>
            <w:szCs w:val="20"/>
            <w:u w:val="single"/>
            <w:lang w:eastAsia="ru-RU"/>
          </w:rPr>
          <w:t>17</w:t>
        </w:r>
      </w:hyperlink>
      <w:r w:rsidRPr="0058237E">
        <w:rPr>
          <w:rFonts w:ascii="Courier New" w:eastAsia="Times New Roman" w:hAnsi="Courier New" w:cs="Courier New"/>
          <w:color w:val="000000"/>
          <w:spacing w:val="2"/>
          <w:sz w:val="20"/>
          <w:szCs w:val="20"/>
          <w:lang w:eastAsia="ru-RU"/>
        </w:rPr>
        <w:t>, </w:t>
      </w:r>
      <w:hyperlink r:id="rId21" w:anchor="z42" w:history="1">
        <w:r w:rsidRPr="0058237E">
          <w:rPr>
            <w:rFonts w:ascii="Courier New" w:eastAsia="Times New Roman" w:hAnsi="Courier New" w:cs="Courier New"/>
            <w:color w:val="073A5E"/>
            <w:spacing w:val="2"/>
            <w:sz w:val="20"/>
            <w:szCs w:val="20"/>
            <w:u w:val="single"/>
            <w:lang w:eastAsia="ru-RU"/>
          </w:rPr>
          <w:t>18</w:t>
        </w:r>
      </w:hyperlink>
      <w:r w:rsidRPr="0058237E">
        <w:rPr>
          <w:rFonts w:ascii="Courier New" w:eastAsia="Times New Roman" w:hAnsi="Courier New" w:cs="Courier New"/>
          <w:color w:val="000000"/>
          <w:spacing w:val="2"/>
          <w:sz w:val="20"/>
          <w:szCs w:val="20"/>
          <w:lang w:eastAsia="ru-RU"/>
        </w:rPr>
        <w:t>, </w:t>
      </w:r>
      <w:hyperlink r:id="rId22" w:anchor="z43" w:history="1">
        <w:r w:rsidRPr="0058237E">
          <w:rPr>
            <w:rFonts w:ascii="Courier New" w:eastAsia="Times New Roman" w:hAnsi="Courier New" w:cs="Courier New"/>
            <w:color w:val="073A5E"/>
            <w:spacing w:val="2"/>
            <w:sz w:val="20"/>
            <w:szCs w:val="20"/>
            <w:u w:val="single"/>
            <w:lang w:eastAsia="ru-RU"/>
          </w:rPr>
          <w:t>19</w:t>
        </w:r>
      </w:hyperlink>
      <w:r w:rsidRPr="0058237E">
        <w:rPr>
          <w:rFonts w:ascii="Courier New" w:eastAsia="Times New Roman" w:hAnsi="Courier New" w:cs="Courier New"/>
          <w:color w:val="000000"/>
          <w:spacing w:val="2"/>
          <w:sz w:val="20"/>
          <w:szCs w:val="20"/>
          <w:lang w:eastAsia="ru-RU"/>
        </w:rPr>
        <w:t>, </w:t>
      </w:r>
      <w:hyperlink r:id="rId23" w:anchor="z44" w:history="1">
        <w:r w:rsidRPr="0058237E">
          <w:rPr>
            <w:rFonts w:ascii="Courier New" w:eastAsia="Times New Roman" w:hAnsi="Courier New" w:cs="Courier New"/>
            <w:color w:val="073A5E"/>
            <w:spacing w:val="2"/>
            <w:sz w:val="20"/>
            <w:szCs w:val="20"/>
            <w:u w:val="single"/>
            <w:lang w:eastAsia="ru-RU"/>
          </w:rPr>
          <w:t>20</w:t>
        </w:r>
      </w:hyperlink>
      <w:r w:rsidRPr="0058237E">
        <w:rPr>
          <w:rFonts w:ascii="Courier New" w:eastAsia="Times New Roman" w:hAnsi="Courier New" w:cs="Courier New"/>
          <w:color w:val="000000"/>
          <w:spacing w:val="2"/>
          <w:sz w:val="20"/>
          <w:szCs w:val="20"/>
          <w:lang w:eastAsia="ru-RU"/>
        </w:rPr>
        <w:t>, </w:t>
      </w:r>
      <w:hyperlink r:id="rId24" w:anchor="z45" w:history="1">
        <w:r w:rsidRPr="0058237E">
          <w:rPr>
            <w:rFonts w:ascii="Courier New" w:eastAsia="Times New Roman" w:hAnsi="Courier New" w:cs="Courier New"/>
            <w:color w:val="073A5E"/>
            <w:spacing w:val="2"/>
            <w:sz w:val="20"/>
            <w:szCs w:val="20"/>
            <w:u w:val="single"/>
            <w:lang w:eastAsia="ru-RU"/>
          </w:rPr>
          <w:t>21</w:t>
        </w:r>
      </w:hyperlink>
      <w:r w:rsidRPr="0058237E">
        <w:rPr>
          <w:rFonts w:ascii="Courier New" w:eastAsia="Times New Roman" w:hAnsi="Courier New" w:cs="Courier New"/>
          <w:color w:val="000000"/>
          <w:spacing w:val="2"/>
          <w:sz w:val="20"/>
          <w:szCs w:val="20"/>
          <w:lang w:eastAsia="ru-RU"/>
        </w:rPr>
        <w:t>, </w:t>
      </w:r>
      <w:hyperlink r:id="rId25" w:anchor="z46" w:history="1">
        <w:r w:rsidRPr="0058237E">
          <w:rPr>
            <w:rFonts w:ascii="Courier New" w:eastAsia="Times New Roman" w:hAnsi="Courier New" w:cs="Courier New"/>
            <w:color w:val="073A5E"/>
            <w:spacing w:val="2"/>
            <w:sz w:val="20"/>
            <w:szCs w:val="20"/>
            <w:u w:val="single"/>
            <w:lang w:eastAsia="ru-RU"/>
          </w:rPr>
          <w:t>22</w:t>
        </w:r>
      </w:hyperlink>
      <w:r w:rsidRPr="0058237E">
        <w:rPr>
          <w:rFonts w:ascii="Courier New" w:eastAsia="Times New Roman" w:hAnsi="Courier New" w:cs="Courier New"/>
          <w:color w:val="000000"/>
          <w:spacing w:val="2"/>
          <w:sz w:val="20"/>
          <w:szCs w:val="20"/>
          <w:lang w:eastAsia="ru-RU"/>
        </w:rPr>
        <w:t>, </w:t>
      </w:r>
      <w:hyperlink r:id="rId26" w:anchor="z47" w:history="1">
        <w:r w:rsidRPr="0058237E">
          <w:rPr>
            <w:rFonts w:ascii="Courier New" w:eastAsia="Times New Roman" w:hAnsi="Courier New" w:cs="Courier New"/>
            <w:color w:val="073A5E"/>
            <w:spacing w:val="2"/>
            <w:sz w:val="20"/>
            <w:szCs w:val="20"/>
            <w:u w:val="single"/>
            <w:lang w:eastAsia="ru-RU"/>
          </w:rPr>
          <w:t>23</w:t>
        </w:r>
      </w:hyperlink>
      <w:r w:rsidRPr="0058237E">
        <w:rPr>
          <w:rFonts w:ascii="Courier New" w:eastAsia="Times New Roman" w:hAnsi="Courier New" w:cs="Courier New"/>
          <w:color w:val="000000"/>
          <w:spacing w:val="2"/>
          <w:sz w:val="20"/>
          <w:szCs w:val="20"/>
          <w:lang w:eastAsia="ru-RU"/>
        </w:rPr>
        <w:t>, </w:t>
      </w:r>
      <w:hyperlink r:id="rId27" w:anchor="z48" w:history="1">
        <w:r w:rsidRPr="0058237E">
          <w:rPr>
            <w:rFonts w:ascii="Courier New" w:eastAsia="Times New Roman" w:hAnsi="Courier New" w:cs="Courier New"/>
            <w:color w:val="073A5E"/>
            <w:spacing w:val="2"/>
            <w:sz w:val="20"/>
            <w:szCs w:val="20"/>
            <w:u w:val="single"/>
            <w:lang w:eastAsia="ru-RU"/>
          </w:rPr>
          <w:t>24</w:t>
        </w:r>
      </w:hyperlink>
      <w:r w:rsidRPr="0058237E">
        <w:rPr>
          <w:rFonts w:ascii="Courier New" w:eastAsia="Times New Roman" w:hAnsi="Courier New" w:cs="Courier New"/>
          <w:color w:val="000000"/>
          <w:spacing w:val="2"/>
          <w:sz w:val="20"/>
          <w:szCs w:val="20"/>
          <w:lang w:eastAsia="ru-RU"/>
        </w:rPr>
        <w:t>, және </w:t>
      </w:r>
      <w:hyperlink r:id="rId28" w:anchor="z49" w:history="1">
        <w:r w:rsidRPr="0058237E">
          <w:rPr>
            <w:rFonts w:ascii="Courier New" w:eastAsia="Times New Roman" w:hAnsi="Courier New" w:cs="Courier New"/>
            <w:color w:val="073A5E"/>
            <w:spacing w:val="2"/>
            <w:sz w:val="20"/>
            <w:szCs w:val="20"/>
            <w:u w:val="single"/>
            <w:lang w:eastAsia="ru-RU"/>
          </w:rPr>
          <w:t>25-тармақтар</w:t>
        </w:r>
      </w:hyperlink>
      <w:r w:rsidRPr="0058237E">
        <w:rPr>
          <w:rFonts w:ascii="Courier New" w:eastAsia="Times New Roman" w:hAnsi="Courier New" w:cs="Courier New"/>
          <w:color w:val="000000"/>
          <w:spacing w:val="2"/>
          <w:sz w:val="20"/>
          <w:szCs w:val="20"/>
          <w:lang w:eastAsia="ru-RU"/>
        </w:rPr>
        <w:t> мынадай редакцияда жазылсын:</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"15. Мамандандырылған білім беру ұйымдарына оқуға қабылдау конкурстық негізде жүргізіледі (бұдан әрі-конкурс).</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16. Мамандандырылған білім беру ұйымына түсуге үміткерлердің ата-аналарынан/заңды өкілдерінен конкурсқа қатысу үшін құжаттарды қабылдау ағымдағы күнтізбелік жылдың 1 наурызынан 1 сәуірге дейін жүргізіледі.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17.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18. Конкурсқа қатысу үшін үміткердің ата-анасы/заңды өкілі белгіленген мерзімде мамандандырылған білім беру ұйымының интернет-ресурсында тіркеуден өтеді немесе мамандандырылған білім беру ұйымына жауапты тұлғаға келесі құжаттарды ұсынады: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1) баланың ата-анасынан немесе өзге де заңды өкілдерінен өтініш;</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2) ЖСН (қосымшада) көрсетілген үміткердің туу туралы куәлігінің көшірмесі;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3) үміткердің электрондық мекен-жайын көрсете отырып, үміткердің оқу орнынан ұйымның мөрімен расталған фотосуреті бар анықтамасы;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4) үміткердің 3х4 көлеміндегі 2 дана фотосуреті;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5) бар болса Қазақстан Республикасы Білім және ғылым министрлігінің "Дарын" республикалық ғылыми-практикалық орталығы (бұдан әрі-"Дарын" орталығы), облыстық, Нұр-Сұлтан, Алматы, Шымкент қалаларының білім басқармалары өткізетін республикалық олимпиадаларға қатысқаны туралы дипломның көшірмесі қоса беріледі.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 алады.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20. Құжаттарды қабылдау аяқталғаннан кейін 3 сәуірге дейін әрбір мамандандырылған білім беру ұйымының жауапты тұлғасы конкурсқа қатысу үшін үміткерлердің электрондық базасын "Дарын" орталығына тест материалдарын қалыптастыру үшін тапсырады.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21. "Дарын" орталығы басшысының бұйрығымен үміткерлердің электрондық базасымен жұмыс істеуге жауапты тұлға анықталады.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22. "Дарын" орталығы оқуға қабылдау үшін конкурсты ұйымдастыру және өткізу үшін конкурстық комиссия құрады.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оқу-әдістемелік кеңесінің, арнайы мониторингтік топтар қызметкерлері, білім беру саласындағы қоғамдық ұйымдар өкілдері кіреді.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24.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25. Мамандандырылған білім беру ұйымы "Мың бала" ауыл мектептерінің ұлттық зияткерлік олимпиада жеңімпаздары үшін 7-сыныпқа қабылданатын оқушылардың жалпы санының он пайызы мөлшерінде квотаны бекітеді.";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lastRenderedPageBreak/>
        <w:t>      мынадай мазмұндағы 26, 27, 28, 29, 30, 31, 32, 33, 34, 35, 36, 37, 38, 39, 40, 41, 42, 43, 44, 45 және 46-тармақтармен толықтырылсын:</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"26. Мамандандырылған білім беру ұйымдарына іріктеу жүргізу үшін конкурстық материалдарды "Дарын" орталығының оқу-әдістемелік кеңесі әзірлейді және бекітеді.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27. Конкурс "Дарын" орталығы белгілеген мерзімде бекітілген кестеге сәйкес 15 – 30 сәуір аралығында өтеді.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28. Конкурстық іріктеуді өткізу кестесі мамандандырылған білім беру ұйымдарының және "Дарын" орталығының интернет-ресурстарында 5 сәуірден бастап 15 сәуірге дейін орналастырылады.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29. Конкурс офф-лайн (тестілеу) режимінде өтеді.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30. Конкурсты өткізу үшін тест материалдарын "Дарын" орталығының қызметкерлері конкурс басталғанға дейін бір күн бұрын мамандандырылған білім беру ұйымдарына қағаз түрінде (пломбаланған) жеткізеді.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33. 7-сыныпқа түсушілерге арналған тестілеу келесі пәндер бойынша 75 сұрақтан тұрады: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 математика және логика - 55 сұрақ;</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 оқу сауаттылығы - 10 сұрақ;</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 Қазақстан тарихы - 10 сұрақ.</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6-сыныпқа түсушілерге арналған тестілеу келесі пәндер бойынша 60 сұрақтан тұрады: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 математика және логика - 35 сұрақ;</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 оқу сауаттылығы - 15 сұрақ;</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 Қазақстан тарихы - 10 сұрақ.</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5-сыныпқа түсушілерге арналған тестілеу келесі пәндер бойынша 40 сұрақтан тұрады: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 математика және логика - 30 сұрақ;</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 оқу сауаттылығы - 10 сұрақ.</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34. Тапсырмаларды шешуге бөлінген уақыт 7 сыныпта - 120 минут, 6 сыныпта - 90 минут, 5 сыныпта- 60 минут, (тест материалдарын тарату, жауап парағының бөлімдерін толтыру, сондай-ақ көрсетілген уақытқа түсіндіру жұмыстары кірмейді).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35.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 - ) * дұрыс емес жауап= жалпы қорытынды балл).</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37. Конкурстық іріктеу нәтижелері бойынша апелляция жүргізілмейді.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38. "Дарын" орталығы, облыстық, Нұр-Сұлтан, Алматы, Шымкент қалалары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39. "Білім-инновация лицейді" қоспағанда, мамандандырылған білім беру ұйымдарына оқуға түсушілерге конкурстық іріктеу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40. Мамандандырылған білім беру ұйымына оқуға үміткерлерді қабылдау әрбір мамандандырылған білім беру ұйымының бөлінісінде бос орындарға сәйкес баллдардың ең көп санынан басталады.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xml:space="preserve">      41. Үміткерлерді конкурстық іріктеудің қорытындылары конкурстық комиссияның хаттамасымен ресімделеді және "Дарын" орталығының және </w:t>
      </w:r>
      <w:r w:rsidRPr="0058237E">
        <w:rPr>
          <w:rFonts w:ascii="Courier New" w:eastAsia="Times New Roman" w:hAnsi="Courier New" w:cs="Courier New"/>
          <w:color w:val="000000"/>
          <w:spacing w:val="2"/>
          <w:sz w:val="20"/>
          <w:szCs w:val="20"/>
          <w:lang w:eastAsia="ru-RU"/>
        </w:rPr>
        <w:lastRenderedPageBreak/>
        <w:t>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42. Конкурс қорытындылары бойынша мамандандырылған білім беру ұйымының басшысы 5 мамырға дейін келесі оқу жылының 1 қыркүйегінде мамандандырылған білім беру ұйымына қабылдау туралы бұйрық, резервтік тізімге қабылдау туралы бұйрық шығарады.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43. Үміткерлердің резервтік тізімін конкурстық комиссия негізгі бос орындарға кірмеген конкурсқа үміткерлер қатарынан (10 үміткерден артық емес) жиналған балдардың сомасы бойынша кему тәртібімен қалыптастырады және мамандандырылған білім беру ұйымының интернет-ресурсында орналастырылады.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44. Резервтік тізімге енгізілген үміткерлер мамандандырылған білім беру ұйымдарына бос орын болған жағдайда оқу жылының ішінде қабылдана алады. Бос орындардың болуы мамандандырылған білім беру ұйымның интернет-ресурсында орналастырылады.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45. 8-11-сыныптарда орын босаған жағдайда мамандандырылған білім беру ұйымы конкурстық іріктеуді дербес жүргізеді, бірақ Қазақстан Республикасы Денсаулық сақтау министрлігінің 217 жылғы 16 тамыздағы № 611 </w:t>
      </w:r>
      <w:hyperlink r:id="rId29" w:anchor="z1" w:history="1">
        <w:r w:rsidRPr="0058237E">
          <w:rPr>
            <w:rFonts w:ascii="Courier New" w:eastAsia="Times New Roman" w:hAnsi="Courier New" w:cs="Courier New"/>
            <w:color w:val="073A5E"/>
            <w:spacing w:val="2"/>
            <w:sz w:val="20"/>
            <w:szCs w:val="20"/>
            <w:u w:val="single"/>
            <w:lang w:eastAsia="ru-RU"/>
          </w:rPr>
          <w:t>бұйрығмен</w:t>
        </w:r>
      </w:hyperlink>
      <w:r w:rsidRPr="0058237E">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тізбесінде № 15681 болып тіркелген) Білім беру нысандарына қойылатын санитарлық эпидемиологиялықс талаптарға сәйкес бекітілген оқушылар санынан аспайды.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мынадай мазмұндағы 3-тараумен толықтырылсын:</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47.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hyperlink r:id="rId30" w:anchor="z29" w:history="1">
        <w:r w:rsidRPr="0058237E">
          <w:rPr>
            <w:rFonts w:ascii="Courier New" w:eastAsia="Times New Roman" w:hAnsi="Courier New" w:cs="Courier New"/>
            <w:color w:val="073A5E"/>
            <w:spacing w:val="2"/>
            <w:sz w:val="20"/>
            <w:szCs w:val="20"/>
            <w:u w:val="single"/>
            <w:lang w:eastAsia="ru-RU"/>
          </w:rPr>
          <w:t>25-бабының</w:t>
        </w:r>
      </w:hyperlink>
      <w:r w:rsidRPr="0058237E">
        <w:rPr>
          <w:rFonts w:ascii="Courier New" w:eastAsia="Times New Roman" w:hAnsi="Courier New" w:cs="Courier New"/>
          <w:color w:val="000000"/>
          <w:spacing w:val="2"/>
          <w:sz w:val="20"/>
          <w:szCs w:val="20"/>
          <w:lang w:eastAsia="ru-RU"/>
        </w:rPr>
        <w:t> 2) тармағына сәйкес тіркелген күнінен бастап 5 (бес) жұмыс күні ішінде қаралуға жатады.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3. Мыналардың:</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1)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бұйрығының (Нормативтік құқықтық актілерді мемлекеттік тіркеу тізілімінде № 11057 болып тіркелген, 2015 жылғы 22 мамырда Қазақстан Республикасы "Әділет" ақпараттық-құқықтық жүйесінде жарияланған) 1-тармағының </w:t>
      </w:r>
      <w:hyperlink r:id="rId31" w:anchor="z3" w:history="1">
        <w:r w:rsidRPr="0058237E">
          <w:rPr>
            <w:rFonts w:ascii="Courier New" w:eastAsia="Times New Roman" w:hAnsi="Courier New" w:cs="Courier New"/>
            <w:color w:val="073A5E"/>
            <w:spacing w:val="2"/>
            <w:sz w:val="20"/>
            <w:szCs w:val="20"/>
            <w:u w:val="single"/>
            <w:lang w:eastAsia="ru-RU"/>
          </w:rPr>
          <w:t>1) тармақшасының</w:t>
        </w:r>
      </w:hyperlink>
      <w:r w:rsidRPr="0058237E">
        <w:rPr>
          <w:rFonts w:ascii="Courier New" w:eastAsia="Times New Roman" w:hAnsi="Courier New" w:cs="Courier New"/>
          <w:color w:val="000000"/>
          <w:spacing w:val="2"/>
          <w:sz w:val="20"/>
          <w:szCs w:val="20"/>
          <w:lang w:eastAsia="ru-RU"/>
        </w:rPr>
        <w:t>;</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2)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мен толықтыру енгізу туралы" Қазақстан Республикасы Білім және ғылым министрінің 2018 жылғы 25 қаңтардағы № 28 </w:t>
      </w:r>
      <w:hyperlink r:id="rId32" w:anchor="z1" w:history="1">
        <w:r w:rsidRPr="0058237E">
          <w:rPr>
            <w:rFonts w:ascii="Courier New" w:eastAsia="Times New Roman" w:hAnsi="Courier New" w:cs="Courier New"/>
            <w:color w:val="073A5E"/>
            <w:spacing w:val="2"/>
            <w:sz w:val="20"/>
            <w:szCs w:val="20"/>
            <w:u w:val="single"/>
            <w:lang w:eastAsia="ru-RU"/>
          </w:rPr>
          <w:t>бұйрығының</w:t>
        </w:r>
      </w:hyperlink>
      <w:r w:rsidRPr="0058237E">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16749 болып тіркелген, 2018 жылғы 20 сәуірде Қазақстан Республикасы нормативтік құқықтық актілерінің Эталондық бақылау банкінде жарияланған) күші жойылды деп танылсын.</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lastRenderedPageBreak/>
        <w:t>      4.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1) осы бұйрықтың Қазақстан Республикасы Әділет министрлігінде мемлекеттік тіркелуін;</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2) осы бұйрық ресми жарияланғаннан кейін оны Қазақстан Республикасы Білім және ғылым министрлігінің интернет-ресурсында орналастыруды;</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3) осы бұйрық мемлекеттік тіркелген күннен бастап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жіберуді қамтамасыз етсін.</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5. Осы бұйрықтың орындалуын бақылау Қазақстан Республикасының Білім және ғылым вице-министрі Ш.Т.Кариноваға жүктелсін.</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6. Осы бұйрық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58237E" w:rsidRPr="0058237E" w:rsidTr="0058237E">
        <w:tc>
          <w:tcPr>
            <w:tcW w:w="6000"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973268">
            <w:pPr>
              <w:spacing w:after="0" w:line="240" w:lineRule="auto"/>
              <w:rPr>
                <w:rFonts w:ascii="Times New Roman" w:eastAsia="Times New Roman" w:hAnsi="Times New Roman" w:cs="Times New Roman"/>
                <w:sz w:val="20"/>
                <w:szCs w:val="20"/>
                <w:lang w:eastAsia="ru-RU"/>
              </w:rPr>
            </w:pPr>
            <w:r w:rsidRPr="0058237E">
              <w:rPr>
                <w:rFonts w:ascii="Times New Roman" w:eastAsia="Times New Roman" w:hAnsi="Times New Roman" w:cs="Times New Roman"/>
                <w:i/>
                <w:iCs/>
                <w:sz w:val="20"/>
                <w:szCs w:val="20"/>
                <w:bdr w:val="none" w:sz="0" w:space="0" w:color="auto" w:frame="1"/>
                <w:lang w:eastAsia="ru-RU"/>
              </w:rPr>
              <w:t>      Қазақстан Республикасының</w:t>
            </w:r>
            <w:r w:rsidRPr="0058237E">
              <w:rPr>
                <w:rFonts w:ascii="Times New Roman" w:eastAsia="Times New Roman" w:hAnsi="Times New Roman" w:cs="Times New Roman"/>
                <w:i/>
                <w:iCs/>
                <w:sz w:val="20"/>
                <w:szCs w:val="20"/>
                <w:bdr w:val="none" w:sz="0" w:space="0" w:color="auto" w:frame="1"/>
                <w:lang w:eastAsia="ru-RU"/>
              </w:rPr>
              <w:br/>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973268">
            <w:pPr>
              <w:spacing w:after="0" w:line="240" w:lineRule="auto"/>
              <w:rPr>
                <w:rFonts w:ascii="Times New Roman" w:eastAsia="Times New Roman" w:hAnsi="Times New Roman" w:cs="Times New Roman"/>
                <w:sz w:val="20"/>
                <w:szCs w:val="20"/>
                <w:lang w:eastAsia="ru-RU"/>
              </w:rPr>
            </w:pPr>
            <w:r w:rsidRPr="0058237E">
              <w:rPr>
                <w:rFonts w:ascii="Times New Roman" w:eastAsia="Times New Roman" w:hAnsi="Times New Roman" w:cs="Times New Roman"/>
                <w:i/>
                <w:iCs/>
                <w:sz w:val="20"/>
                <w:szCs w:val="20"/>
                <w:bdr w:val="none" w:sz="0" w:space="0" w:color="auto" w:frame="1"/>
                <w:lang w:eastAsia="ru-RU"/>
              </w:rPr>
              <w:t>А. Аймагамбетов</w:t>
            </w:r>
          </w:p>
        </w:tc>
      </w:tr>
    </w:tbl>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"КЕЛІСІЛДІ"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Қазақстан Республикасының</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Цифрлық даму, инновациялар және аэроғарыш</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өнеркәсібі министрлігі</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____________________</w:t>
      </w:r>
    </w:p>
    <w:p w:rsidR="0058237E" w:rsidRPr="0058237E" w:rsidRDefault="0058237E" w:rsidP="00973268">
      <w:pPr>
        <w:spacing w:after="0" w:line="240" w:lineRule="auto"/>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 ______________ 2020 жыл</w:t>
      </w:r>
    </w:p>
    <w:tbl>
      <w:tblPr>
        <w:tblW w:w="9856" w:type="dxa"/>
        <w:tblCellMar>
          <w:left w:w="0" w:type="dxa"/>
          <w:right w:w="0" w:type="dxa"/>
        </w:tblCellMar>
        <w:tblLook w:val="04A0" w:firstRow="1" w:lastRow="0" w:firstColumn="1" w:lastColumn="0" w:noHBand="0" w:noVBand="1"/>
      </w:tblPr>
      <w:tblGrid>
        <w:gridCol w:w="7021"/>
        <w:gridCol w:w="2835"/>
      </w:tblGrid>
      <w:tr w:rsidR="0058237E" w:rsidRPr="0058237E" w:rsidTr="00F0391D">
        <w:tc>
          <w:tcPr>
            <w:tcW w:w="7021"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58237E">
            <w:pPr>
              <w:spacing w:after="0" w:line="240" w:lineRule="auto"/>
              <w:jc w:val="center"/>
              <w:rPr>
                <w:rFonts w:ascii="Times New Roman" w:eastAsia="Times New Roman" w:hAnsi="Times New Roman" w:cs="Times New Roman"/>
                <w:sz w:val="20"/>
                <w:szCs w:val="20"/>
                <w:lang w:eastAsia="ru-RU"/>
              </w:rPr>
            </w:pPr>
            <w:r w:rsidRPr="0058237E">
              <w:rPr>
                <w:rFonts w:ascii="Times New Roman" w:eastAsia="Times New Roman" w:hAnsi="Times New Roman" w:cs="Times New Roman"/>
                <w:sz w:val="20"/>
                <w:szCs w:val="20"/>
                <w:lang w:eastAsia="ru-RU"/>
              </w:rPr>
              <w:t> </w:t>
            </w:r>
          </w:p>
        </w:tc>
        <w:tc>
          <w:tcPr>
            <w:tcW w:w="2835" w:type="dxa"/>
            <w:tcBorders>
              <w:top w:val="nil"/>
              <w:left w:val="nil"/>
              <w:bottom w:val="nil"/>
              <w:right w:val="nil"/>
            </w:tcBorders>
            <w:shd w:val="clear" w:color="auto" w:fill="auto"/>
            <w:tcMar>
              <w:top w:w="45" w:type="dxa"/>
              <w:left w:w="75" w:type="dxa"/>
              <w:bottom w:w="45" w:type="dxa"/>
              <w:right w:w="75" w:type="dxa"/>
            </w:tcMar>
            <w:hideMark/>
          </w:tcPr>
          <w:p w:rsidR="00973268" w:rsidRDefault="00973268" w:rsidP="0058237E">
            <w:pPr>
              <w:spacing w:after="0" w:line="240" w:lineRule="auto"/>
              <w:jc w:val="center"/>
              <w:rPr>
                <w:rFonts w:ascii="Times New Roman" w:eastAsia="Times New Roman" w:hAnsi="Times New Roman" w:cs="Times New Roman"/>
                <w:sz w:val="20"/>
                <w:szCs w:val="20"/>
                <w:lang w:eastAsia="ru-RU"/>
              </w:rPr>
            </w:pPr>
            <w:bookmarkStart w:id="6" w:name="z76"/>
            <w:bookmarkEnd w:id="6"/>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973268" w:rsidRDefault="00973268" w:rsidP="0058237E">
            <w:pPr>
              <w:spacing w:after="0" w:line="240" w:lineRule="auto"/>
              <w:jc w:val="center"/>
              <w:rPr>
                <w:rFonts w:ascii="Times New Roman" w:eastAsia="Times New Roman" w:hAnsi="Times New Roman" w:cs="Times New Roman"/>
                <w:sz w:val="20"/>
                <w:szCs w:val="20"/>
                <w:lang w:eastAsia="ru-RU"/>
              </w:rPr>
            </w:pPr>
          </w:p>
          <w:p w:rsidR="0058237E" w:rsidRPr="0058237E" w:rsidRDefault="0058237E" w:rsidP="00973268">
            <w:pPr>
              <w:spacing w:after="0" w:line="240" w:lineRule="auto"/>
              <w:jc w:val="center"/>
              <w:rPr>
                <w:rFonts w:ascii="Times New Roman" w:eastAsia="Times New Roman" w:hAnsi="Times New Roman" w:cs="Times New Roman"/>
                <w:sz w:val="20"/>
                <w:szCs w:val="20"/>
                <w:lang w:eastAsia="ru-RU"/>
              </w:rPr>
            </w:pPr>
            <w:r w:rsidRPr="0058237E">
              <w:rPr>
                <w:rFonts w:ascii="Times New Roman" w:eastAsia="Times New Roman" w:hAnsi="Times New Roman" w:cs="Times New Roman"/>
                <w:sz w:val="20"/>
                <w:szCs w:val="20"/>
                <w:lang w:eastAsia="ru-RU"/>
              </w:rPr>
              <w:t>Қазақстан Республикасы</w:t>
            </w:r>
            <w:r w:rsidRPr="0058237E">
              <w:rPr>
                <w:rFonts w:ascii="Times New Roman" w:eastAsia="Times New Roman" w:hAnsi="Times New Roman" w:cs="Times New Roman"/>
                <w:sz w:val="20"/>
                <w:szCs w:val="20"/>
                <w:lang w:eastAsia="ru-RU"/>
              </w:rPr>
              <w:br/>
              <w:t>Білім және ғылым министрінің</w:t>
            </w:r>
            <w:r w:rsidRPr="0058237E">
              <w:rPr>
                <w:rFonts w:ascii="Times New Roman" w:eastAsia="Times New Roman" w:hAnsi="Times New Roman" w:cs="Times New Roman"/>
                <w:sz w:val="20"/>
                <w:szCs w:val="20"/>
                <w:lang w:eastAsia="ru-RU"/>
              </w:rPr>
              <w:br/>
              <w:t>2020 жылғы 24 маусымдағы</w:t>
            </w:r>
            <w:r w:rsidRPr="0058237E">
              <w:rPr>
                <w:rFonts w:ascii="Times New Roman" w:eastAsia="Times New Roman" w:hAnsi="Times New Roman" w:cs="Times New Roman"/>
                <w:sz w:val="20"/>
                <w:szCs w:val="20"/>
                <w:lang w:eastAsia="ru-RU"/>
              </w:rPr>
              <w:br/>
              <w:t>№ 264 бұйрығына</w:t>
            </w:r>
            <w:r w:rsidRPr="0058237E">
              <w:rPr>
                <w:rFonts w:ascii="Times New Roman" w:eastAsia="Times New Roman" w:hAnsi="Times New Roman" w:cs="Times New Roman"/>
                <w:sz w:val="20"/>
                <w:szCs w:val="20"/>
                <w:lang w:eastAsia="ru-RU"/>
              </w:rPr>
              <w:br/>
              <w:t>қосымша</w:t>
            </w:r>
          </w:p>
        </w:tc>
      </w:tr>
      <w:tr w:rsidR="0058237E" w:rsidRPr="0058237E" w:rsidTr="00F0391D">
        <w:tc>
          <w:tcPr>
            <w:tcW w:w="7021"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58237E">
            <w:pPr>
              <w:spacing w:after="0" w:line="240" w:lineRule="auto"/>
              <w:jc w:val="center"/>
              <w:rPr>
                <w:rFonts w:ascii="Times New Roman" w:eastAsia="Times New Roman" w:hAnsi="Times New Roman" w:cs="Times New Roman"/>
                <w:sz w:val="20"/>
                <w:szCs w:val="20"/>
                <w:lang w:eastAsia="ru-RU"/>
              </w:rPr>
            </w:pPr>
            <w:r w:rsidRPr="0058237E">
              <w:rPr>
                <w:rFonts w:ascii="Times New Roman" w:eastAsia="Times New Roman" w:hAnsi="Times New Roman" w:cs="Times New Roman"/>
                <w:sz w:val="20"/>
                <w:szCs w:val="20"/>
                <w:lang w:eastAsia="ru-RU"/>
              </w:rPr>
              <w:lastRenderedPageBreak/>
              <w:t> </w:t>
            </w:r>
          </w:p>
        </w:tc>
        <w:tc>
          <w:tcPr>
            <w:tcW w:w="2835"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58237E">
            <w:pPr>
              <w:spacing w:after="0" w:line="240" w:lineRule="auto"/>
              <w:jc w:val="center"/>
              <w:rPr>
                <w:rFonts w:ascii="Times New Roman" w:eastAsia="Times New Roman" w:hAnsi="Times New Roman" w:cs="Times New Roman"/>
                <w:sz w:val="20"/>
                <w:szCs w:val="20"/>
                <w:lang w:eastAsia="ru-RU"/>
              </w:rPr>
            </w:pPr>
            <w:bookmarkStart w:id="7" w:name="z77"/>
            <w:bookmarkEnd w:id="7"/>
            <w:r w:rsidRPr="0058237E">
              <w:rPr>
                <w:rFonts w:ascii="Times New Roman" w:eastAsia="Times New Roman" w:hAnsi="Times New Roman" w:cs="Times New Roman"/>
                <w:sz w:val="20"/>
                <w:szCs w:val="20"/>
                <w:lang w:eastAsia="ru-RU"/>
              </w:rPr>
              <w:t>Бастауыш, негізгі орта және</w:t>
            </w:r>
            <w:r w:rsidRPr="0058237E">
              <w:rPr>
                <w:rFonts w:ascii="Times New Roman" w:eastAsia="Times New Roman" w:hAnsi="Times New Roman" w:cs="Times New Roman"/>
                <w:sz w:val="20"/>
                <w:szCs w:val="20"/>
                <w:lang w:eastAsia="ru-RU"/>
              </w:rPr>
              <w:br/>
              <w:t>жалпы орта білімнің жалпы</w:t>
            </w:r>
            <w:r w:rsidRPr="0058237E">
              <w:rPr>
                <w:rFonts w:ascii="Times New Roman" w:eastAsia="Times New Roman" w:hAnsi="Times New Roman" w:cs="Times New Roman"/>
                <w:sz w:val="20"/>
                <w:szCs w:val="20"/>
                <w:lang w:eastAsia="ru-RU"/>
              </w:rPr>
              <w:br/>
              <w:t>білім беретін оқу</w:t>
            </w:r>
            <w:r w:rsidRPr="0058237E">
              <w:rPr>
                <w:rFonts w:ascii="Times New Roman" w:eastAsia="Times New Roman" w:hAnsi="Times New Roman" w:cs="Times New Roman"/>
                <w:sz w:val="20"/>
                <w:szCs w:val="20"/>
                <w:lang w:eastAsia="ru-RU"/>
              </w:rPr>
              <w:br/>
              <w:t>бағдарламаларын іске асыратын</w:t>
            </w:r>
            <w:r w:rsidRPr="0058237E">
              <w:rPr>
                <w:rFonts w:ascii="Times New Roman" w:eastAsia="Times New Roman" w:hAnsi="Times New Roman" w:cs="Times New Roman"/>
                <w:sz w:val="20"/>
                <w:szCs w:val="20"/>
                <w:lang w:eastAsia="ru-RU"/>
              </w:rPr>
              <w:br/>
              <w:t>білім беру ұйымдарына оқуға</w:t>
            </w:r>
            <w:r w:rsidRPr="0058237E">
              <w:rPr>
                <w:rFonts w:ascii="Times New Roman" w:eastAsia="Times New Roman" w:hAnsi="Times New Roman" w:cs="Times New Roman"/>
                <w:sz w:val="20"/>
                <w:szCs w:val="20"/>
                <w:lang w:eastAsia="ru-RU"/>
              </w:rPr>
              <w:br/>
              <w:t>қабылдаудың үлгілік</w:t>
            </w:r>
            <w:r w:rsidRPr="0058237E">
              <w:rPr>
                <w:rFonts w:ascii="Times New Roman" w:eastAsia="Times New Roman" w:hAnsi="Times New Roman" w:cs="Times New Roman"/>
                <w:sz w:val="20"/>
                <w:szCs w:val="20"/>
                <w:lang w:eastAsia="ru-RU"/>
              </w:rPr>
              <w:br/>
              <w:t>қағидасына</w:t>
            </w:r>
            <w:r w:rsidRPr="0058237E">
              <w:rPr>
                <w:rFonts w:ascii="Times New Roman" w:eastAsia="Times New Roman" w:hAnsi="Times New Roman" w:cs="Times New Roman"/>
                <w:sz w:val="20"/>
                <w:szCs w:val="20"/>
                <w:lang w:eastAsia="ru-RU"/>
              </w:rPr>
              <w:br/>
              <w:t>1-қосымша</w:t>
            </w:r>
          </w:p>
        </w:tc>
      </w:tr>
    </w:tbl>
    <w:p w:rsidR="0058237E" w:rsidRPr="0058237E" w:rsidRDefault="0058237E" w:rsidP="0058237E">
      <w:pPr>
        <w:spacing w:after="0" w:line="240" w:lineRule="auto"/>
        <w:textAlignment w:val="baseline"/>
        <w:rPr>
          <w:rFonts w:ascii="Arial" w:eastAsia="Times New Roman" w:hAnsi="Arial" w:cs="Arial"/>
          <w:vanish/>
          <w:color w:val="444444"/>
          <w:sz w:val="20"/>
          <w:szCs w:val="20"/>
          <w:lang w:eastAsia="ru-RU"/>
        </w:rPr>
      </w:pPr>
    </w:p>
    <w:tbl>
      <w:tblPr>
        <w:tblW w:w="9998"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143"/>
        <w:gridCol w:w="4460"/>
      </w:tblGrid>
      <w:tr w:rsidR="0058237E" w:rsidRPr="0058237E" w:rsidTr="00F0391D">
        <w:tc>
          <w:tcPr>
            <w:tcW w:w="9998"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қызметті көрсету стандарты</w:t>
            </w:r>
          </w:p>
        </w:tc>
      </w:tr>
      <w:tr w:rsidR="0058237E" w:rsidRPr="0058237E" w:rsidTr="00F0391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Көрсетілетін қызметті берушінің атауы</w:t>
            </w:r>
          </w:p>
        </w:tc>
        <w:tc>
          <w:tcPr>
            <w:tcW w:w="4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Бастауыш, негізгі орта, жалпы орта білім беру ұйымдары (бұдан әрі – көрсетілетін қызметті беруші)</w:t>
            </w:r>
          </w:p>
        </w:tc>
      </w:tr>
      <w:tr w:rsidR="0058237E" w:rsidRPr="0058237E" w:rsidTr="00F0391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Мемлекеттік көрсетілетін қызметті ұсыну тәсілдері</w:t>
            </w:r>
          </w:p>
        </w:tc>
        <w:tc>
          <w:tcPr>
            <w:tcW w:w="4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1) www.egov.kz "электрондық үкімет" веб-порталы (бұдан әрі – портал) арқылы;</w:t>
            </w:r>
            <w:r w:rsidRPr="0058237E">
              <w:rPr>
                <w:rFonts w:ascii="Courier New" w:eastAsia="Times New Roman" w:hAnsi="Courier New" w:cs="Courier New"/>
                <w:color w:val="000000"/>
                <w:spacing w:val="2"/>
                <w:sz w:val="20"/>
                <w:szCs w:val="20"/>
                <w:lang w:eastAsia="ru-RU"/>
              </w:rPr>
              <w:br/>
              <w:t>2) көрсетілетін қызметті беруші арқылы жүзеге асырылады.</w:t>
            </w:r>
          </w:p>
        </w:tc>
      </w:tr>
      <w:tr w:rsidR="0058237E" w:rsidRPr="0058237E" w:rsidTr="00F0391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Мемлекеттік қызметті көрсету мерзімі</w:t>
            </w:r>
          </w:p>
        </w:tc>
        <w:tc>
          <w:tcPr>
            <w:tcW w:w="4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Көрсетілетін қызметті берушіге құжаттар топтамасын тапсырған, сондай-ақ портал арқылы жүгінген сәтінен бастап – қолхат алу үшін бір жұмыс күні;</w:t>
            </w:r>
            <w:r w:rsidRPr="0058237E">
              <w:rPr>
                <w:rFonts w:ascii="Courier New" w:eastAsia="Times New Roman" w:hAnsi="Courier New" w:cs="Courier New"/>
                <w:color w:val="000000"/>
                <w:spacing w:val="2"/>
                <w:sz w:val="20"/>
                <w:szCs w:val="20"/>
                <w:lang w:eastAsia="ru-RU"/>
              </w:rPr>
              <w:br/>
              <w:t>Бастауыш, негізгі орта, жалпы орта білім беру ұйымдарына қабылдау үшін:</w:t>
            </w:r>
            <w:r w:rsidRPr="0058237E">
              <w:rPr>
                <w:rFonts w:ascii="Courier New" w:eastAsia="Times New Roman" w:hAnsi="Courier New" w:cs="Courier New"/>
                <w:color w:val="000000"/>
                <w:spacing w:val="2"/>
                <w:sz w:val="20"/>
                <w:szCs w:val="20"/>
                <w:lang w:eastAsia="ru-RU"/>
              </w:rPr>
              <w:br/>
              <w:t>сырттай және кешкі оқу нысанына – 30 тамыздан кешіктірмей;</w:t>
            </w:r>
            <w:r w:rsidRPr="0058237E">
              <w:rPr>
                <w:rFonts w:ascii="Courier New" w:eastAsia="Times New Roman" w:hAnsi="Courier New" w:cs="Courier New"/>
                <w:color w:val="000000"/>
                <w:spacing w:val="2"/>
                <w:sz w:val="20"/>
                <w:szCs w:val="20"/>
                <w:lang w:eastAsia="ru-RU"/>
              </w:rPr>
              <w:br/>
              <w:t>1-сыныпқа – 1 сәуірден 1 тамыз аралығында.</w:t>
            </w:r>
          </w:p>
        </w:tc>
      </w:tr>
      <w:tr w:rsidR="0058237E" w:rsidRPr="0058237E" w:rsidTr="00F0391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Мемлекеттік қызметті көрсету нысаны</w:t>
            </w:r>
          </w:p>
        </w:tc>
        <w:tc>
          <w:tcPr>
            <w:tcW w:w="4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Электронды / қағаз түрінде</w:t>
            </w:r>
          </w:p>
        </w:tc>
      </w:tr>
      <w:tr w:rsidR="0058237E" w:rsidRPr="0058237E" w:rsidTr="00F0391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Мемлекеттік қызметті көрсету нәтижелері</w:t>
            </w:r>
          </w:p>
        </w:tc>
        <w:tc>
          <w:tcPr>
            <w:tcW w:w="4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xml:space="preserve">Құжаттарды қабылдау туралы қолхат беру және осы орта білім беру ұйымына қабылдау туралы бұйрық шығару Стандарттың 1-қосымшасына </w:t>
            </w:r>
            <w:r w:rsidRPr="0058237E">
              <w:rPr>
                <w:rFonts w:ascii="Courier New" w:eastAsia="Times New Roman" w:hAnsi="Courier New" w:cs="Courier New"/>
                <w:color w:val="000000"/>
                <w:spacing w:val="2"/>
                <w:sz w:val="20"/>
                <w:szCs w:val="20"/>
                <w:lang w:eastAsia="ru-RU"/>
              </w:rPr>
              <w:lastRenderedPageBreak/>
              <w:t>сәйкес нысан бойынша жүзеге асырылады.</w:t>
            </w:r>
            <w:r w:rsidRPr="0058237E">
              <w:rPr>
                <w:rFonts w:ascii="Courier New" w:eastAsia="Times New Roman" w:hAnsi="Courier New" w:cs="Courier New"/>
                <w:color w:val="000000"/>
                <w:spacing w:val="2"/>
                <w:sz w:val="20"/>
                <w:szCs w:val="20"/>
                <w:lang w:eastAsia="ru-RU"/>
              </w:rPr>
              <w:b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r w:rsidRPr="0058237E">
              <w:rPr>
                <w:rFonts w:ascii="Courier New" w:eastAsia="Times New Roman" w:hAnsi="Courier New" w:cs="Courier New"/>
                <w:color w:val="000000"/>
                <w:spacing w:val="2"/>
                <w:sz w:val="20"/>
                <w:szCs w:val="20"/>
                <w:lang w:eastAsia="ru-RU"/>
              </w:rPr>
              <w:br/>
              <w:t>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w:t>
            </w:r>
            <w:r w:rsidRPr="0058237E">
              <w:rPr>
                <w:rFonts w:ascii="Courier New" w:eastAsia="Times New Roman" w:hAnsi="Courier New" w:cs="Courier New"/>
                <w:color w:val="000000"/>
                <w:spacing w:val="2"/>
                <w:sz w:val="20"/>
                <w:szCs w:val="20"/>
                <w:lang w:eastAsia="ru-RU"/>
              </w:rPr>
              <w:br/>
              <w:t>Мемлекеттік қызметті көрсетуден бас тарту кезінде көрсетілетін қызметті беруші көрсетілетін қызметті алушыға бас тарту себептерін көрсете отырып, дәлелді жауап жолдайды.</w:t>
            </w:r>
            <w:r w:rsidRPr="0058237E">
              <w:rPr>
                <w:rFonts w:ascii="Courier New" w:eastAsia="Times New Roman" w:hAnsi="Courier New" w:cs="Courier New"/>
                <w:color w:val="000000"/>
                <w:spacing w:val="2"/>
                <w:sz w:val="20"/>
                <w:szCs w:val="20"/>
                <w:lang w:eastAsia="ru-RU"/>
              </w:rPr>
              <w:br/>
              <w:t>Көрсетілетін қызметті берушіге мемлекеттік қызмет көрсету нәтижесі үшін қағаз жеткізгіште жүгінген кезде нәтиже қағаз жеткізгіште ресімделеді.</w:t>
            </w:r>
          </w:p>
        </w:tc>
      </w:tr>
      <w:tr w:rsidR="0058237E" w:rsidRPr="0058237E" w:rsidTr="00F0391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Тегін</w:t>
            </w:r>
          </w:p>
        </w:tc>
      </w:tr>
      <w:tr w:rsidR="0058237E" w:rsidRPr="0058237E" w:rsidTr="00F0391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Жұмыс кестесі</w:t>
            </w:r>
          </w:p>
        </w:tc>
        <w:tc>
          <w:tcPr>
            <w:tcW w:w="4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1) көрсетілетін қызметті беруші - 2015 жылғы 23 қарашадағы Қазақстан Республикасының Еңбек </w:t>
            </w:r>
            <w:hyperlink r:id="rId33" w:anchor="z205" w:history="1">
              <w:r w:rsidRPr="0058237E">
                <w:rPr>
                  <w:rFonts w:ascii="Courier New" w:eastAsia="Times New Roman" w:hAnsi="Courier New" w:cs="Courier New"/>
                  <w:color w:val="073A5E"/>
                  <w:spacing w:val="2"/>
                  <w:sz w:val="20"/>
                  <w:szCs w:val="20"/>
                  <w:u w:val="single"/>
                  <w:lang w:eastAsia="ru-RU"/>
                </w:rPr>
                <w:t>кодексіне</w:t>
              </w:r>
            </w:hyperlink>
            <w:r w:rsidRPr="0058237E">
              <w:rPr>
                <w:rFonts w:ascii="Courier New" w:eastAsia="Times New Roman" w:hAnsi="Courier New" w:cs="Courier New"/>
                <w:color w:val="000000"/>
                <w:spacing w:val="2"/>
                <w:sz w:val="20"/>
                <w:szCs w:val="20"/>
                <w:lang w:eastAsia="ru-RU"/>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w:t>
            </w:r>
            <w:r w:rsidRPr="0058237E">
              <w:rPr>
                <w:rFonts w:ascii="Courier New" w:eastAsia="Times New Roman" w:hAnsi="Courier New" w:cs="Courier New"/>
                <w:color w:val="000000"/>
                <w:spacing w:val="2"/>
                <w:sz w:val="20"/>
                <w:szCs w:val="20"/>
                <w:lang w:eastAsia="ru-RU"/>
              </w:rPr>
              <w:lastRenderedPageBreak/>
              <w:t>кестесіне сәйкес сағат 9.00-ден 18.30-ға дейін.</w:t>
            </w:r>
            <w:r w:rsidRPr="0058237E">
              <w:rPr>
                <w:rFonts w:ascii="Courier New" w:eastAsia="Times New Roman" w:hAnsi="Courier New" w:cs="Courier New"/>
                <w:color w:val="000000"/>
                <w:spacing w:val="2"/>
                <w:sz w:val="20"/>
                <w:szCs w:val="20"/>
                <w:lang w:eastAsia="ru-RU"/>
              </w:rPr>
              <w:b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hyperlink r:id="rId34" w:anchor="z205" w:history="1">
              <w:r w:rsidRPr="0058237E">
                <w:rPr>
                  <w:rFonts w:ascii="Courier New" w:eastAsia="Times New Roman" w:hAnsi="Courier New" w:cs="Courier New"/>
                  <w:color w:val="073A5E"/>
                  <w:spacing w:val="2"/>
                  <w:sz w:val="20"/>
                  <w:szCs w:val="20"/>
                  <w:u w:val="single"/>
                  <w:lang w:eastAsia="ru-RU"/>
                </w:rPr>
                <w:t>Кодекске</w:t>
              </w:r>
            </w:hyperlink>
            <w:r w:rsidRPr="0058237E">
              <w:rPr>
                <w:rFonts w:ascii="Courier New" w:eastAsia="Times New Roman" w:hAnsi="Courier New" w:cs="Courier New"/>
                <w:color w:val="000000"/>
                <w:spacing w:val="2"/>
                <w:sz w:val="20"/>
                <w:szCs w:val="20"/>
                <w:lang w:eastAsia="ru-RU"/>
              </w:rPr>
              <w:t>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r w:rsidRPr="0058237E">
              <w:rPr>
                <w:rFonts w:ascii="Courier New" w:eastAsia="Times New Roman" w:hAnsi="Courier New" w:cs="Courier New"/>
                <w:color w:val="000000"/>
                <w:spacing w:val="2"/>
                <w:sz w:val="20"/>
                <w:szCs w:val="20"/>
                <w:lang w:eastAsia="ru-RU"/>
              </w:rPr>
              <w:br/>
              <w:t>Мемлекеттік қызметті көрсету орындарының мекенжайлары:</w:t>
            </w:r>
            <w:r w:rsidRPr="0058237E">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58237E">
              <w:rPr>
                <w:rFonts w:ascii="Courier New" w:eastAsia="Times New Roman" w:hAnsi="Courier New" w:cs="Courier New"/>
                <w:color w:val="000000"/>
                <w:spacing w:val="2"/>
                <w:sz w:val="20"/>
                <w:szCs w:val="20"/>
                <w:lang w:eastAsia="ru-RU"/>
              </w:rPr>
              <w:br/>
              <w:t>2) www.egov.kz порталында орналасқан.</w:t>
            </w:r>
          </w:p>
        </w:tc>
      </w:tr>
      <w:tr w:rsidR="0058237E" w:rsidRPr="0058237E" w:rsidTr="00F0391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Мемлекеттік қызмет көрсету үшін қажетті құжаттардың тізбесі</w:t>
            </w:r>
          </w:p>
        </w:tc>
        <w:tc>
          <w:tcPr>
            <w:tcW w:w="4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көрсетілетін қызметті берушіге:</w:t>
            </w:r>
            <w:r w:rsidRPr="0058237E">
              <w:rPr>
                <w:rFonts w:ascii="Courier New" w:eastAsia="Times New Roman" w:hAnsi="Courier New" w:cs="Courier New"/>
                <w:color w:val="000000"/>
                <w:spacing w:val="2"/>
                <w:sz w:val="20"/>
                <w:szCs w:val="20"/>
                <w:lang w:eastAsia="ru-RU"/>
              </w:rPr>
              <w:br/>
              <w:t>1) осы стандартқа 2-қосымшаға сәйкес өтініш;</w:t>
            </w:r>
            <w:r w:rsidRPr="0058237E">
              <w:rPr>
                <w:rFonts w:ascii="Courier New" w:eastAsia="Times New Roman" w:hAnsi="Courier New" w:cs="Courier New"/>
                <w:color w:val="000000"/>
                <w:spacing w:val="2"/>
                <w:sz w:val="20"/>
                <w:szCs w:val="20"/>
                <w:lang w:eastAsia="ru-RU"/>
              </w:rPr>
              <w:br/>
              <w:t>2) жеке басын растайтын құжаттың түпнұсқасы (жеке басын сәйкестендіру үшін талап етіледі),</w:t>
            </w:r>
            <w:r w:rsidRPr="0058237E">
              <w:rPr>
                <w:rFonts w:ascii="Courier New" w:eastAsia="Times New Roman" w:hAnsi="Courier New" w:cs="Courier New"/>
                <w:color w:val="000000"/>
                <w:spacing w:val="2"/>
                <w:sz w:val="20"/>
                <w:szCs w:val="20"/>
                <w:lang w:eastAsia="ru-RU"/>
              </w:rPr>
              <w:br/>
              <w:t>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35" w:anchor="z1" w:history="1">
              <w:r w:rsidRPr="0058237E">
                <w:rPr>
                  <w:rFonts w:ascii="Courier New" w:eastAsia="Times New Roman" w:hAnsi="Courier New" w:cs="Courier New"/>
                  <w:color w:val="073A5E"/>
                  <w:spacing w:val="2"/>
                  <w:sz w:val="20"/>
                  <w:szCs w:val="20"/>
                  <w:u w:val="single"/>
                  <w:lang w:eastAsia="ru-RU"/>
                </w:rPr>
                <w:t>бұйрығымен</w:t>
              </w:r>
            </w:hyperlink>
            <w:r w:rsidRPr="0058237E">
              <w:rPr>
                <w:rFonts w:ascii="Courier New" w:eastAsia="Times New Roman" w:hAnsi="Courier New" w:cs="Courier New"/>
                <w:color w:val="000000"/>
                <w:spacing w:val="2"/>
                <w:sz w:val="20"/>
                <w:szCs w:val="20"/>
                <w:lang w:eastAsia="ru-RU"/>
              </w:rPr>
              <w:t>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бекітілген № 026/у-3 нысан (Нормативтік құқықтық актілерді мемлекеттік тіркеу тізілімінде № 2423 болып тіркелген));</w:t>
            </w:r>
            <w:r w:rsidRPr="0058237E">
              <w:rPr>
                <w:rFonts w:ascii="Courier New" w:eastAsia="Times New Roman" w:hAnsi="Courier New" w:cs="Courier New"/>
                <w:color w:val="000000"/>
                <w:spacing w:val="2"/>
                <w:sz w:val="20"/>
                <w:szCs w:val="20"/>
                <w:lang w:eastAsia="ru-RU"/>
              </w:rPr>
              <w:br/>
              <w:t>4) баланың 2 данада 3х4 см өлшеміндегі фотосуретi;</w:t>
            </w:r>
            <w:r w:rsidRPr="0058237E">
              <w:rPr>
                <w:rFonts w:ascii="Courier New" w:eastAsia="Times New Roman" w:hAnsi="Courier New" w:cs="Courier New"/>
                <w:color w:val="000000"/>
                <w:spacing w:val="2"/>
                <w:sz w:val="20"/>
                <w:szCs w:val="20"/>
                <w:lang w:eastAsia="ru-RU"/>
              </w:rPr>
              <w:br/>
            </w:r>
            <w:r w:rsidRPr="0058237E">
              <w:rPr>
                <w:rFonts w:ascii="Courier New" w:eastAsia="Times New Roman" w:hAnsi="Courier New" w:cs="Courier New"/>
                <w:color w:val="000000"/>
                <w:spacing w:val="2"/>
                <w:sz w:val="20"/>
                <w:szCs w:val="20"/>
                <w:lang w:eastAsia="ru-RU"/>
              </w:rPr>
              <w:lastRenderedPageBreak/>
              <w:t>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r w:rsidRPr="0058237E">
              <w:rPr>
                <w:rFonts w:ascii="Courier New" w:eastAsia="Times New Roman" w:hAnsi="Courier New" w:cs="Courier New"/>
                <w:color w:val="000000"/>
                <w:spacing w:val="2"/>
                <w:sz w:val="20"/>
                <w:szCs w:val="20"/>
                <w:lang w:eastAsia="ru-RU"/>
              </w:rPr>
              <w:br/>
              <w:t>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rsidRPr="0058237E">
              <w:rPr>
                <w:rFonts w:ascii="Courier New" w:eastAsia="Times New Roman" w:hAnsi="Courier New" w:cs="Courier New"/>
                <w:color w:val="000000"/>
                <w:spacing w:val="2"/>
                <w:sz w:val="20"/>
                <w:szCs w:val="20"/>
                <w:lang w:eastAsia="ru-RU"/>
              </w:rPr>
              <w:br/>
              <w:t>1) шетелдік – шетелдіктің Қазақстан Республикасында тұруға ықтиярхаты;</w:t>
            </w:r>
            <w:r w:rsidRPr="0058237E">
              <w:rPr>
                <w:rFonts w:ascii="Courier New" w:eastAsia="Times New Roman" w:hAnsi="Courier New" w:cs="Courier New"/>
                <w:color w:val="000000"/>
                <w:spacing w:val="2"/>
                <w:sz w:val="20"/>
                <w:szCs w:val="20"/>
                <w:lang w:eastAsia="ru-RU"/>
              </w:rPr>
              <w:br/>
              <w:t>2) азаматтығы жоқ адам – азаматтығы жоқ адамның жеке куәлігі;</w:t>
            </w:r>
            <w:r w:rsidRPr="0058237E">
              <w:rPr>
                <w:rFonts w:ascii="Courier New" w:eastAsia="Times New Roman" w:hAnsi="Courier New" w:cs="Courier New"/>
                <w:color w:val="000000"/>
                <w:spacing w:val="2"/>
                <w:sz w:val="20"/>
                <w:szCs w:val="20"/>
                <w:lang w:eastAsia="ru-RU"/>
              </w:rPr>
              <w:br/>
              <w:t>3) босқын – босқын куәлігі;</w:t>
            </w:r>
            <w:r w:rsidRPr="0058237E">
              <w:rPr>
                <w:rFonts w:ascii="Courier New" w:eastAsia="Times New Roman" w:hAnsi="Courier New" w:cs="Courier New"/>
                <w:color w:val="000000"/>
                <w:spacing w:val="2"/>
                <w:sz w:val="20"/>
                <w:szCs w:val="20"/>
                <w:lang w:eastAsia="ru-RU"/>
              </w:rPr>
              <w:br/>
              <w:t>4) пана іздеуші – пана іздеуші адамның куәлігі;</w:t>
            </w:r>
            <w:r w:rsidRPr="0058237E">
              <w:rPr>
                <w:rFonts w:ascii="Courier New" w:eastAsia="Times New Roman" w:hAnsi="Courier New" w:cs="Courier New"/>
                <w:color w:val="000000"/>
                <w:spacing w:val="2"/>
                <w:sz w:val="20"/>
                <w:szCs w:val="20"/>
                <w:lang w:eastAsia="ru-RU"/>
              </w:rPr>
              <w:br/>
              <w:t>5) оралман – оралман куәлігі.</w:t>
            </w:r>
            <w:r w:rsidRPr="0058237E">
              <w:rPr>
                <w:rFonts w:ascii="Courier New" w:eastAsia="Times New Roman" w:hAnsi="Courier New" w:cs="Courier New"/>
                <w:color w:val="000000"/>
                <w:spacing w:val="2"/>
                <w:sz w:val="20"/>
                <w:szCs w:val="20"/>
                <w:lang w:eastAsia="ru-RU"/>
              </w:rPr>
              <w:br/>
              <w:t>Порталға:</w:t>
            </w:r>
            <w:r w:rsidRPr="0058237E">
              <w:rPr>
                <w:rFonts w:ascii="Courier New" w:eastAsia="Times New Roman" w:hAnsi="Courier New" w:cs="Courier New"/>
                <w:color w:val="000000"/>
                <w:spacing w:val="2"/>
                <w:sz w:val="20"/>
                <w:szCs w:val="20"/>
                <w:lang w:eastAsia="ru-RU"/>
              </w:rPr>
              <w:br/>
              <w:t>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sidRPr="0058237E">
              <w:rPr>
                <w:rFonts w:ascii="Courier New" w:eastAsia="Times New Roman" w:hAnsi="Courier New" w:cs="Courier New"/>
                <w:color w:val="000000"/>
                <w:spacing w:val="2"/>
                <w:sz w:val="20"/>
                <w:szCs w:val="20"/>
                <w:lang w:eastAsia="ru-RU"/>
              </w:rPr>
              <w:br/>
              <w:t>2)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36" w:anchor="z1" w:history="1">
              <w:r w:rsidRPr="0058237E">
                <w:rPr>
                  <w:rFonts w:ascii="Courier New" w:eastAsia="Times New Roman" w:hAnsi="Courier New" w:cs="Courier New"/>
                  <w:color w:val="073A5E"/>
                  <w:spacing w:val="2"/>
                  <w:sz w:val="20"/>
                  <w:szCs w:val="20"/>
                  <w:u w:val="single"/>
                  <w:lang w:eastAsia="ru-RU"/>
                </w:rPr>
                <w:t>бұйрығымен</w:t>
              </w:r>
            </w:hyperlink>
            <w:r w:rsidRPr="0058237E">
              <w:rPr>
                <w:rFonts w:ascii="Courier New" w:eastAsia="Times New Roman" w:hAnsi="Courier New" w:cs="Courier New"/>
                <w:color w:val="000000"/>
                <w:spacing w:val="2"/>
                <w:sz w:val="20"/>
                <w:szCs w:val="20"/>
                <w:lang w:eastAsia="ru-RU"/>
              </w:rPr>
              <w:t xml:space="preserve"> бекітілген № 063/у нысан (Нормативтік құқықтық актілерді мемлекеттік тіркеу тізілімінде № 6697 болып тіркелген)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w:t>
            </w:r>
            <w:r w:rsidRPr="0058237E">
              <w:rPr>
                <w:rFonts w:ascii="Courier New" w:eastAsia="Times New Roman" w:hAnsi="Courier New" w:cs="Courier New"/>
                <w:color w:val="000000"/>
                <w:spacing w:val="2"/>
                <w:sz w:val="20"/>
                <w:szCs w:val="20"/>
                <w:lang w:eastAsia="ru-RU"/>
              </w:rPr>
              <w:lastRenderedPageBreak/>
              <w:t>маусымдағы № 469 </w:t>
            </w:r>
            <w:hyperlink r:id="rId37" w:anchor="z2" w:history="1">
              <w:r w:rsidRPr="0058237E">
                <w:rPr>
                  <w:rFonts w:ascii="Courier New" w:eastAsia="Times New Roman" w:hAnsi="Courier New" w:cs="Courier New"/>
                  <w:color w:val="073A5E"/>
                  <w:spacing w:val="2"/>
                  <w:sz w:val="20"/>
                  <w:szCs w:val="20"/>
                  <w:u w:val="single"/>
                  <w:lang w:eastAsia="ru-RU"/>
                </w:rPr>
                <w:t>бұйрығымен</w:t>
              </w:r>
            </w:hyperlink>
            <w:r w:rsidRPr="0058237E">
              <w:rPr>
                <w:rFonts w:ascii="Courier New" w:eastAsia="Times New Roman" w:hAnsi="Courier New" w:cs="Courier New"/>
                <w:color w:val="000000"/>
                <w:spacing w:val="2"/>
                <w:sz w:val="20"/>
                <w:szCs w:val="20"/>
                <w:lang w:eastAsia="ru-RU"/>
              </w:rPr>
              <w:t> бекітілген № 026/у-3 нысан (Нормативтік құқықтық актілерді мемлекеттік тіркеу тізілімінде № 2423 болып тіркелген)) электрондық нұсқасы;</w:t>
            </w:r>
            <w:r w:rsidRPr="0058237E">
              <w:rPr>
                <w:rFonts w:ascii="Courier New" w:eastAsia="Times New Roman" w:hAnsi="Courier New" w:cs="Courier New"/>
                <w:color w:val="000000"/>
                <w:spacing w:val="2"/>
                <w:sz w:val="20"/>
                <w:szCs w:val="20"/>
                <w:lang w:eastAsia="ru-RU"/>
              </w:rPr>
              <w:br/>
              <w:t>4) баланың 3х4 см өлшеміндегі сандық фотосуретi.</w:t>
            </w:r>
            <w:r w:rsidRPr="0058237E">
              <w:rPr>
                <w:rFonts w:ascii="Courier New" w:eastAsia="Times New Roman" w:hAnsi="Courier New" w:cs="Courier New"/>
                <w:color w:val="000000"/>
                <w:spacing w:val="2"/>
                <w:sz w:val="20"/>
                <w:szCs w:val="20"/>
                <w:lang w:eastAsia="ru-RU"/>
              </w:rPr>
              <w:br/>
              <w:t>Көрсетілетін қызметті алушының жеке басын растайтын құжат, баланың туу туралы куәлігі, мекенжай анықтамасы туралы мәліметтерді "электронды үкімет" шлюзі арқылы тиісті мемлекеттік ақпараттық жүйелерден алады.</w:t>
            </w:r>
            <w:r w:rsidRPr="0058237E">
              <w:rPr>
                <w:rFonts w:ascii="Courier New" w:eastAsia="Times New Roman" w:hAnsi="Courier New" w:cs="Courier New"/>
                <w:color w:val="000000"/>
                <w:spacing w:val="2"/>
                <w:sz w:val="20"/>
                <w:szCs w:val="20"/>
                <w:lang w:eastAsia="ru-RU"/>
              </w:rPr>
              <w:br/>
              <w:t>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r w:rsidRPr="0058237E">
              <w:rPr>
                <w:rFonts w:ascii="Courier New" w:eastAsia="Times New Roman" w:hAnsi="Courier New" w:cs="Courier New"/>
                <w:color w:val="000000"/>
                <w:spacing w:val="2"/>
                <w:sz w:val="20"/>
                <w:szCs w:val="20"/>
                <w:lang w:eastAsia="ru-RU"/>
              </w:rPr>
              <w:br/>
              <w:t>Көрсетілетін қызметті алушы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tc>
      </w:tr>
      <w:tr w:rsidR="0058237E" w:rsidRPr="0058237E" w:rsidTr="00F0391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Қазақстан Республикасының заңнамасында белгіленген</w:t>
            </w:r>
            <w:r w:rsidRPr="0058237E">
              <w:rPr>
                <w:rFonts w:ascii="Courier New" w:eastAsia="Times New Roman" w:hAnsi="Courier New" w:cs="Courier New"/>
                <w:color w:val="000000"/>
                <w:spacing w:val="2"/>
                <w:sz w:val="20"/>
                <w:szCs w:val="20"/>
                <w:lang w:eastAsia="ru-RU"/>
              </w:rPr>
              <w:br/>
              <w:t>мемлекеттік қызметтер көрсетуден бас тартуы</w:t>
            </w:r>
          </w:p>
        </w:tc>
        <w:tc>
          <w:tcPr>
            <w:tcW w:w="4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58237E">
              <w:rPr>
                <w:rFonts w:ascii="Courier New" w:eastAsia="Times New Roman" w:hAnsi="Courier New" w:cs="Courier New"/>
                <w:color w:val="000000"/>
                <w:spacing w:val="2"/>
                <w:sz w:val="20"/>
                <w:szCs w:val="20"/>
                <w:lang w:eastAsia="ru-RU"/>
              </w:rPr>
              <w:br/>
              <w:t>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w:t>
            </w:r>
            <w:hyperlink r:id="rId38" w:anchor="z1" w:history="1">
              <w:r w:rsidRPr="0058237E">
                <w:rPr>
                  <w:rFonts w:ascii="Courier New" w:eastAsia="Times New Roman" w:hAnsi="Courier New" w:cs="Courier New"/>
                  <w:color w:val="073A5E"/>
                  <w:spacing w:val="2"/>
                  <w:sz w:val="20"/>
                  <w:szCs w:val="20"/>
                  <w:u w:val="single"/>
                  <w:lang w:eastAsia="ru-RU"/>
                </w:rPr>
                <w:t>бұйрығымен</w:t>
              </w:r>
            </w:hyperlink>
            <w:r w:rsidRPr="0058237E">
              <w:rPr>
                <w:rFonts w:ascii="Courier New" w:eastAsia="Times New Roman" w:hAnsi="Courier New" w:cs="Courier New"/>
                <w:color w:val="000000"/>
                <w:spacing w:val="2"/>
                <w:sz w:val="20"/>
                <w:szCs w:val="20"/>
                <w:lang w:eastAsia="ru-RU"/>
              </w:rPr>
              <w:t xml:space="preserve">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w:t>
            </w:r>
            <w:r w:rsidRPr="0058237E">
              <w:rPr>
                <w:rFonts w:ascii="Courier New" w:eastAsia="Times New Roman" w:hAnsi="Courier New" w:cs="Courier New"/>
                <w:color w:val="000000"/>
                <w:spacing w:val="2"/>
                <w:sz w:val="20"/>
                <w:szCs w:val="20"/>
                <w:lang w:eastAsia="ru-RU"/>
              </w:rPr>
              <w:lastRenderedPageBreak/>
              <w:t>беру ұйымдарына оқуға қабылдаудың үлгілік қағидаларында белгіленген талаптарға сәйкес келмеуі;</w:t>
            </w:r>
            <w:r w:rsidRPr="0058237E">
              <w:rPr>
                <w:rFonts w:ascii="Courier New" w:eastAsia="Times New Roman" w:hAnsi="Courier New" w:cs="Courier New"/>
                <w:color w:val="000000"/>
                <w:spacing w:val="2"/>
                <w:sz w:val="20"/>
                <w:szCs w:val="20"/>
                <w:lang w:eastAsia="ru-RU"/>
              </w:rPr>
              <w:br/>
              <w:t>3) сынып-жинақталымының шамадан тыс толуы.</w:t>
            </w:r>
          </w:p>
        </w:tc>
      </w:tr>
      <w:tr w:rsidR="0058237E" w:rsidRPr="0058237E" w:rsidTr="00F0391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4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Құжаттар топтамасын тапсыру үшін күтудің рұқсат етілген ең ұзақ уақыты 15 (жиырма) минут.</w:t>
            </w:r>
            <w:r w:rsidRPr="0058237E">
              <w:rPr>
                <w:rFonts w:ascii="Courier New" w:eastAsia="Times New Roman" w:hAnsi="Courier New" w:cs="Courier New"/>
                <w:color w:val="000000"/>
                <w:spacing w:val="2"/>
                <w:sz w:val="20"/>
                <w:szCs w:val="20"/>
                <w:lang w:eastAsia="ru-RU"/>
              </w:rPr>
              <w:br/>
              <w:t>Қызмет көрсетудің ең ұзақ мерзімі 15 минуттан аспайды.</w:t>
            </w:r>
            <w:r w:rsidRPr="0058237E">
              <w:rPr>
                <w:rFonts w:ascii="Courier New" w:eastAsia="Times New Roman" w:hAnsi="Courier New" w:cs="Courier New"/>
                <w:color w:val="000000"/>
                <w:spacing w:val="2"/>
                <w:sz w:val="20"/>
                <w:szCs w:val="20"/>
                <w:lang w:eastAsia="ru-RU"/>
              </w:rPr>
              <w:br/>
              <w:t>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w:t>
            </w:r>
            <w:r w:rsidRPr="0058237E">
              <w:rPr>
                <w:rFonts w:ascii="Courier New" w:eastAsia="Times New Roman" w:hAnsi="Courier New" w:cs="Courier New"/>
                <w:color w:val="000000"/>
                <w:spacing w:val="2"/>
                <w:sz w:val="20"/>
                <w:szCs w:val="20"/>
                <w:lang w:eastAsia="ru-RU"/>
              </w:rPr>
              <w:br/>
              <w:t>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r w:rsidRPr="0058237E">
              <w:rPr>
                <w:rFonts w:ascii="Courier New" w:eastAsia="Times New Roman" w:hAnsi="Courier New" w:cs="Courier New"/>
                <w:color w:val="000000"/>
                <w:spacing w:val="2"/>
                <w:sz w:val="20"/>
                <w:szCs w:val="20"/>
                <w:lang w:eastAsia="ru-RU"/>
              </w:rPr>
              <w:br/>
              <w:t>Үшінші тұлғалардың қызмет алу шарттары:</w:t>
            </w:r>
            <w:r w:rsidRPr="0058237E">
              <w:rPr>
                <w:rFonts w:ascii="Courier New" w:eastAsia="Times New Roman" w:hAnsi="Courier New" w:cs="Courier New"/>
                <w:color w:val="000000"/>
                <w:spacing w:val="2"/>
                <w:sz w:val="20"/>
                <w:szCs w:val="20"/>
                <w:lang w:eastAsia="ru-RU"/>
              </w:rPr>
              <w:br/>
              <w:t>Порталдағы "жеке кабинеттен" ақпарат сұралатын тұлғаның келісімімен, үшінші тұлғалардың электрондық сұранысы.</w:t>
            </w:r>
          </w:p>
        </w:tc>
      </w:tr>
    </w:tbl>
    <w:p w:rsidR="0058237E" w:rsidRPr="0058237E" w:rsidRDefault="0058237E" w:rsidP="0058237E">
      <w:pPr>
        <w:spacing w:after="0" w:line="240" w:lineRule="auto"/>
        <w:textAlignment w:val="baseline"/>
        <w:rPr>
          <w:rFonts w:ascii="Arial" w:eastAsia="Times New Roman" w:hAnsi="Arial" w:cs="Arial"/>
          <w:vanish/>
          <w:color w:val="444444"/>
          <w:sz w:val="20"/>
          <w:szCs w:val="20"/>
          <w:lang w:eastAsia="ru-RU"/>
        </w:rPr>
      </w:pPr>
    </w:p>
    <w:tbl>
      <w:tblPr>
        <w:tblW w:w="9755" w:type="dxa"/>
        <w:tblCellMar>
          <w:left w:w="0" w:type="dxa"/>
          <w:right w:w="0" w:type="dxa"/>
        </w:tblCellMar>
        <w:tblLook w:val="04A0" w:firstRow="1" w:lastRow="0" w:firstColumn="1" w:lastColumn="0" w:noHBand="0" w:noVBand="1"/>
      </w:tblPr>
      <w:tblGrid>
        <w:gridCol w:w="7305"/>
        <w:gridCol w:w="2450"/>
      </w:tblGrid>
      <w:tr w:rsidR="0058237E" w:rsidRPr="0058237E" w:rsidTr="00F0391D">
        <w:tc>
          <w:tcPr>
            <w:tcW w:w="7305"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58237E">
            <w:pPr>
              <w:spacing w:after="0" w:line="240" w:lineRule="auto"/>
              <w:jc w:val="center"/>
              <w:rPr>
                <w:rFonts w:ascii="Times New Roman" w:eastAsia="Times New Roman" w:hAnsi="Times New Roman" w:cs="Times New Roman"/>
                <w:sz w:val="20"/>
                <w:szCs w:val="20"/>
                <w:lang w:eastAsia="ru-RU"/>
              </w:rPr>
            </w:pPr>
            <w:r w:rsidRPr="0058237E">
              <w:rPr>
                <w:rFonts w:ascii="Times New Roman" w:eastAsia="Times New Roman" w:hAnsi="Times New Roman" w:cs="Times New Roman"/>
                <w:sz w:val="20"/>
                <w:szCs w:val="20"/>
                <w:lang w:eastAsia="ru-RU"/>
              </w:rPr>
              <w:t> </w:t>
            </w:r>
          </w:p>
        </w:tc>
        <w:tc>
          <w:tcPr>
            <w:tcW w:w="2450" w:type="dxa"/>
            <w:tcBorders>
              <w:top w:val="nil"/>
              <w:left w:val="nil"/>
              <w:bottom w:val="nil"/>
              <w:right w:val="nil"/>
            </w:tcBorders>
            <w:shd w:val="clear" w:color="auto" w:fill="auto"/>
            <w:tcMar>
              <w:top w:w="45" w:type="dxa"/>
              <w:left w:w="75" w:type="dxa"/>
              <w:bottom w:w="45" w:type="dxa"/>
              <w:right w:w="75" w:type="dxa"/>
            </w:tcMar>
            <w:hideMark/>
          </w:tcPr>
          <w:p w:rsidR="00F0391D" w:rsidRDefault="00F0391D" w:rsidP="00973268">
            <w:pPr>
              <w:tabs>
                <w:tab w:val="left" w:pos="630"/>
                <w:tab w:val="center" w:pos="2405"/>
              </w:tabs>
              <w:spacing w:after="0" w:line="240" w:lineRule="auto"/>
              <w:jc w:val="center"/>
              <w:rPr>
                <w:rFonts w:ascii="Times New Roman" w:eastAsia="Times New Roman" w:hAnsi="Times New Roman" w:cs="Times New Roman"/>
                <w:sz w:val="20"/>
                <w:szCs w:val="20"/>
                <w:lang w:val="kk-KZ" w:eastAsia="ru-RU"/>
              </w:rPr>
            </w:pPr>
            <w:bookmarkStart w:id="8" w:name="z78"/>
            <w:bookmarkEnd w:id="8"/>
          </w:p>
          <w:p w:rsidR="00F0391D" w:rsidRDefault="00F0391D" w:rsidP="00973268">
            <w:pPr>
              <w:tabs>
                <w:tab w:val="left" w:pos="630"/>
                <w:tab w:val="center" w:pos="2405"/>
              </w:tabs>
              <w:spacing w:after="0" w:line="240" w:lineRule="auto"/>
              <w:jc w:val="center"/>
              <w:rPr>
                <w:rFonts w:ascii="Times New Roman" w:eastAsia="Times New Roman" w:hAnsi="Times New Roman" w:cs="Times New Roman"/>
                <w:sz w:val="20"/>
                <w:szCs w:val="20"/>
                <w:lang w:val="kk-KZ" w:eastAsia="ru-RU"/>
              </w:rPr>
            </w:pPr>
          </w:p>
          <w:p w:rsidR="00F0391D" w:rsidRDefault="00F0391D" w:rsidP="00973268">
            <w:pPr>
              <w:tabs>
                <w:tab w:val="left" w:pos="630"/>
                <w:tab w:val="center" w:pos="2405"/>
              </w:tabs>
              <w:spacing w:after="0" w:line="240" w:lineRule="auto"/>
              <w:jc w:val="center"/>
              <w:rPr>
                <w:rFonts w:ascii="Times New Roman" w:eastAsia="Times New Roman" w:hAnsi="Times New Roman" w:cs="Times New Roman"/>
                <w:sz w:val="20"/>
                <w:szCs w:val="20"/>
                <w:lang w:val="kk-KZ" w:eastAsia="ru-RU"/>
              </w:rPr>
            </w:pPr>
          </w:p>
          <w:p w:rsidR="00F0391D" w:rsidRDefault="00F0391D" w:rsidP="00973268">
            <w:pPr>
              <w:tabs>
                <w:tab w:val="left" w:pos="630"/>
                <w:tab w:val="center" w:pos="2405"/>
              </w:tabs>
              <w:spacing w:after="0" w:line="240" w:lineRule="auto"/>
              <w:jc w:val="center"/>
              <w:rPr>
                <w:rFonts w:ascii="Times New Roman" w:eastAsia="Times New Roman" w:hAnsi="Times New Roman" w:cs="Times New Roman"/>
                <w:sz w:val="20"/>
                <w:szCs w:val="20"/>
                <w:lang w:val="kk-KZ" w:eastAsia="ru-RU"/>
              </w:rPr>
            </w:pPr>
          </w:p>
          <w:p w:rsidR="00F0391D" w:rsidRDefault="00F0391D" w:rsidP="00973268">
            <w:pPr>
              <w:tabs>
                <w:tab w:val="left" w:pos="630"/>
                <w:tab w:val="center" w:pos="2405"/>
              </w:tabs>
              <w:spacing w:after="0" w:line="240" w:lineRule="auto"/>
              <w:jc w:val="center"/>
              <w:rPr>
                <w:rFonts w:ascii="Times New Roman" w:eastAsia="Times New Roman" w:hAnsi="Times New Roman" w:cs="Times New Roman"/>
                <w:sz w:val="20"/>
                <w:szCs w:val="20"/>
                <w:lang w:val="kk-KZ" w:eastAsia="ru-RU"/>
              </w:rPr>
            </w:pPr>
          </w:p>
          <w:p w:rsidR="00F0391D" w:rsidRDefault="00F0391D" w:rsidP="00973268">
            <w:pPr>
              <w:tabs>
                <w:tab w:val="left" w:pos="630"/>
                <w:tab w:val="center" w:pos="2405"/>
              </w:tabs>
              <w:spacing w:after="0" w:line="240" w:lineRule="auto"/>
              <w:jc w:val="center"/>
              <w:rPr>
                <w:rFonts w:ascii="Times New Roman" w:eastAsia="Times New Roman" w:hAnsi="Times New Roman" w:cs="Times New Roman"/>
                <w:sz w:val="20"/>
                <w:szCs w:val="20"/>
                <w:lang w:val="kk-KZ" w:eastAsia="ru-RU"/>
              </w:rPr>
            </w:pPr>
          </w:p>
          <w:p w:rsidR="00F0391D" w:rsidRDefault="00F0391D" w:rsidP="00973268">
            <w:pPr>
              <w:tabs>
                <w:tab w:val="left" w:pos="630"/>
                <w:tab w:val="center" w:pos="2405"/>
              </w:tabs>
              <w:spacing w:after="0" w:line="240" w:lineRule="auto"/>
              <w:jc w:val="center"/>
              <w:rPr>
                <w:rFonts w:ascii="Times New Roman" w:eastAsia="Times New Roman" w:hAnsi="Times New Roman" w:cs="Times New Roman"/>
                <w:sz w:val="20"/>
                <w:szCs w:val="20"/>
                <w:lang w:val="kk-KZ" w:eastAsia="ru-RU"/>
              </w:rPr>
            </w:pPr>
          </w:p>
          <w:p w:rsidR="00F0391D" w:rsidRDefault="00F0391D" w:rsidP="00973268">
            <w:pPr>
              <w:tabs>
                <w:tab w:val="left" w:pos="630"/>
                <w:tab w:val="center" w:pos="2405"/>
              </w:tabs>
              <w:spacing w:after="0" w:line="240" w:lineRule="auto"/>
              <w:jc w:val="center"/>
              <w:rPr>
                <w:rFonts w:ascii="Times New Roman" w:eastAsia="Times New Roman" w:hAnsi="Times New Roman" w:cs="Times New Roman"/>
                <w:sz w:val="20"/>
                <w:szCs w:val="20"/>
                <w:lang w:val="kk-KZ" w:eastAsia="ru-RU"/>
              </w:rPr>
            </w:pPr>
          </w:p>
          <w:p w:rsidR="00F0391D" w:rsidRDefault="00F0391D" w:rsidP="00973268">
            <w:pPr>
              <w:tabs>
                <w:tab w:val="left" w:pos="630"/>
                <w:tab w:val="center" w:pos="2405"/>
              </w:tabs>
              <w:spacing w:after="0" w:line="240" w:lineRule="auto"/>
              <w:jc w:val="center"/>
              <w:rPr>
                <w:rFonts w:ascii="Times New Roman" w:eastAsia="Times New Roman" w:hAnsi="Times New Roman" w:cs="Times New Roman"/>
                <w:sz w:val="20"/>
                <w:szCs w:val="20"/>
                <w:lang w:val="kk-KZ" w:eastAsia="ru-RU"/>
              </w:rPr>
            </w:pPr>
          </w:p>
          <w:p w:rsidR="00973268" w:rsidRDefault="00973268" w:rsidP="00973268">
            <w:pPr>
              <w:tabs>
                <w:tab w:val="left" w:pos="630"/>
                <w:tab w:val="center" w:pos="2405"/>
              </w:tabs>
              <w:spacing w:after="0" w:line="240" w:lineRule="auto"/>
              <w:jc w:val="center"/>
              <w:rPr>
                <w:rFonts w:ascii="Times New Roman" w:eastAsia="Times New Roman" w:hAnsi="Times New Roman" w:cs="Times New Roman"/>
                <w:sz w:val="20"/>
                <w:szCs w:val="20"/>
                <w:lang w:eastAsia="ru-RU"/>
              </w:rPr>
            </w:pPr>
          </w:p>
          <w:p w:rsidR="00973268" w:rsidRDefault="00973268" w:rsidP="00973268">
            <w:pPr>
              <w:tabs>
                <w:tab w:val="left" w:pos="630"/>
                <w:tab w:val="center" w:pos="2405"/>
              </w:tabs>
              <w:spacing w:after="0" w:line="240" w:lineRule="auto"/>
              <w:jc w:val="center"/>
              <w:rPr>
                <w:rFonts w:ascii="Times New Roman" w:eastAsia="Times New Roman" w:hAnsi="Times New Roman" w:cs="Times New Roman"/>
                <w:sz w:val="20"/>
                <w:szCs w:val="20"/>
                <w:lang w:eastAsia="ru-RU"/>
              </w:rPr>
            </w:pPr>
          </w:p>
          <w:p w:rsidR="00973268" w:rsidRDefault="00973268" w:rsidP="00973268">
            <w:pPr>
              <w:tabs>
                <w:tab w:val="left" w:pos="630"/>
                <w:tab w:val="center" w:pos="2405"/>
              </w:tabs>
              <w:spacing w:after="0" w:line="240" w:lineRule="auto"/>
              <w:jc w:val="center"/>
              <w:rPr>
                <w:rFonts w:ascii="Times New Roman" w:eastAsia="Times New Roman" w:hAnsi="Times New Roman" w:cs="Times New Roman"/>
                <w:sz w:val="20"/>
                <w:szCs w:val="20"/>
                <w:lang w:eastAsia="ru-RU"/>
              </w:rPr>
            </w:pPr>
          </w:p>
          <w:p w:rsidR="00973268" w:rsidRDefault="00973268" w:rsidP="00973268">
            <w:pPr>
              <w:tabs>
                <w:tab w:val="left" w:pos="630"/>
                <w:tab w:val="center" w:pos="2405"/>
              </w:tabs>
              <w:spacing w:after="0" w:line="240" w:lineRule="auto"/>
              <w:jc w:val="center"/>
              <w:rPr>
                <w:rFonts w:ascii="Times New Roman" w:eastAsia="Times New Roman" w:hAnsi="Times New Roman" w:cs="Times New Roman"/>
                <w:sz w:val="20"/>
                <w:szCs w:val="20"/>
                <w:lang w:eastAsia="ru-RU"/>
              </w:rPr>
            </w:pPr>
          </w:p>
          <w:p w:rsidR="00973268" w:rsidRDefault="00973268" w:rsidP="00973268">
            <w:pPr>
              <w:tabs>
                <w:tab w:val="left" w:pos="630"/>
                <w:tab w:val="center" w:pos="2405"/>
              </w:tabs>
              <w:spacing w:after="0" w:line="240" w:lineRule="auto"/>
              <w:jc w:val="center"/>
              <w:rPr>
                <w:rFonts w:ascii="Times New Roman" w:eastAsia="Times New Roman" w:hAnsi="Times New Roman" w:cs="Times New Roman"/>
                <w:sz w:val="20"/>
                <w:szCs w:val="20"/>
                <w:lang w:eastAsia="ru-RU"/>
              </w:rPr>
            </w:pPr>
          </w:p>
          <w:p w:rsidR="00973268" w:rsidRDefault="00973268" w:rsidP="00973268">
            <w:pPr>
              <w:tabs>
                <w:tab w:val="left" w:pos="630"/>
                <w:tab w:val="center" w:pos="2405"/>
              </w:tabs>
              <w:spacing w:after="0" w:line="240" w:lineRule="auto"/>
              <w:jc w:val="center"/>
              <w:rPr>
                <w:rFonts w:ascii="Times New Roman" w:eastAsia="Times New Roman" w:hAnsi="Times New Roman" w:cs="Times New Roman"/>
                <w:sz w:val="20"/>
                <w:szCs w:val="20"/>
                <w:lang w:eastAsia="ru-RU"/>
              </w:rPr>
            </w:pPr>
          </w:p>
          <w:p w:rsidR="00973268" w:rsidRDefault="00973268" w:rsidP="00973268">
            <w:pPr>
              <w:tabs>
                <w:tab w:val="left" w:pos="630"/>
                <w:tab w:val="center" w:pos="2405"/>
              </w:tabs>
              <w:spacing w:after="0" w:line="240" w:lineRule="auto"/>
              <w:jc w:val="center"/>
              <w:rPr>
                <w:rFonts w:ascii="Times New Roman" w:eastAsia="Times New Roman" w:hAnsi="Times New Roman" w:cs="Times New Roman"/>
                <w:sz w:val="20"/>
                <w:szCs w:val="20"/>
                <w:lang w:eastAsia="ru-RU"/>
              </w:rPr>
            </w:pPr>
          </w:p>
          <w:p w:rsidR="00973268" w:rsidRDefault="00973268" w:rsidP="00973268">
            <w:pPr>
              <w:tabs>
                <w:tab w:val="left" w:pos="630"/>
                <w:tab w:val="center" w:pos="2405"/>
              </w:tabs>
              <w:spacing w:after="0" w:line="240" w:lineRule="auto"/>
              <w:jc w:val="center"/>
              <w:rPr>
                <w:rFonts w:ascii="Times New Roman" w:eastAsia="Times New Roman" w:hAnsi="Times New Roman" w:cs="Times New Roman"/>
                <w:sz w:val="20"/>
                <w:szCs w:val="20"/>
                <w:lang w:eastAsia="ru-RU"/>
              </w:rPr>
            </w:pPr>
          </w:p>
          <w:p w:rsidR="00973268" w:rsidRDefault="00973268" w:rsidP="00973268">
            <w:pPr>
              <w:tabs>
                <w:tab w:val="left" w:pos="630"/>
                <w:tab w:val="center" w:pos="2405"/>
              </w:tabs>
              <w:spacing w:after="0" w:line="240" w:lineRule="auto"/>
              <w:jc w:val="center"/>
              <w:rPr>
                <w:rFonts w:ascii="Times New Roman" w:eastAsia="Times New Roman" w:hAnsi="Times New Roman" w:cs="Times New Roman"/>
                <w:sz w:val="20"/>
                <w:szCs w:val="20"/>
                <w:lang w:eastAsia="ru-RU"/>
              </w:rPr>
            </w:pPr>
          </w:p>
          <w:p w:rsidR="00973268" w:rsidRDefault="00973268" w:rsidP="00973268">
            <w:pPr>
              <w:tabs>
                <w:tab w:val="left" w:pos="630"/>
                <w:tab w:val="center" w:pos="2405"/>
              </w:tabs>
              <w:spacing w:after="0" w:line="240" w:lineRule="auto"/>
              <w:jc w:val="center"/>
              <w:rPr>
                <w:rFonts w:ascii="Times New Roman" w:eastAsia="Times New Roman" w:hAnsi="Times New Roman" w:cs="Times New Roman"/>
                <w:sz w:val="20"/>
                <w:szCs w:val="20"/>
                <w:lang w:eastAsia="ru-RU"/>
              </w:rPr>
            </w:pPr>
          </w:p>
          <w:p w:rsidR="00973268" w:rsidRDefault="00973268" w:rsidP="00973268">
            <w:pPr>
              <w:tabs>
                <w:tab w:val="left" w:pos="630"/>
                <w:tab w:val="center" w:pos="2405"/>
              </w:tabs>
              <w:spacing w:after="0" w:line="240" w:lineRule="auto"/>
              <w:jc w:val="center"/>
              <w:rPr>
                <w:rFonts w:ascii="Times New Roman" w:eastAsia="Times New Roman" w:hAnsi="Times New Roman" w:cs="Times New Roman"/>
                <w:sz w:val="20"/>
                <w:szCs w:val="20"/>
                <w:lang w:eastAsia="ru-RU"/>
              </w:rPr>
            </w:pPr>
          </w:p>
          <w:p w:rsidR="0058237E" w:rsidRPr="0058237E" w:rsidRDefault="0058237E" w:rsidP="00973268">
            <w:pPr>
              <w:tabs>
                <w:tab w:val="left" w:pos="630"/>
                <w:tab w:val="center" w:pos="2405"/>
              </w:tabs>
              <w:spacing w:after="0" w:line="240" w:lineRule="auto"/>
              <w:jc w:val="center"/>
              <w:rPr>
                <w:rFonts w:ascii="Times New Roman" w:eastAsia="Times New Roman" w:hAnsi="Times New Roman" w:cs="Times New Roman"/>
                <w:sz w:val="20"/>
                <w:szCs w:val="20"/>
                <w:lang w:eastAsia="ru-RU"/>
              </w:rPr>
            </w:pPr>
            <w:r w:rsidRPr="0058237E">
              <w:rPr>
                <w:rFonts w:ascii="Times New Roman" w:eastAsia="Times New Roman" w:hAnsi="Times New Roman" w:cs="Times New Roman"/>
                <w:sz w:val="20"/>
                <w:szCs w:val="20"/>
                <w:lang w:eastAsia="ru-RU"/>
              </w:rPr>
              <w:t>"Бастауыш, негізгі орта, жалпы</w:t>
            </w:r>
            <w:r w:rsidRPr="0058237E">
              <w:rPr>
                <w:rFonts w:ascii="Times New Roman" w:eastAsia="Times New Roman" w:hAnsi="Times New Roman" w:cs="Times New Roman"/>
                <w:sz w:val="20"/>
                <w:szCs w:val="20"/>
                <w:lang w:eastAsia="ru-RU"/>
              </w:rPr>
              <w:br/>
              <w:t>орта білім беру бағдарламалары</w:t>
            </w:r>
            <w:r w:rsidRPr="0058237E">
              <w:rPr>
                <w:rFonts w:ascii="Times New Roman" w:eastAsia="Times New Roman" w:hAnsi="Times New Roman" w:cs="Times New Roman"/>
                <w:sz w:val="20"/>
                <w:szCs w:val="20"/>
                <w:lang w:eastAsia="ru-RU"/>
              </w:rPr>
              <w:br/>
              <w:t>бойынша ведомстволық</w:t>
            </w:r>
            <w:r w:rsidRPr="0058237E">
              <w:rPr>
                <w:rFonts w:ascii="Times New Roman" w:eastAsia="Times New Roman" w:hAnsi="Times New Roman" w:cs="Times New Roman"/>
                <w:sz w:val="20"/>
                <w:szCs w:val="20"/>
                <w:lang w:eastAsia="ru-RU"/>
              </w:rPr>
              <w:br/>
              <w:t>бағыныстылығына қарамастан</w:t>
            </w:r>
            <w:r w:rsidRPr="0058237E">
              <w:rPr>
                <w:rFonts w:ascii="Times New Roman" w:eastAsia="Times New Roman" w:hAnsi="Times New Roman" w:cs="Times New Roman"/>
                <w:sz w:val="20"/>
                <w:szCs w:val="20"/>
                <w:lang w:eastAsia="ru-RU"/>
              </w:rPr>
              <w:br/>
              <w:t>білім беру ұйымына</w:t>
            </w:r>
            <w:r w:rsidRPr="0058237E">
              <w:rPr>
                <w:rFonts w:ascii="Times New Roman" w:eastAsia="Times New Roman" w:hAnsi="Times New Roman" w:cs="Times New Roman"/>
                <w:sz w:val="20"/>
                <w:szCs w:val="20"/>
                <w:lang w:eastAsia="ru-RU"/>
              </w:rPr>
              <w:br/>
              <w:t>құжаттарды қабылдау"</w:t>
            </w:r>
            <w:r w:rsidRPr="0058237E">
              <w:rPr>
                <w:rFonts w:ascii="Times New Roman" w:eastAsia="Times New Roman" w:hAnsi="Times New Roman" w:cs="Times New Roman"/>
                <w:sz w:val="20"/>
                <w:szCs w:val="20"/>
                <w:lang w:eastAsia="ru-RU"/>
              </w:rPr>
              <w:br/>
              <w:t>мемлекеттік қызмет көрсету</w:t>
            </w:r>
            <w:r w:rsidRPr="0058237E">
              <w:rPr>
                <w:rFonts w:ascii="Times New Roman" w:eastAsia="Times New Roman" w:hAnsi="Times New Roman" w:cs="Times New Roman"/>
                <w:sz w:val="20"/>
                <w:szCs w:val="20"/>
                <w:lang w:eastAsia="ru-RU"/>
              </w:rPr>
              <w:br/>
              <w:t>стандартына</w:t>
            </w:r>
            <w:r w:rsidRPr="0058237E">
              <w:rPr>
                <w:rFonts w:ascii="Times New Roman" w:eastAsia="Times New Roman" w:hAnsi="Times New Roman" w:cs="Times New Roman"/>
                <w:sz w:val="20"/>
                <w:szCs w:val="20"/>
                <w:lang w:eastAsia="ru-RU"/>
              </w:rPr>
              <w:br/>
              <w:t>1-қосымша</w:t>
            </w:r>
          </w:p>
        </w:tc>
      </w:tr>
      <w:tr w:rsidR="0058237E" w:rsidRPr="0058237E" w:rsidTr="00F0391D">
        <w:tc>
          <w:tcPr>
            <w:tcW w:w="7305"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58237E">
            <w:pPr>
              <w:spacing w:after="0" w:line="240" w:lineRule="auto"/>
              <w:jc w:val="center"/>
              <w:rPr>
                <w:rFonts w:ascii="Times New Roman" w:eastAsia="Times New Roman" w:hAnsi="Times New Roman" w:cs="Times New Roman"/>
                <w:sz w:val="20"/>
                <w:szCs w:val="20"/>
                <w:lang w:eastAsia="ru-RU"/>
              </w:rPr>
            </w:pPr>
            <w:r w:rsidRPr="0058237E">
              <w:rPr>
                <w:rFonts w:ascii="Times New Roman" w:eastAsia="Times New Roman" w:hAnsi="Times New Roman" w:cs="Times New Roman"/>
                <w:sz w:val="20"/>
                <w:szCs w:val="20"/>
                <w:lang w:eastAsia="ru-RU"/>
              </w:rPr>
              <w:lastRenderedPageBreak/>
              <w:t> </w:t>
            </w:r>
          </w:p>
        </w:tc>
        <w:tc>
          <w:tcPr>
            <w:tcW w:w="2450"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58237E">
            <w:pPr>
              <w:spacing w:after="0" w:line="240" w:lineRule="auto"/>
              <w:jc w:val="center"/>
              <w:rPr>
                <w:rFonts w:ascii="Times New Roman" w:eastAsia="Times New Roman" w:hAnsi="Times New Roman" w:cs="Times New Roman"/>
                <w:sz w:val="20"/>
                <w:szCs w:val="20"/>
                <w:lang w:eastAsia="ru-RU"/>
              </w:rPr>
            </w:pPr>
            <w:r w:rsidRPr="0058237E">
              <w:rPr>
                <w:rFonts w:ascii="Times New Roman" w:eastAsia="Times New Roman" w:hAnsi="Times New Roman" w:cs="Times New Roman"/>
                <w:sz w:val="20"/>
                <w:szCs w:val="20"/>
                <w:lang w:eastAsia="ru-RU"/>
              </w:rPr>
              <w:t>Нысан</w:t>
            </w:r>
          </w:p>
        </w:tc>
      </w:tr>
      <w:tr w:rsidR="0058237E" w:rsidRPr="0058237E" w:rsidTr="00F0391D">
        <w:tc>
          <w:tcPr>
            <w:tcW w:w="7305"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58237E">
            <w:pPr>
              <w:spacing w:after="0" w:line="240" w:lineRule="auto"/>
              <w:jc w:val="center"/>
              <w:rPr>
                <w:rFonts w:ascii="Times New Roman" w:eastAsia="Times New Roman" w:hAnsi="Times New Roman" w:cs="Times New Roman"/>
                <w:sz w:val="20"/>
                <w:szCs w:val="20"/>
                <w:lang w:eastAsia="ru-RU"/>
              </w:rPr>
            </w:pPr>
            <w:r w:rsidRPr="0058237E">
              <w:rPr>
                <w:rFonts w:ascii="Times New Roman" w:eastAsia="Times New Roman" w:hAnsi="Times New Roman" w:cs="Times New Roman"/>
                <w:sz w:val="20"/>
                <w:szCs w:val="20"/>
                <w:lang w:eastAsia="ru-RU"/>
              </w:rPr>
              <w:t> </w:t>
            </w:r>
          </w:p>
        </w:tc>
        <w:tc>
          <w:tcPr>
            <w:tcW w:w="2450"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58237E">
            <w:pPr>
              <w:spacing w:after="0" w:line="240" w:lineRule="auto"/>
              <w:jc w:val="center"/>
              <w:rPr>
                <w:rFonts w:ascii="Times New Roman" w:eastAsia="Times New Roman" w:hAnsi="Times New Roman" w:cs="Times New Roman"/>
                <w:sz w:val="20"/>
                <w:szCs w:val="20"/>
                <w:lang w:eastAsia="ru-RU"/>
              </w:rPr>
            </w:pPr>
            <w:r w:rsidRPr="0058237E">
              <w:rPr>
                <w:rFonts w:ascii="Times New Roman" w:eastAsia="Times New Roman" w:hAnsi="Times New Roman" w:cs="Times New Roman"/>
                <w:sz w:val="20"/>
                <w:szCs w:val="20"/>
                <w:lang w:eastAsia="ru-RU"/>
              </w:rPr>
              <w:t>_______________________</w:t>
            </w:r>
            <w:r w:rsidRPr="0058237E">
              <w:rPr>
                <w:rFonts w:ascii="Times New Roman" w:eastAsia="Times New Roman" w:hAnsi="Times New Roman" w:cs="Times New Roman"/>
                <w:sz w:val="20"/>
                <w:szCs w:val="20"/>
                <w:lang w:eastAsia="ru-RU"/>
              </w:rPr>
              <w:br/>
              <w:t>Оқу орынының атауы</w:t>
            </w:r>
            <w:r w:rsidRPr="0058237E">
              <w:rPr>
                <w:rFonts w:ascii="Times New Roman" w:eastAsia="Times New Roman" w:hAnsi="Times New Roman" w:cs="Times New Roman"/>
                <w:sz w:val="20"/>
                <w:szCs w:val="20"/>
                <w:lang w:eastAsia="ru-RU"/>
              </w:rPr>
              <w:br/>
              <w:t>Басшысына</w:t>
            </w:r>
            <w:r w:rsidRPr="0058237E">
              <w:rPr>
                <w:rFonts w:ascii="Times New Roman" w:eastAsia="Times New Roman" w:hAnsi="Times New Roman" w:cs="Times New Roman"/>
                <w:sz w:val="20"/>
                <w:szCs w:val="20"/>
                <w:lang w:eastAsia="ru-RU"/>
              </w:rPr>
              <w:br/>
              <w:t>_______________________</w:t>
            </w:r>
            <w:r w:rsidRPr="0058237E">
              <w:rPr>
                <w:rFonts w:ascii="Times New Roman" w:eastAsia="Times New Roman" w:hAnsi="Times New Roman" w:cs="Times New Roman"/>
                <w:sz w:val="20"/>
                <w:szCs w:val="20"/>
                <w:lang w:eastAsia="ru-RU"/>
              </w:rPr>
              <w:br/>
              <w:t>Аты-жөні (толық)</w:t>
            </w:r>
          </w:p>
        </w:tc>
      </w:tr>
    </w:tbl>
    <w:p w:rsidR="0058237E" w:rsidRPr="0058237E" w:rsidRDefault="0058237E" w:rsidP="00973268">
      <w:pPr>
        <w:spacing w:before="225" w:after="135" w:line="390" w:lineRule="atLeast"/>
        <w:jc w:val="center"/>
        <w:textAlignment w:val="baseline"/>
        <w:outlineLvl w:val="2"/>
        <w:rPr>
          <w:rFonts w:ascii="Courier New" w:eastAsia="Times New Roman" w:hAnsi="Courier New" w:cs="Courier New"/>
          <w:color w:val="1E1E1E"/>
          <w:sz w:val="32"/>
          <w:szCs w:val="32"/>
          <w:lang w:eastAsia="ru-RU"/>
        </w:rPr>
      </w:pPr>
      <w:r w:rsidRPr="0058237E">
        <w:rPr>
          <w:rFonts w:ascii="Courier New" w:eastAsia="Times New Roman" w:hAnsi="Courier New" w:cs="Courier New"/>
          <w:color w:val="1E1E1E"/>
          <w:sz w:val="32"/>
          <w:szCs w:val="32"/>
          <w:lang w:eastAsia="ru-RU"/>
        </w:rPr>
        <w:t>Қолхат</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білім беру ұйымының көрсетілге н қызметті алушыдан құжаттарды алғаны туралы</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_________________________________________________________________</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(білім беру ұйымының толық атауы)</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__________________________________________________________________</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(елді мекеннің, ауданның, қаланың және облыстың атауы)</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№___________________ құжаттарды қабылдау туралы қолхат</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келесі құжаттар _____________________________алынған:</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(көрсетілген қызмет алушының Т.А.Ә.)</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1. өтініш</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2. басқа ________________________________________________________</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_______________________________________________________________</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Өтінішті қабылдау күні __________________________________________</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_______________________________________________________________</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lastRenderedPageBreak/>
        <w:t>      Т.А.Ә. (болған жағдайда) (құжатты қабылдаған жауапты)</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_________________________________                   (қолы)</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Телефон _____________________________________________________</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______________________________________________________________</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xml:space="preserve">      </w:t>
      </w:r>
      <w:proofErr w:type="gramStart"/>
      <w:r w:rsidRPr="0058237E">
        <w:rPr>
          <w:rFonts w:ascii="Courier New" w:eastAsia="Times New Roman" w:hAnsi="Courier New" w:cs="Courier New"/>
          <w:color w:val="000000"/>
          <w:spacing w:val="2"/>
          <w:sz w:val="20"/>
          <w:szCs w:val="20"/>
          <w:lang w:eastAsia="ru-RU"/>
        </w:rPr>
        <w:t>Алдым:   </w:t>
      </w:r>
      <w:proofErr w:type="gramEnd"/>
      <w:r w:rsidRPr="0058237E">
        <w:rPr>
          <w:rFonts w:ascii="Courier New" w:eastAsia="Times New Roman" w:hAnsi="Courier New" w:cs="Courier New"/>
          <w:color w:val="000000"/>
          <w:spacing w:val="2"/>
          <w:sz w:val="20"/>
          <w:szCs w:val="20"/>
          <w:lang w:eastAsia="ru-RU"/>
        </w:rPr>
        <w:t>          Т.А.Ә. (болған жағдайда)/көрсетілген қызметті алушы)</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 _________ 20__ жыл</w:t>
      </w:r>
    </w:p>
    <w:tbl>
      <w:tblPr>
        <w:tblW w:w="9856" w:type="dxa"/>
        <w:tblLayout w:type="fixed"/>
        <w:tblCellMar>
          <w:left w:w="0" w:type="dxa"/>
          <w:right w:w="0" w:type="dxa"/>
        </w:tblCellMar>
        <w:tblLook w:val="04A0" w:firstRow="1" w:lastRow="0" w:firstColumn="1" w:lastColumn="0" w:noHBand="0" w:noVBand="1"/>
      </w:tblPr>
      <w:tblGrid>
        <w:gridCol w:w="7872"/>
        <w:gridCol w:w="1984"/>
      </w:tblGrid>
      <w:tr w:rsidR="0058237E" w:rsidRPr="0058237E" w:rsidTr="00F0391D">
        <w:tc>
          <w:tcPr>
            <w:tcW w:w="7872"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58237E">
            <w:pPr>
              <w:spacing w:after="0" w:line="240" w:lineRule="auto"/>
              <w:jc w:val="center"/>
              <w:rPr>
                <w:rFonts w:ascii="Times New Roman" w:eastAsia="Times New Roman" w:hAnsi="Times New Roman" w:cs="Times New Roman"/>
                <w:sz w:val="20"/>
                <w:szCs w:val="20"/>
                <w:lang w:eastAsia="ru-RU"/>
              </w:rPr>
            </w:pPr>
            <w:r w:rsidRPr="0058237E">
              <w:rPr>
                <w:rFonts w:ascii="Times New Roman" w:eastAsia="Times New Roman" w:hAnsi="Times New Roman" w:cs="Times New Roman"/>
                <w:sz w:val="20"/>
                <w:szCs w:val="20"/>
                <w:lang w:eastAsia="ru-RU"/>
              </w:rPr>
              <w:t> </w:t>
            </w:r>
          </w:p>
        </w:tc>
        <w:tc>
          <w:tcPr>
            <w:tcW w:w="1984"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F0391D">
            <w:pPr>
              <w:spacing w:after="0" w:line="240" w:lineRule="auto"/>
              <w:ind w:hanging="75"/>
              <w:jc w:val="center"/>
              <w:rPr>
                <w:rFonts w:ascii="Times New Roman" w:eastAsia="Times New Roman" w:hAnsi="Times New Roman" w:cs="Times New Roman"/>
                <w:sz w:val="20"/>
                <w:szCs w:val="20"/>
                <w:lang w:eastAsia="ru-RU"/>
              </w:rPr>
            </w:pPr>
            <w:bookmarkStart w:id="9" w:name="z80"/>
            <w:bookmarkEnd w:id="9"/>
            <w:r w:rsidRPr="0058237E">
              <w:rPr>
                <w:rFonts w:ascii="Times New Roman" w:eastAsia="Times New Roman" w:hAnsi="Times New Roman" w:cs="Times New Roman"/>
                <w:sz w:val="20"/>
                <w:szCs w:val="20"/>
                <w:lang w:eastAsia="ru-RU"/>
              </w:rPr>
              <w:t>"Бастауыш, негізгі орта, жалпы</w:t>
            </w:r>
            <w:r w:rsidRPr="0058237E">
              <w:rPr>
                <w:rFonts w:ascii="Times New Roman" w:eastAsia="Times New Roman" w:hAnsi="Times New Roman" w:cs="Times New Roman"/>
                <w:sz w:val="20"/>
                <w:szCs w:val="20"/>
                <w:lang w:eastAsia="ru-RU"/>
              </w:rPr>
              <w:br/>
              <w:t>орта білім беру бағдарламалары</w:t>
            </w:r>
            <w:r w:rsidRPr="0058237E">
              <w:rPr>
                <w:rFonts w:ascii="Times New Roman" w:eastAsia="Times New Roman" w:hAnsi="Times New Roman" w:cs="Times New Roman"/>
                <w:sz w:val="20"/>
                <w:szCs w:val="20"/>
                <w:lang w:eastAsia="ru-RU"/>
              </w:rPr>
              <w:br/>
              <w:t>бойынша ведомстволық</w:t>
            </w:r>
            <w:r w:rsidRPr="0058237E">
              <w:rPr>
                <w:rFonts w:ascii="Times New Roman" w:eastAsia="Times New Roman" w:hAnsi="Times New Roman" w:cs="Times New Roman"/>
                <w:sz w:val="20"/>
                <w:szCs w:val="20"/>
                <w:lang w:eastAsia="ru-RU"/>
              </w:rPr>
              <w:br/>
              <w:t>бағыныстылығына қарамастан</w:t>
            </w:r>
            <w:r w:rsidRPr="0058237E">
              <w:rPr>
                <w:rFonts w:ascii="Times New Roman" w:eastAsia="Times New Roman" w:hAnsi="Times New Roman" w:cs="Times New Roman"/>
                <w:sz w:val="20"/>
                <w:szCs w:val="20"/>
                <w:lang w:eastAsia="ru-RU"/>
              </w:rPr>
              <w:br/>
              <w:t>білім беру ұйымына</w:t>
            </w:r>
            <w:r w:rsidRPr="0058237E">
              <w:rPr>
                <w:rFonts w:ascii="Times New Roman" w:eastAsia="Times New Roman" w:hAnsi="Times New Roman" w:cs="Times New Roman"/>
                <w:sz w:val="20"/>
                <w:szCs w:val="20"/>
                <w:lang w:eastAsia="ru-RU"/>
              </w:rPr>
              <w:br/>
              <w:t>құжаттарды қабылдау"</w:t>
            </w:r>
            <w:r w:rsidRPr="0058237E">
              <w:rPr>
                <w:rFonts w:ascii="Times New Roman" w:eastAsia="Times New Roman" w:hAnsi="Times New Roman" w:cs="Times New Roman"/>
                <w:sz w:val="20"/>
                <w:szCs w:val="20"/>
                <w:lang w:eastAsia="ru-RU"/>
              </w:rPr>
              <w:br/>
              <w:t>мемлекеттік қызмет көрсету</w:t>
            </w:r>
            <w:r w:rsidRPr="0058237E">
              <w:rPr>
                <w:rFonts w:ascii="Times New Roman" w:eastAsia="Times New Roman" w:hAnsi="Times New Roman" w:cs="Times New Roman"/>
                <w:sz w:val="20"/>
                <w:szCs w:val="20"/>
                <w:lang w:eastAsia="ru-RU"/>
              </w:rPr>
              <w:br/>
              <w:t>стандартына</w:t>
            </w:r>
            <w:r w:rsidRPr="0058237E">
              <w:rPr>
                <w:rFonts w:ascii="Times New Roman" w:eastAsia="Times New Roman" w:hAnsi="Times New Roman" w:cs="Times New Roman"/>
                <w:sz w:val="20"/>
                <w:szCs w:val="20"/>
                <w:lang w:eastAsia="ru-RU"/>
              </w:rPr>
              <w:br/>
              <w:t>2-қосымша</w:t>
            </w:r>
          </w:p>
        </w:tc>
      </w:tr>
      <w:tr w:rsidR="0058237E" w:rsidRPr="0058237E" w:rsidTr="00F0391D">
        <w:tc>
          <w:tcPr>
            <w:tcW w:w="7872"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58237E">
            <w:pPr>
              <w:spacing w:after="0" w:line="240" w:lineRule="auto"/>
              <w:jc w:val="center"/>
              <w:rPr>
                <w:rFonts w:ascii="Times New Roman" w:eastAsia="Times New Roman" w:hAnsi="Times New Roman" w:cs="Times New Roman"/>
                <w:sz w:val="20"/>
                <w:szCs w:val="20"/>
                <w:lang w:eastAsia="ru-RU"/>
              </w:rPr>
            </w:pPr>
            <w:r w:rsidRPr="0058237E">
              <w:rPr>
                <w:rFonts w:ascii="Times New Roman" w:eastAsia="Times New Roman" w:hAnsi="Times New Roman" w:cs="Times New Roman"/>
                <w:sz w:val="20"/>
                <w:szCs w:val="20"/>
                <w:lang w:eastAsia="ru-RU"/>
              </w:rPr>
              <w:t> </w:t>
            </w:r>
          </w:p>
        </w:tc>
        <w:tc>
          <w:tcPr>
            <w:tcW w:w="1984"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F0391D">
            <w:pPr>
              <w:spacing w:after="0" w:line="240" w:lineRule="auto"/>
              <w:ind w:hanging="75"/>
              <w:jc w:val="center"/>
              <w:rPr>
                <w:rFonts w:ascii="Times New Roman" w:eastAsia="Times New Roman" w:hAnsi="Times New Roman" w:cs="Times New Roman"/>
                <w:sz w:val="20"/>
                <w:szCs w:val="20"/>
                <w:lang w:eastAsia="ru-RU"/>
              </w:rPr>
            </w:pPr>
            <w:r w:rsidRPr="0058237E">
              <w:rPr>
                <w:rFonts w:ascii="Times New Roman" w:eastAsia="Times New Roman" w:hAnsi="Times New Roman" w:cs="Times New Roman"/>
                <w:sz w:val="20"/>
                <w:szCs w:val="20"/>
                <w:lang w:eastAsia="ru-RU"/>
              </w:rPr>
              <w:t>Нысан</w:t>
            </w:r>
          </w:p>
        </w:tc>
      </w:tr>
      <w:tr w:rsidR="0058237E" w:rsidRPr="0058237E" w:rsidTr="00F0391D">
        <w:tc>
          <w:tcPr>
            <w:tcW w:w="7872"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58237E">
            <w:pPr>
              <w:spacing w:after="0" w:line="240" w:lineRule="auto"/>
              <w:jc w:val="center"/>
              <w:rPr>
                <w:rFonts w:ascii="Times New Roman" w:eastAsia="Times New Roman" w:hAnsi="Times New Roman" w:cs="Times New Roman"/>
                <w:sz w:val="20"/>
                <w:szCs w:val="20"/>
                <w:lang w:eastAsia="ru-RU"/>
              </w:rPr>
            </w:pPr>
            <w:r w:rsidRPr="0058237E">
              <w:rPr>
                <w:rFonts w:ascii="Times New Roman" w:eastAsia="Times New Roman" w:hAnsi="Times New Roman" w:cs="Times New Roman"/>
                <w:sz w:val="20"/>
                <w:szCs w:val="20"/>
                <w:lang w:eastAsia="ru-RU"/>
              </w:rPr>
              <w:t> </w:t>
            </w:r>
          </w:p>
        </w:tc>
        <w:tc>
          <w:tcPr>
            <w:tcW w:w="1984" w:type="dxa"/>
            <w:tcBorders>
              <w:top w:val="nil"/>
              <w:left w:val="nil"/>
              <w:bottom w:val="nil"/>
              <w:right w:val="nil"/>
            </w:tcBorders>
            <w:shd w:val="clear" w:color="auto" w:fill="auto"/>
            <w:tcMar>
              <w:top w:w="45" w:type="dxa"/>
              <w:left w:w="75" w:type="dxa"/>
              <w:bottom w:w="45" w:type="dxa"/>
              <w:right w:w="75" w:type="dxa"/>
            </w:tcMar>
            <w:hideMark/>
          </w:tcPr>
          <w:p w:rsidR="0058237E" w:rsidRPr="0058237E" w:rsidRDefault="0058237E" w:rsidP="00F0391D">
            <w:pPr>
              <w:spacing w:after="0" w:line="240" w:lineRule="auto"/>
              <w:ind w:hanging="75"/>
              <w:jc w:val="center"/>
              <w:rPr>
                <w:rFonts w:ascii="Times New Roman" w:eastAsia="Times New Roman" w:hAnsi="Times New Roman" w:cs="Times New Roman"/>
                <w:sz w:val="20"/>
                <w:szCs w:val="20"/>
                <w:lang w:eastAsia="ru-RU"/>
              </w:rPr>
            </w:pPr>
            <w:r w:rsidRPr="0058237E">
              <w:rPr>
                <w:rFonts w:ascii="Times New Roman" w:eastAsia="Times New Roman" w:hAnsi="Times New Roman" w:cs="Times New Roman"/>
                <w:sz w:val="20"/>
                <w:szCs w:val="20"/>
                <w:lang w:eastAsia="ru-RU"/>
              </w:rPr>
              <w:t>_______________________</w:t>
            </w:r>
            <w:r w:rsidRPr="0058237E">
              <w:rPr>
                <w:rFonts w:ascii="Times New Roman" w:eastAsia="Times New Roman" w:hAnsi="Times New Roman" w:cs="Times New Roman"/>
                <w:sz w:val="20"/>
                <w:szCs w:val="20"/>
                <w:lang w:eastAsia="ru-RU"/>
              </w:rPr>
              <w:br/>
              <w:t>Оқу орнының атауы</w:t>
            </w:r>
            <w:r w:rsidRPr="0058237E">
              <w:rPr>
                <w:rFonts w:ascii="Times New Roman" w:eastAsia="Times New Roman" w:hAnsi="Times New Roman" w:cs="Times New Roman"/>
                <w:sz w:val="20"/>
                <w:szCs w:val="20"/>
                <w:lang w:eastAsia="ru-RU"/>
              </w:rPr>
              <w:br/>
              <w:t>Басшысына</w:t>
            </w:r>
            <w:r w:rsidRPr="0058237E">
              <w:rPr>
                <w:rFonts w:ascii="Times New Roman" w:eastAsia="Times New Roman" w:hAnsi="Times New Roman" w:cs="Times New Roman"/>
                <w:sz w:val="20"/>
                <w:szCs w:val="20"/>
                <w:lang w:eastAsia="ru-RU"/>
              </w:rPr>
              <w:br/>
              <w:t>_______________________</w:t>
            </w:r>
            <w:r w:rsidRPr="0058237E">
              <w:rPr>
                <w:rFonts w:ascii="Times New Roman" w:eastAsia="Times New Roman" w:hAnsi="Times New Roman" w:cs="Times New Roman"/>
                <w:sz w:val="20"/>
                <w:szCs w:val="20"/>
                <w:lang w:eastAsia="ru-RU"/>
              </w:rPr>
              <w:br/>
              <w:t>Аты-жөні (толық)</w:t>
            </w:r>
          </w:p>
        </w:tc>
      </w:tr>
    </w:tbl>
    <w:p w:rsidR="0058237E" w:rsidRPr="0058237E" w:rsidRDefault="0058237E" w:rsidP="00F0391D">
      <w:pPr>
        <w:spacing w:before="225" w:after="135" w:line="390" w:lineRule="atLeast"/>
        <w:jc w:val="center"/>
        <w:textAlignment w:val="baseline"/>
        <w:outlineLvl w:val="2"/>
        <w:rPr>
          <w:rFonts w:ascii="Courier New" w:eastAsia="Times New Roman" w:hAnsi="Courier New" w:cs="Courier New"/>
          <w:color w:val="1E1E1E"/>
          <w:sz w:val="32"/>
          <w:szCs w:val="32"/>
          <w:lang w:eastAsia="ru-RU"/>
        </w:rPr>
      </w:pPr>
      <w:r w:rsidRPr="0058237E">
        <w:rPr>
          <w:rFonts w:ascii="Courier New" w:eastAsia="Times New Roman" w:hAnsi="Courier New" w:cs="Courier New"/>
          <w:color w:val="1E1E1E"/>
          <w:sz w:val="32"/>
          <w:szCs w:val="32"/>
          <w:lang w:eastAsia="ru-RU"/>
        </w:rPr>
        <w:t>Өтініш</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Менің ұлымды / қызымды (баланың Т. А. Ә. (болған жағдайда))</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______________________________________________________________</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_____ сынып __________________________________________________</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(білім беру ұйымының толық атауы)</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_____________________________________мекенжайы бойынша тұратын</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_______________________________________________________________</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lastRenderedPageBreak/>
        <w:t>      (елді мекеннің, ауданның, қаланың және облыстың атауы)</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______________________________________________________________</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оқыту үшін</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Ақпараттық жүйелерде қамтылған заңмен қорғалатын құпияны құрайтын мәліметтерді пайдалануға келісемін</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______________                   "___" ________ 20__ жыл</w:t>
      </w:r>
    </w:p>
    <w:p w:rsidR="0058237E" w:rsidRPr="0058237E" w:rsidRDefault="0058237E" w:rsidP="0058237E">
      <w:pPr>
        <w:spacing w:after="360" w:line="285" w:lineRule="atLeast"/>
        <w:textAlignment w:val="baseline"/>
        <w:rPr>
          <w:rFonts w:ascii="Courier New" w:eastAsia="Times New Roman" w:hAnsi="Courier New" w:cs="Courier New"/>
          <w:color w:val="000000"/>
          <w:spacing w:val="2"/>
          <w:sz w:val="20"/>
          <w:szCs w:val="20"/>
          <w:lang w:eastAsia="ru-RU"/>
        </w:rPr>
      </w:pPr>
      <w:r w:rsidRPr="0058237E">
        <w:rPr>
          <w:rFonts w:ascii="Courier New" w:eastAsia="Times New Roman" w:hAnsi="Courier New" w:cs="Courier New"/>
          <w:color w:val="000000"/>
          <w:spacing w:val="2"/>
          <w:sz w:val="20"/>
          <w:szCs w:val="20"/>
          <w:lang w:eastAsia="ru-RU"/>
        </w:rPr>
        <w:t>      (қолы)</w:t>
      </w:r>
    </w:p>
    <w:sectPr w:rsidR="0058237E" w:rsidRPr="005823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D547A"/>
    <w:multiLevelType w:val="multilevel"/>
    <w:tmpl w:val="31BC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37E"/>
    <w:rsid w:val="00026F44"/>
    <w:rsid w:val="00347512"/>
    <w:rsid w:val="0058237E"/>
    <w:rsid w:val="00973268"/>
    <w:rsid w:val="00CF32A0"/>
    <w:rsid w:val="00F03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8E59FE-5D48-4D13-8343-DEAA6BA6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823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8237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237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8237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82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8237E"/>
    <w:rPr>
      <w:color w:val="0000FF"/>
      <w:u w:val="single"/>
    </w:rPr>
  </w:style>
  <w:style w:type="paragraph" w:styleId="a5">
    <w:name w:val="Balloon Text"/>
    <w:basedOn w:val="a"/>
    <w:link w:val="a6"/>
    <w:uiPriority w:val="99"/>
    <w:semiHidden/>
    <w:unhideWhenUsed/>
    <w:rsid w:val="0097326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732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823312">
      <w:bodyDiv w:val="1"/>
      <w:marLeft w:val="0"/>
      <w:marRight w:val="0"/>
      <w:marTop w:val="0"/>
      <w:marBottom w:val="0"/>
      <w:divBdr>
        <w:top w:val="none" w:sz="0" w:space="0" w:color="auto"/>
        <w:left w:val="none" w:sz="0" w:space="0" w:color="auto"/>
        <w:bottom w:val="none" w:sz="0" w:space="0" w:color="auto"/>
        <w:right w:val="none" w:sz="0" w:space="0" w:color="auto"/>
      </w:divBdr>
      <w:divsChild>
        <w:div w:id="147596638">
          <w:marLeft w:val="0"/>
          <w:marRight w:val="0"/>
          <w:marTop w:val="0"/>
          <w:marBottom w:val="0"/>
          <w:divBdr>
            <w:top w:val="none" w:sz="0" w:space="0" w:color="auto"/>
            <w:left w:val="none" w:sz="0" w:space="0" w:color="auto"/>
            <w:bottom w:val="none" w:sz="0" w:space="0" w:color="auto"/>
            <w:right w:val="none" w:sz="0" w:space="0" w:color="auto"/>
          </w:divBdr>
        </w:div>
        <w:div w:id="225533980">
          <w:marLeft w:val="0"/>
          <w:marRight w:val="0"/>
          <w:marTop w:val="0"/>
          <w:marBottom w:val="0"/>
          <w:divBdr>
            <w:top w:val="none" w:sz="0" w:space="0" w:color="auto"/>
            <w:left w:val="none" w:sz="0" w:space="0" w:color="auto"/>
            <w:bottom w:val="none" w:sz="0" w:space="0" w:color="auto"/>
            <w:right w:val="none" w:sz="0" w:space="0" w:color="auto"/>
          </w:divBdr>
          <w:divsChild>
            <w:div w:id="695035328">
              <w:marLeft w:val="0"/>
              <w:marRight w:val="0"/>
              <w:marTop w:val="0"/>
              <w:marBottom w:val="0"/>
              <w:divBdr>
                <w:top w:val="none" w:sz="0" w:space="0" w:color="auto"/>
                <w:left w:val="none" w:sz="0" w:space="0" w:color="auto"/>
                <w:bottom w:val="none" w:sz="0" w:space="0" w:color="auto"/>
                <w:right w:val="none" w:sz="0" w:space="0" w:color="auto"/>
              </w:divBdr>
            </w:div>
          </w:divsChild>
        </w:div>
        <w:div w:id="165243113">
          <w:marLeft w:val="0"/>
          <w:marRight w:val="0"/>
          <w:marTop w:val="0"/>
          <w:marBottom w:val="0"/>
          <w:divBdr>
            <w:top w:val="none" w:sz="0" w:space="0" w:color="auto"/>
            <w:left w:val="none" w:sz="0" w:space="0" w:color="auto"/>
            <w:bottom w:val="none" w:sz="0" w:space="0" w:color="auto"/>
            <w:right w:val="none" w:sz="0" w:space="0" w:color="auto"/>
          </w:divBdr>
          <w:divsChild>
            <w:div w:id="120286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Z1300000088" TargetMode="External"/><Relationship Id="rId18" Type="http://schemas.openxmlformats.org/officeDocument/2006/relationships/hyperlink" Target="http://adilet.zan.kz/kaz/docs/V1800017553" TargetMode="External"/><Relationship Id="rId26" Type="http://schemas.openxmlformats.org/officeDocument/2006/relationships/hyperlink" Target="http://adilet.zan.kz/kaz/docs/V1800017553" TargetMode="External"/><Relationship Id="rId39" Type="http://schemas.openxmlformats.org/officeDocument/2006/relationships/fontTable" Target="fontTable.xml"/><Relationship Id="rId21" Type="http://schemas.openxmlformats.org/officeDocument/2006/relationships/hyperlink" Target="http://adilet.zan.kz/kaz/docs/V1800017553" TargetMode="External"/><Relationship Id="rId34" Type="http://schemas.openxmlformats.org/officeDocument/2006/relationships/hyperlink" Target="http://adilet.zan.kz/kaz/docs/K1500000414" TargetMode="External"/><Relationship Id="rId7" Type="http://schemas.openxmlformats.org/officeDocument/2006/relationships/hyperlink" Target="http://adilet.zan.kz/kaz/docs/V1800017553" TargetMode="External"/><Relationship Id="rId12" Type="http://schemas.openxmlformats.org/officeDocument/2006/relationships/hyperlink" Target="http://adilet.zan.kz/kaz/docs/Z070000319_" TargetMode="External"/><Relationship Id="rId17" Type="http://schemas.openxmlformats.org/officeDocument/2006/relationships/hyperlink" Target="http://adilet.zan.kz/kaz/docs/Z1300000088" TargetMode="External"/><Relationship Id="rId25" Type="http://schemas.openxmlformats.org/officeDocument/2006/relationships/hyperlink" Target="http://adilet.zan.kz/kaz/docs/V1800017553" TargetMode="External"/><Relationship Id="rId33" Type="http://schemas.openxmlformats.org/officeDocument/2006/relationships/hyperlink" Target="http://adilet.zan.kz/kaz/docs/K1500000414" TargetMode="External"/><Relationship Id="rId38" Type="http://schemas.openxmlformats.org/officeDocument/2006/relationships/hyperlink" Target="http://adilet.zan.kz/kaz/docs/V1800017553" TargetMode="External"/><Relationship Id="rId2" Type="http://schemas.openxmlformats.org/officeDocument/2006/relationships/styles" Target="styles.xml"/><Relationship Id="rId16" Type="http://schemas.openxmlformats.org/officeDocument/2006/relationships/hyperlink" Target="http://adilet.zan.kz/kaz/docs/V1800017553" TargetMode="External"/><Relationship Id="rId20" Type="http://schemas.openxmlformats.org/officeDocument/2006/relationships/hyperlink" Target="http://adilet.zan.kz/kaz/docs/V1800017553" TargetMode="External"/><Relationship Id="rId29" Type="http://schemas.openxmlformats.org/officeDocument/2006/relationships/hyperlink" Target="http://adilet.zan.kz/kaz/docs/V1700015681" TargetMode="External"/><Relationship Id="rId1" Type="http://schemas.openxmlformats.org/officeDocument/2006/relationships/numbering" Target="numbering.xml"/><Relationship Id="rId6" Type="http://schemas.openxmlformats.org/officeDocument/2006/relationships/hyperlink" Target="http://adilet.zan.kz/kaz/docs/V1800017553" TargetMode="External"/><Relationship Id="rId11" Type="http://schemas.openxmlformats.org/officeDocument/2006/relationships/hyperlink" Target="http://adilet.zan.kz/kaz/docs/V1800017553" TargetMode="External"/><Relationship Id="rId24" Type="http://schemas.openxmlformats.org/officeDocument/2006/relationships/hyperlink" Target="http://adilet.zan.kz/kaz/docs/V1800017553" TargetMode="External"/><Relationship Id="rId32" Type="http://schemas.openxmlformats.org/officeDocument/2006/relationships/hyperlink" Target="http://adilet.zan.kz/kaz/docs/V1800016749" TargetMode="External"/><Relationship Id="rId37" Type="http://schemas.openxmlformats.org/officeDocument/2006/relationships/hyperlink" Target="http://adilet.zan.kz/kaz/docs/V030002423_" TargetMode="External"/><Relationship Id="rId40" Type="http://schemas.openxmlformats.org/officeDocument/2006/relationships/theme" Target="theme/theme1.xml"/><Relationship Id="rId5" Type="http://schemas.openxmlformats.org/officeDocument/2006/relationships/hyperlink" Target="http://adilet.zan.kz/kaz/docs/Z1300000088" TargetMode="External"/><Relationship Id="rId15" Type="http://schemas.openxmlformats.org/officeDocument/2006/relationships/hyperlink" Target="http://adilet.zan.kz/kaz/docs/V1800017553" TargetMode="External"/><Relationship Id="rId23" Type="http://schemas.openxmlformats.org/officeDocument/2006/relationships/hyperlink" Target="http://adilet.zan.kz/kaz/docs/V1800017553" TargetMode="External"/><Relationship Id="rId28" Type="http://schemas.openxmlformats.org/officeDocument/2006/relationships/hyperlink" Target="http://adilet.zan.kz/kaz/docs/V1800017553" TargetMode="External"/><Relationship Id="rId36" Type="http://schemas.openxmlformats.org/officeDocument/2006/relationships/hyperlink" Target="http://adilet.zan.kz/kaz/docs/V1000006697" TargetMode="External"/><Relationship Id="rId10" Type="http://schemas.openxmlformats.org/officeDocument/2006/relationships/hyperlink" Target="http://adilet.zan.kz/kaz/docs/V1800017553" TargetMode="External"/><Relationship Id="rId19" Type="http://schemas.openxmlformats.org/officeDocument/2006/relationships/hyperlink" Target="http://adilet.zan.kz/kaz/docs/V1800017553" TargetMode="External"/><Relationship Id="rId31" Type="http://schemas.openxmlformats.org/officeDocument/2006/relationships/hyperlink" Target="http://adilet.zan.kz/kaz/docs/V1500011057" TargetMode="External"/><Relationship Id="rId4" Type="http://schemas.openxmlformats.org/officeDocument/2006/relationships/webSettings" Target="webSettings.xml"/><Relationship Id="rId9" Type="http://schemas.openxmlformats.org/officeDocument/2006/relationships/hyperlink" Target="http://adilet.zan.kz/kaz/docs/Z1300000088" TargetMode="External"/><Relationship Id="rId14" Type="http://schemas.openxmlformats.org/officeDocument/2006/relationships/hyperlink" Target="http://adilet.zan.kz/kaz/docs/V1800017553" TargetMode="External"/><Relationship Id="rId22" Type="http://schemas.openxmlformats.org/officeDocument/2006/relationships/hyperlink" Target="http://adilet.zan.kz/kaz/docs/V1800017553" TargetMode="External"/><Relationship Id="rId27" Type="http://schemas.openxmlformats.org/officeDocument/2006/relationships/hyperlink" Target="http://adilet.zan.kz/kaz/docs/V1800017553" TargetMode="External"/><Relationship Id="rId30" Type="http://schemas.openxmlformats.org/officeDocument/2006/relationships/hyperlink" Target="http://adilet.zan.kz/kaz/docs/Z1300000088" TargetMode="External"/><Relationship Id="rId35" Type="http://schemas.openxmlformats.org/officeDocument/2006/relationships/hyperlink" Target="http://adilet.zan.kz/kaz/docs/V1000006697" TargetMode="External"/><Relationship Id="rId8" Type="http://schemas.openxmlformats.org/officeDocument/2006/relationships/hyperlink" Target="http://adilet.zan.kz/kaz/docs/Z070000319_"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5247</Words>
  <Characters>29914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Отдел образования</cp:lastModifiedBy>
  <cp:revision>6</cp:revision>
  <cp:lastPrinted>2021-02-08T10:32:00Z</cp:lastPrinted>
  <dcterms:created xsi:type="dcterms:W3CDTF">2020-09-15T05:50:00Z</dcterms:created>
  <dcterms:modified xsi:type="dcterms:W3CDTF">2021-12-27T09:17:00Z</dcterms:modified>
</cp:coreProperties>
</file>