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43D837F2" w:rsidR="00042A52" w:rsidRPr="00D265FA" w:rsidRDefault="00B55BF8" w:rsidP="00EF2C66">
      <w:pPr>
        <w:pStyle w:val="BodyText1"/>
        <w:keepNext/>
        <w:keepLines/>
        <w:contextualSpacing/>
        <w:jc w:val="center"/>
        <w:rPr>
          <w:rFonts w:ascii="Times New Roman" w:hAnsi="Times New Roman" w:cs="Times New Roman"/>
          <w:b/>
          <w:bCs/>
          <w:sz w:val="24"/>
          <w:szCs w:val="24"/>
          <w:lang w:val="kk-KZ"/>
        </w:rPr>
      </w:pPr>
      <w:r w:rsidRPr="009E59FA">
        <w:rPr>
          <w:rFonts w:ascii="Times New Roman" w:hAnsi="Times New Roman" w:cs="Times New Roman"/>
          <w:b/>
          <w:bCs/>
          <w:noProof/>
          <w:sz w:val="24"/>
          <w:szCs w:val="24"/>
        </w:rPr>
        <w:drawing>
          <wp:inline distT="0" distB="0" distL="0" distR="0" wp14:anchorId="58E71C0C" wp14:editId="352BF019">
            <wp:extent cx="2064362" cy="1932244"/>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6" cstate="print">
                      <a:extLst>
                        <a:ext uri="{28A0092B-C50C-407E-A947-70E740481C1C}">
                          <a14:useLocalDpi xmlns:a14="http://schemas.microsoft.com/office/drawing/2010/main" val="0"/>
                        </a:ext>
                      </a:extLst>
                    </a:blip>
                    <a:srcRect l="4122" t="3950" r="2041" b="6963"/>
                    <a:stretch>
                      <a:fillRect/>
                    </a:stretch>
                  </pic:blipFill>
                  <pic:spPr>
                    <a:xfrm>
                      <a:off x="0" y="0"/>
                      <a:ext cx="2064362" cy="1932244"/>
                    </a:xfrm>
                    <a:prstGeom prst="ellipse">
                      <a:avLst/>
                    </a:prstGeom>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26AFDC9"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Б ғимарат. Анықтама үшін телефон,</w:t>
      </w:r>
      <w:r w:rsidR="00B55BF8">
        <w:rPr>
          <w:rFonts w:ascii="Times New Roman" w:hAnsi="Times New Roman"/>
          <w:bCs/>
          <w:sz w:val="24"/>
          <w:szCs w:val="24"/>
          <w:lang w:val="kk-KZ"/>
        </w:rPr>
        <w:t xml:space="preserve"> факс: 8 (72156) 70022, E-mail:</w:t>
      </w:r>
      <w:r w:rsidR="00B55BF8" w:rsidRPr="00B55BF8">
        <w:rPr>
          <w:lang w:val="kk-KZ"/>
        </w:rPr>
        <w:t xml:space="preserve"> </w:t>
      </w:r>
      <w:hyperlink r:id="rId7" w:history="1">
        <w:r w:rsidR="00B55BF8" w:rsidRPr="002C6D3D">
          <w:rPr>
            <w:rStyle w:val="a7"/>
            <w:rFonts w:ascii="Times New Roman" w:hAnsi="Times New Roman"/>
            <w:bCs/>
            <w:sz w:val="24"/>
            <w:szCs w:val="24"/>
            <w:lang w:val="kk-KZ"/>
          </w:rPr>
          <w:t>shaht-do-7496@bilim09.kz</w:t>
        </w:r>
      </w:hyperlink>
      <w:r w:rsidR="00B55BF8">
        <w:rPr>
          <w:rFonts w:ascii="Times New Roman" w:hAnsi="Times New Roman"/>
          <w:bCs/>
          <w:sz w:val="24"/>
          <w:szCs w:val="24"/>
          <w:lang w:val="kk-KZ"/>
        </w:rPr>
        <w:t xml:space="preserve"> </w:t>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5809015F" w14:textId="02EB7050" w:rsidR="00CA51F7" w:rsidRPr="008014DA" w:rsidRDefault="00B55BF8" w:rsidP="008014DA">
      <w:pPr>
        <w:pStyle w:val="a6"/>
        <w:numPr>
          <w:ilvl w:val="0"/>
          <w:numId w:val="12"/>
        </w:numPr>
        <w:rPr>
          <w:rFonts w:ascii="Times New Roman" w:eastAsia="Times New Roman" w:hAnsi="Times New Roman"/>
          <w:b/>
          <w:color w:val="000000" w:themeColor="text1"/>
          <w:sz w:val="24"/>
          <w:szCs w:val="24"/>
        </w:rPr>
      </w:pPr>
      <w:r w:rsidRPr="008014DA">
        <w:rPr>
          <w:rFonts w:ascii="Times New Roman" w:eastAsia="Times New Roman" w:hAnsi="Times New Roman"/>
          <w:b/>
          <w:color w:val="000000" w:themeColor="text1"/>
          <w:sz w:val="24"/>
          <w:szCs w:val="24"/>
          <w:lang w:val="kk-KZ"/>
        </w:rPr>
        <w:t>Бос лауазым</w:t>
      </w:r>
      <w:r w:rsidRPr="008014DA">
        <w:rPr>
          <w:rFonts w:ascii="Times New Roman" w:eastAsia="Times New Roman" w:hAnsi="Times New Roman"/>
          <w:b/>
          <w:color w:val="000000" w:themeColor="text1"/>
          <w:sz w:val="24"/>
          <w:szCs w:val="24"/>
          <w:lang w:val="kk-KZ"/>
        </w:rPr>
        <w:t xml:space="preserve"> </w:t>
      </w:r>
      <w:r w:rsidRPr="008014DA">
        <w:rPr>
          <w:rFonts w:ascii="Times New Roman" w:eastAsia="Times New Roman" w:hAnsi="Times New Roman"/>
          <w:b/>
          <w:color w:val="000000" w:themeColor="text1"/>
          <w:sz w:val="24"/>
          <w:szCs w:val="24"/>
          <w:lang w:val="kk-KZ"/>
        </w:rPr>
        <w:t xml:space="preserve">музыка жетекшісі – 1 педагог </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184FD06D" w14:textId="07FFBE94" w:rsidR="0085744F" w:rsidRPr="0085744F" w:rsidRDefault="001E4DF3" w:rsidP="0085744F">
      <w:pPr>
        <w:spacing w:after="0" w:line="240" w:lineRule="auto"/>
        <w:rPr>
          <w:rFonts w:ascii="Times New Roman" w:eastAsia="Times New Roman" w:hAnsi="Times New Roman"/>
          <w:b/>
          <w:color w:val="000000" w:themeColor="text1"/>
          <w:sz w:val="24"/>
          <w:szCs w:val="24"/>
          <w:lang w:val="kk-KZ"/>
        </w:rPr>
      </w:pPr>
      <w:r w:rsidRPr="0085744F">
        <w:rPr>
          <w:rFonts w:ascii="Times New Roman" w:eastAsia="Times New Roman" w:hAnsi="Times New Roman"/>
          <w:b/>
          <w:color w:val="000000" w:themeColor="text1"/>
          <w:sz w:val="24"/>
          <w:szCs w:val="24"/>
          <w:lang w:val="kk-KZ"/>
        </w:rPr>
        <w:t>2.1. функционалдық міндеттері</w:t>
      </w:r>
    </w:p>
    <w:p w14:paraId="48FB939A" w14:textId="6791DCD4"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.1.Мектепке дейінгі тәрбие мен оқытудың мемлекеттік жалпыға міндетті стандартына сәйкес тәрбиеленушілердің музыкалық тәрбиесі мен эстетикалық дамуын жүзеге асырады.</w:t>
      </w:r>
    </w:p>
    <w:p w14:paraId="765A6903" w14:textId="742AB183"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 xml:space="preserve">.2.Музыкалық аспапта орындау техникасын кәсіби меңгерген. </w:t>
      </w:r>
    </w:p>
    <w:p w14:paraId="057B91C7" w14:textId="488832A4"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.3.Музыкалық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14:paraId="7094322B" w14:textId="46B318CA"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.4.Балалардың ойын әрекетін ұйымдастыруға қатысады, түрлі музыкалық-дидактикалық ойындар өткізеді.</w:t>
      </w:r>
    </w:p>
    <w:p w14:paraId="00558247" w14:textId="77719A1D"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.5.Педагогикалық кеңестерді дайындауға, әдістемелік бірлестіктердің жұмысына қатысады.</w:t>
      </w:r>
    </w:p>
    <w:p w14:paraId="6B738B92" w14:textId="5EB4AD81"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.6.Балалармен жұмыс тәжірибесіне педагогикалық тәжірибені енгізеді.</w:t>
      </w:r>
    </w:p>
    <w:p w14:paraId="4ABE5F91" w14:textId="5A38270D"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.7.Ата-аналар мен тәрбиешілерге балалардың музыкалық тәрбиесі мәселелері бойынша кеңес береді.</w:t>
      </w:r>
    </w:p>
    <w:p w14:paraId="384C11B5" w14:textId="64EB344A" w:rsidR="0085744F" w:rsidRPr="0085744F" w:rsidRDefault="0085744F" w:rsidP="0085744F">
      <w:pPr>
        <w:tabs>
          <w:tab w:val="left" w:pos="567"/>
        </w:tabs>
        <w:spacing w:after="0"/>
        <w:jc w:val="both"/>
        <w:rPr>
          <w:rFonts w:ascii="Times New Roman" w:hAnsi="Times New Roman"/>
          <w:sz w:val="24"/>
          <w:szCs w:val="24"/>
          <w:lang w:val="kk-KZ"/>
        </w:rPr>
      </w:pPr>
      <w:r>
        <w:rPr>
          <w:rFonts w:ascii="Times New Roman" w:hAnsi="Times New Roman"/>
          <w:sz w:val="24"/>
          <w:szCs w:val="24"/>
          <w:lang w:val="kk-KZ"/>
        </w:rPr>
        <w:t>2</w:t>
      </w:r>
      <w:r w:rsidRPr="0085744F">
        <w:rPr>
          <w:rFonts w:ascii="Times New Roman" w:hAnsi="Times New Roman"/>
          <w:sz w:val="24"/>
          <w:szCs w:val="24"/>
          <w:lang w:val="kk-KZ"/>
        </w:rPr>
        <w:t>.8.Компьютерлік сауаттылықты, ақпараттық-коммуникациялық құзыреттілікті меңгерген.</w:t>
      </w:r>
    </w:p>
    <w:p w14:paraId="595025FE" w14:textId="761EF875" w:rsidR="0085744F" w:rsidRPr="0085744F" w:rsidRDefault="0085744F" w:rsidP="0085744F">
      <w:pPr>
        <w:spacing w:after="0"/>
        <w:jc w:val="both"/>
        <w:rPr>
          <w:rFonts w:ascii="Times New Roman" w:hAnsi="Times New Roman"/>
          <w:sz w:val="24"/>
          <w:szCs w:val="24"/>
          <w:lang w:val="kk-KZ"/>
        </w:rPr>
      </w:pPr>
      <w:r>
        <w:rPr>
          <w:rFonts w:ascii="Times New Roman" w:hAnsi="Times New Roman"/>
          <w:sz w:val="24"/>
          <w:szCs w:val="24"/>
          <w:lang w:val="kk-KZ"/>
        </w:rPr>
        <w:t>3</w:t>
      </w:r>
      <w:r w:rsidRPr="0085744F">
        <w:rPr>
          <w:rFonts w:ascii="Times New Roman" w:hAnsi="Times New Roman"/>
          <w:sz w:val="24"/>
          <w:szCs w:val="24"/>
          <w:lang w:val="kk-KZ"/>
        </w:rPr>
        <w:t>.1. МДББҰ басшылығының оның қызметіне қатысты шешімдерінің жобаларымен танысу.</w:t>
      </w:r>
    </w:p>
    <w:p w14:paraId="72CE67EC" w14:textId="0E197536" w:rsidR="0085744F" w:rsidRPr="0085744F" w:rsidRDefault="0085744F" w:rsidP="0085744F">
      <w:pPr>
        <w:spacing w:after="0"/>
        <w:jc w:val="both"/>
        <w:rPr>
          <w:rFonts w:ascii="Times New Roman" w:hAnsi="Times New Roman"/>
          <w:sz w:val="24"/>
          <w:szCs w:val="24"/>
          <w:lang w:val="kk-KZ"/>
        </w:rPr>
      </w:pPr>
      <w:r>
        <w:rPr>
          <w:rFonts w:ascii="Times New Roman" w:hAnsi="Times New Roman"/>
          <w:sz w:val="24"/>
          <w:szCs w:val="24"/>
          <w:lang w:val="kk-KZ"/>
        </w:rPr>
        <w:t>3</w:t>
      </w:r>
      <w:r w:rsidRPr="0085744F">
        <w:rPr>
          <w:rFonts w:ascii="Times New Roman" w:hAnsi="Times New Roman"/>
          <w:sz w:val="24"/>
          <w:szCs w:val="24"/>
          <w:lang w:val="kk-KZ"/>
        </w:rPr>
        <w:t>.2.Басшылықтың қарауына осы Нұсқаулықта көзделген міндеттерге байланысты жұмысты жетілдіру жөнінде ұсыныстар енгізу.</w:t>
      </w:r>
    </w:p>
    <w:p w14:paraId="7375C317" w14:textId="73603C79"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3</w:t>
      </w:r>
      <w:r w:rsidR="0085744F" w:rsidRPr="0085744F">
        <w:rPr>
          <w:rFonts w:ascii="Times New Roman" w:hAnsi="Times New Roman"/>
          <w:sz w:val="24"/>
          <w:szCs w:val="24"/>
          <w:lang w:val="kk-KZ"/>
        </w:rPr>
        <w:t xml:space="preserve">.3.Өз құзыреті шегінде (МДББҰ директорына өзге лауазымды тұлғаға) МДББҰ (оның құрылымдық бөлімшелері) қызметіндегі лауазымдық міндеттерді жүзеге асыру процесінде </w:t>
      </w:r>
      <w:r w:rsidR="0085744F" w:rsidRPr="0085744F">
        <w:rPr>
          <w:rFonts w:ascii="Times New Roman" w:hAnsi="Times New Roman"/>
          <w:sz w:val="24"/>
          <w:szCs w:val="24"/>
          <w:lang w:val="kk-KZ"/>
        </w:rPr>
        <w:lastRenderedPageBreak/>
        <w:t>анықталған барлық кемшіліктер туралы хабарлауға және оларды жою жөнінде ұсыныстар енгізуге.</w:t>
      </w:r>
    </w:p>
    <w:p w14:paraId="07CA3B07" w14:textId="04510877"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3</w:t>
      </w:r>
      <w:r w:rsidR="0085744F" w:rsidRPr="0085744F">
        <w:rPr>
          <w:rFonts w:ascii="Times New Roman" w:hAnsi="Times New Roman"/>
          <w:sz w:val="24"/>
          <w:szCs w:val="24"/>
          <w:lang w:val="kk-KZ"/>
        </w:rPr>
        <w:t>.4. МДББҰ басшылығының және өзге де мамандардың жеке өзі немесе тапсырмасы бойынша өзінің лауазымдық міндеттерін орындау үшін қажетті ақпарат пен құжаттарды сұратуға құқылы.</w:t>
      </w:r>
    </w:p>
    <w:p w14:paraId="74471DC8" w14:textId="5B07BFC8"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3</w:t>
      </w:r>
      <w:r w:rsidR="0085744F" w:rsidRPr="0085744F">
        <w:rPr>
          <w:rFonts w:ascii="Times New Roman" w:hAnsi="Times New Roman"/>
          <w:sz w:val="24"/>
          <w:szCs w:val="24"/>
          <w:lang w:val="kk-KZ"/>
        </w:rPr>
        <w:t>.5. МДББҰ басшысының рұқсатымен өзіне жүктелген міндеттерді шешуге мамандарды тарту.</w:t>
      </w:r>
    </w:p>
    <w:p w14:paraId="674E823B" w14:textId="32495E88"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3</w:t>
      </w:r>
      <w:r w:rsidR="0085744F" w:rsidRPr="0085744F">
        <w:rPr>
          <w:rFonts w:ascii="Times New Roman" w:hAnsi="Times New Roman"/>
          <w:sz w:val="24"/>
          <w:szCs w:val="24"/>
          <w:lang w:val="kk-KZ"/>
        </w:rPr>
        <w:t>.6.Басшылықтан өзінің лауазымдық міндеттері мен құқықтарын орындауға жәрдем көрсетуге дейін талап етуге құқығы бар.</w:t>
      </w:r>
    </w:p>
    <w:p w14:paraId="3AB43794" w14:textId="5B29D81E" w:rsidR="0085744F" w:rsidRPr="008014DA" w:rsidRDefault="008014DA" w:rsidP="008014D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3</w:t>
      </w:r>
      <w:r w:rsidR="0085744F" w:rsidRPr="0085744F">
        <w:rPr>
          <w:rFonts w:ascii="Times New Roman" w:hAnsi="Times New Roman"/>
          <w:color w:val="000000"/>
          <w:sz w:val="24"/>
          <w:szCs w:val="24"/>
          <w:lang w:val="kk-KZ"/>
        </w:rPr>
        <w:t>.7.Қызметкер және оның жұбайы(зайыбы) жыл сайын салық органдарына кірістері мен мүлкі туралы декларацияны ұсынады, сондай-ақ қызметкер қол қойған сыбайлас жемқорлыққа қарсы шектеулерді сақтауға міндетті;</w:t>
      </w:r>
    </w:p>
    <w:p w14:paraId="2EC4F8F1" w14:textId="490884BF"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4</w:t>
      </w:r>
      <w:r w:rsidR="0085744F" w:rsidRPr="0085744F">
        <w:rPr>
          <w:rFonts w:ascii="Times New Roman" w:hAnsi="Times New Roman"/>
          <w:sz w:val="24"/>
          <w:szCs w:val="24"/>
          <w:lang w:val="kk-KZ"/>
        </w:rPr>
        <w:t>.1.Осы лауазымдық нұсқаулықта көзделген өзінің лауазымдық міндеттерін тиісінше орындамағаны немесе орындамағаны үшін — Қазақстан Республикасының қолданыстағы еңбек заңнамасында белгіленген шекте.</w:t>
      </w:r>
    </w:p>
    <w:p w14:paraId="558EF6AA" w14:textId="545FD824"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4</w:t>
      </w:r>
      <w:r w:rsidR="0085744F" w:rsidRPr="0085744F">
        <w:rPr>
          <w:rFonts w:ascii="Times New Roman" w:hAnsi="Times New Roman"/>
          <w:sz w:val="24"/>
          <w:szCs w:val="24"/>
          <w:lang w:val="kk-KZ"/>
        </w:rPr>
        <w:t>.2.Өз қызметін жүзеге асыру процесінде жасалған құқық бұзушылықтар үшін — Қазақстан Республикасының қолданыстағы әкімшілік, қылмыстық және азаматтық заңнамасында айқындалған шекте.</w:t>
      </w:r>
    </w:p>
    <w:p w14:paraId="6899ABAD" w14:textId="732AAF29" w:rsidR="0085744F" w:rsidRPr="0085744F" w:rsidRDefault="008014DA" w:rsidP="0085744F">
      <w:pPr>
        <w:spacing w:after="0"/>
        <w:jc w:val="both"/>
        <w:rPr>
          <w:rFonts w:ascii="Times New Roman" w:hAnsi="Times New Roman"/>
          <w:sz w:val="24"/>
          <w:szCs w:val="24"/>
          <w:lang w:val="kk-KZ"/>
        </w:rPr>
      </w:pPr>
      <w:r>
        <w:rPr>
          <w:rFonts w:ascii="Times New Roman" w:hAnsi="Times New Roman"/>
          <w:sz w:val="24"/>
          <w:szCs w:val="24"/>
          <w:lang w:val="kk-KZ"/>
        </w:rPr>
        <w:t>4</w:t>
      </w:r>
      <w:r w:rsidR="0085744F" w:rsidRPr="0085744F">
        <w:rPr>
          <w:rFonts w:ascii="Times New Roman" w:hAnsi="Times New Roman"/>
          <w:sz w:val="24"/>
          <w:szCs w:val="24"/>
          <w:lang w:val="kk-KZ"/>
        </w:rPr>
        <w:t>.3.Материалдық залал келтіргені үшін-Қазақстан Республикасының қолданыстағы Еңбек және азаматтық заңнамасында белгіленген шекте.</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3709EAB3" w14:textId="2A0BC405"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CA51F7" w:rsidRPr="009263F6" w14:paraId="4736B2A0"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774505E" w14:textId="77777777" w:rsidR="00CA51F7" w:rsidRDefault="00CA51F7" w:rsidP="00483C86">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В 3- 4 </w:t>
            </w:r>
          </w:p>
          <w:p w14:paraId="605AD642" w14:textId="736C275B" w:rsidR="00CA51F7" w:rsidRDefault="00CA51F7" w:rsidP="00483C86">
            <w:pPr>
              <w:spacing w:after="0" w:line="240" w:lineRule="auto"/>
              <w:jc w:val="both"/>
              <w:rPr>
                <w:rFonts w:ascii="Times New Roman" w:hAnsi="Times New Roman"/>
                <w:b/>
                <w:sz w:val="24"/>
                <w:szCs w:val="24"/>
                <w:lang w:val="kk-KZ"/>
              </w:rPr>
            </w:pPr>
            <w:r>
              <w:rPr>
                <w:rFonts w:ascii="Times New Roman" w:hAnsi="Times New Roman"/>
                <w:b/>
                <w:sz w:val="24"/>
                <w:szCs w:val="24"/>
                <w:lang w:val="kk-KZ"/>
              </w:rPr>
              <w:t>Музыка жетекшісі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17DA9778" w14:textId="2CC87A53" w:rsidR="00CA51F7" w:rsidRDefault="00CA51F7" w:rsidP="00841334">
            <w:pPr>
              <w:spacing w:after="0" w:line="240" w:lineRule="auto"/>
              <w:jc w:val="both"/>
              <w:rPr>
                <w:rFonts w:ascii="Times New Roman" w:hAnsi="Times New Roman"/>
                <w:b/>
                <w:sz w:val="24"/>
                <w:szCs w:val="24"/>
                <w:lang w:val="kk-KZ"/>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37F182E1" w14:textId="76480D1C" w:rsidR="00CA51F7" w:rsidRDefault="00CA51F7" w:rsidP="00841334">
            <w:pPr>
              <w:spacing w:after="0" w:line="240" w:lineRule="auto"/>
              <w:jc w:val="both"/>
              <w:rPr>
                <w:rFonts w:ascii="Times New Roman" w:hAnsi="Times New Roman"/>
                <w:b/>
                <w:sz w:val="24"/>
                <w:szCs w:val="24"/>
                <w:lang w:val="kk-KZ"/>
              </w:rPr>
            </w:pPr>
            <w:r>
              <w:rPr>
                <w:rFonts w:ascii="Times New Roman" w:hAnsi="Times New Roman"/>
                <w:b/>
                <w:sz w:val="24"/>
                <w:szCs w:val="24"/>
                <w:lang w:val="kk-KZ"/>
              </w:rPr>
              <w:t>187270</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086A51" w:rsidR="00730872" w:rsidRPr="008014DA" w:rsidRDefault="00730872" w:rsidP="008014DA">
      <w:pPr>
        <w:pStyle w:val="a6"/>
        <w:numPr>
          <w:ilvl w:val="0"/>
          <w:numId w:val="11"/>
        </w:numPr>
        <w:spacing w:after="0" w:line="240" w:lineRule="auto"/>
        <w:jc w:val="both"/>
        <w:rPr>
          <w:rFonts w:ascii="Times New Roman" w:hAnsi="Times New Roman"/>
          <w:b/>
          <w:sz w:val="24"/>
          <w:szCs w:val="24"/>
          <w:lang w:val="kk-KZ"/>
        </w:rPr>
      </w:pPr>
      <w:r w:rsidRPr="008014D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0D031984" w:rsidR="00730872" w:rsidRPr="00D265FA" w:rsidRDefault="00910AD3" w:rsidP="00D265FA">
      <w:pPr>
        <w:pStyle w:val="a6"/>
        <w:spacing w:after="0" w:line="240" w:lineRule="auto"/>
        <w:ind w:left="0"/>
        <w:jc w:val="both"/>
        <w:rPr>
          <w:rFonts w:ascii="Times New Roman" w:hAnsi="Times New Roman"/>
          <w:sz w:val="24"/>
          <w:szCs w:val="24"/>
          <w:lang w:val="kk-KZ"/>
        </w:rPr>
      </w:pPr>
      <w:r>
        <w:rPr>
          <w:rFonts w:ascii="Times New Roman" w:hAnsi="Times New Roman"/>
          <w:sz w:val="24"/>
          <w:szCs w:val="24"/>
          <w:lang w:val="kk-KZ"/>
        </w:rPr>
        <w:t>Тиісті бейін бой</w:t>
      </w:r>
      <w:r w:rsidR="00730872" w:rsidRPr="00D265FA">
        <w:rPr>
          <w:rFonts w:ascii="Times New Roman" w:hAnsi="Times New Roman"/>
          <w:sz w:val="24"/>
          <w:szCs w:val="24"/>
          <w:lang w:val="kk-KZ"/>
        </w:rPr>
        <w:t>ынша жоғары және (немесе) жоғары оқу орнынан ке</w:t>
      </w:r>
      <w:r w:rsidR="00933610">
        <w:rPr>
          <w:rFonts w:ascii="Times New Roman" w:hAnsi="Times New Roman"/>
          <w:sz w:val="24"/>
          <w:szCs w:val="24"/>
          <w:lang w:val="kk-KZ"/>
        </w:rPr>
        <w:t>й</w:t>
      </w:r>
      <w:r w:rsidR="00730872"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7DCCBC3" w14:textId="5DB0D087" w:rsidR="00383AE2" w:rsidRPr="008014DA" w:rsidRDefault="008014DA" w:rsidP="008014DA">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bookmarkStart w:id="0" w:name="_GoBack"/>
      <w:bookmarkEnd w:id="0"/>
      <w:r w:rsidR="00383AE2" w:rsidRPr="008014DA">
        <w:rPr>
          <w:rFonts w:ascii="Times New Roman" w:hAnsi="Times New Roman"/>
          <w:b/>
          <w:sz w:val="24"/>
          <w:szCs w:val="24"/>
          <w:lang w:val="kk-KZ"/>
        </w:rPr>
        <w:t>Білуге тиіс:</w:t>
      </w:r>
    </w:p>
    <w:p w14:paraId="4886BA25" w14:textId="77777777" w:rsidR="00910AD3" w:rsidRPr="00910AD3" w:rsidRDefault="00910AD3" w:rsidP="00910AD3">
      <w:pPr>
        <w:pStyle w:val="a6"/>
        <w:tabs>
          <w:tab w:val="left" w:pos="567"/>
        </w:tabs>
        <w:spacing w:after="0"/>
        <w:ind w:left="420"/>
        <w:jc w:val="both"/>
        <w:rPr>
          <w:rFonts w:ascii="Times New Roman" w:hAnsi="Times New Roman"/>
          <w:sz w:val="24"/>
          <w:szCs w:val="24"/>
          <w:lang w:val="kk-KZ"/>
        </w:rPr>
      </w:pPr>
      <w:r w:rsidRPr="00910AD3">
        <w:rPr>
          <w:rFonts w:ascii="Times New Roman" w:hAnsi="Times New Roman"/>
          <w:sz w:val="24"/>
          <w:szCs w:val="24"/>
          <w:lang w:val="kk-KZ"/>
        </w:rPr>
        <w:t xml:space="preserve">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білім беруді дамытудың бағыттары мен перспективаларын айқындайтын басқа да нормативтік құқықтық актілерді, мектепке дейінгі тәрбие мен оқытудың мемлекеттік жалпыға міндетті стандарттарын, мектепке дейінгі тәрбие мен оқытудың педагогикасы мен психологиясының негіздерін, жас физиологиясы мен </w:t>
      </w:r>
      <w:r w:rsidRPr="00910AD3">
        <w:rPr>
          <w:rFonts w:ascii="Times New Roman" w:hAnsi="Times New Roman"/>
          <w:sz w:val="24"/>
          <w:szCs w:val="24"/>
          <w:lang w:val="kk-KZ"/>
        </w:rPr>
        <w:lastRenderedPageBreak/>
        <w:t>гигиенасын, балалар тұлғасының дамуының жеке ерекшеліктерін, әртүрлі жастағы балалардың музыкалық қабылдауын, эмоциясын, моторикасын және музыкалық, балалар репертуарындағы музыкалық шығармалар, тәрбие жұмысының теориясы мен әдістемесі, музыкалық тәрбие әдістемесі, музыкалық аспапты кәсіби меңгеру, дәрігерге дейінгі медициналық көмек негіздері, еңбек туралы заңнама негіздері, Еңбекті қорғау, қауіпсіздік техникасы және өрт қауіпсіздігі ережелері мен нормалары, санитарлық ережелер мен нормаларды.</w:t>
      </w:r>
    </w:p>
    <w:p w14:paraId="614863B5" w14:textId="3891B2D7" w:rsidR="00383AE2" w:rsidRPr="00D265FA" w:rsidRDefault="00383AE2" w:rsidP="00910AD3">
      <w:pPr>
        <w:pStyle w:val="a6"/>
        <w:spacing w:after="0" w:line="240" w:lineRule="auto"/>
        <w:ind w:left="420"/>
        <w:jc w:val="both"/>
        <w:rPr>
          <w:rFonts w:ascii="Times New Roman" w:hAnsi="Times New Roman"/>
          <w:sz w:val="24"/>
          <w:szCs w:val="24"/>
          <w:lang w:val="kk-KZ"/>
        </w:rPr>
      </w:pPr>
      <w:r w:rsidRPr="00D265FA">
        <w:rPr>
          <w:rFonts w:ascii="Times New Roman" w:hAnsi="Times New Roman"/>
          <w:sz w:val="24"/>
          <w:szCs w:val="24"/>
          <w:lang w:val="kk-KZ"/>
        </w:rPr>
        <w:tab/>
      </w:r>
    </w:p>
    <w:p w14:paraId="1CBEAD04" w14:textId="4BF89DFA"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910AD3">
        <w:rPr>
          <w:rFonts w:ascii="Times New Roman" w:hAnsi="Times New Roman"/>
          <w:b/>
          <w:sz w:val="24"/>
          <w:szCs w:val="24"/>
          <w:lang w:val="kk-KZ"/>
        </w:rPr>
        <w:t>абылдау басталған күн, уақыты 28</w:t>
      </w:r>
      <w:r w:rsidR="00CD2F1B">
        <w:rPr>
          <w:rFonts w:ascii="Times New Roman" w:hAnsi="Times New Roman"/>
          <w:b/>
          <w:sz w:val="24"/>
          <w:szCs w:val="24"/>
          <w:lang w:val="kk-KZ"/>
        </w:rPr>
        <w:t>.</w:t>
      </w:r>
      <w:r w:rsidR="00910AD3">
        <w:rPr>
          <w:rFonts w:ascii="Times New Roman" w:hAnsi="Times New Roman"/>
          <w:b/>
          <w:sz w:val="24"/>
          <w:szCs w:val="24"/>
          <w:lang w:val="kk-KZ"/>
        </w:rPr>
        <w:t>04.2025</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65101E5D"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910AD3">
        <w:rPr>
          <w:rFonts w:ascii="Times New Roman" w:hAnsi="Times New Roman"/>
          <w:b/>
          <w:sz w:val="24"/>
          <w:szCs w:val="24"/>
          <w:lang w:val="kk-KZ"/>
        </w:rPr>
        <w:t xml:space="preserve">08.05.2025 </w:t>
      </w:r>
      <w:r w:rsidR="00543E3C">
        <w:rPr>
          <w:rFonts w:ascii="Times New Roman" w:hAnsi="Times New Roman"/>
          <w:b/>
          <w:sz w:val="24"/>
          <w:szCs w:val="24"/>
          <w:lang w:val="kk-KZ"/>
        </w:rPr>
        <w:t>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0DCBD213" w14:textId="77777777" w:rsidR="008014DA" w:rsidRPr="00303667" w:rsidRDefault="00776DF1" w:rsidP="008014DA">
      <w:pPr>
        <w:pStyle w:val="aa"/>
        <w:ind w:left="720"/>
        <w:rPr>
          <w:rFonts w:ascii="Times New Roman" w:hAnsi="Times New Roman"/>
          <w:sz w:val="24"/>
          <w:szCs w:val="24"/>
          <w:lang w:val="kk-KZ"/>
        </w:rPr>
      </w:pPr>
      <w:r w:rsidRPr="00776DF1">
        <w:rPr>
          <w:rFonts w:ascii="Times New Roman" w:hAnsi="Times New Roman"/>
          <w:sz w:val="24"/>
          <w:szCs w:val="24"/>
          <w:lang w:val="kk-KZ"/>
        </w:rPr>
        <w:t xml:space="preserve"> 1) </w:t>
      </w:r>
      <w:r w:rsidR="008014DA" w:rsidRPr="00303667">
        <w:rPr>
          <w:rFonts w:ascii="Times New Roman" w:hAnsi="Times New Roman"/>
          <w:b/>
          <w:sz w:val="24"/>
          <w:szCs w:val="24"/>
          <w:lang w:val="kk-KZ"/>
        </w:rPr>
        <w:t>1</w:t>
      </w:r>
      <w:r w:rsidR="008014DA" w:rsidRPr="00303667">
        <w:rPr>
          <w:rFonts w:ascii="Times New Roman" w:hAnsi="Times New Roman"/>
          <w:sz w:val="24"/>
          <w:szCs w:val="24"/>
          <w:lang w:val="kk-KZ"/>
        </w:rPr>
        <w:t>) осы Қағидаларға 3-қосымшаға сәйкес нысан бойынша қоса берілетін құжаттардың тізбесін көрсете отырып, конкурсқа қатысу туралы өтініш;</w:t>
      </w:r>
    </w:p>
    <w:p w14:paraId="5F46D52D"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b/>
          <w:sz w:val="24"/>
          <w:szCs w:val="24"/>
          <w:lang w:val="kk-KZ"/>
        </w:rPr>
        <w:t xml:space="preserve">      </w:t>
      </w:r>
      <w:r w:rsidRPr="00303667">
        <w:rPr>
          <w:rFonts w:ascii="Times New Roman" w:hAnsi="Times New Roman"/>
          <w:sz w:val="24"/>
          <w:szCs w:val="24"/>
          <w:lang w:val="kk-KZ"/>
        </w:rPr>
        <w:t>2) жеке басын куәландыратын құжат не цифрлық құжаттар сервисінен алынған электрондық құжат (сәйкестендіру үшін);</w:t>
      </w:r>
    </w:p>
    <w:p w14:paraId="3B6D1AFB"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63B0DDC8"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13393041"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5) еңбек қызметін растайтын құжаттың көшірмесі (бар болса);</w:t>
      </w:r>
    </w:p>
    <w:p w14:paraId="13FCE4FD"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67E97A4D"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7) психикалық, мінез-құлықтық бұзылушылықтары бар аурудың динамикалық бақылауда жоқтығы туралы анықтама;</w:t>
      </w:r>
    </w:p>
    <w:p w14:paraId="0305C540"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8) наркологиялық аурудың динамикалық бақылауда жоқтығы туралы анықтама; </w:t>
      </w:r>
    </w:p>
    <w:p w14:paraId="0F6CE399"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14:paraId="5F6412AA"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1D2CE970"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D5FBE1" w14:textId="77777777" w:rsidR="008014DA" w:rsidRDefault="008014DA" w:rsidP="008014DA">
      <w:pPr>
        <w:pStyle w:val="aa"/>
        <w:rPr>
          <w:rFonts w:ascii="Times New Roman" w:hAnsi="Times New Roman"/>
          <w:sz w:val="24"/>
          <w:szCs w:val="24"/>
          <w:lang w:val="kk-KZ"/>
        </w:rPr>
      </w:pPr>
      <w:r>
        <w:rPr>
          <w:rFonts w:ascii="Times New Roman" w:hAnsi="Times New Roman"/>
          <w:sz w:val="24"/>
          <w:szCs w:val="24"/>
          <w:lang w:val="kk-KZ"/>
        </w:rPr>
        <w:t xml:space="preserve">             </w:t>
      </w:r>
      <w:r w:rsidRPr="00303667">
        <w:rPr>
          <w:rFonts w:ascii="Times New Roman" w:hAnsi="Times New Roman"/>
          <w:sz w:val="24"/>
          <w:szCs w:val="24"/>
          <w:lang w:val="kk-KZ"/>
        </w:rPr>
        <w:t xml:space="preserve"> 12) осы Қағидаларға 17, 18-қосымшаларға сәйкес нысан бойынша педагогтің бос </w:t>
      </w:r>
      <w:r>
        <w:rPr>
          <w:rFonts w:ascii="Times New Roman" w:hAnsi="Times New Roman"/>
          <w:sz w:val="24"/>
          <w:szCs w:val="24"/>
          <w:lang w:val="kk-KZ"/>
        </w:rPr>
        <w:t xml:space="preserve"> </w:t>
      </w:r>
    </w:p>
    <w:p w14:paraId="3F44D9BA" w14:textId="48D33628" w:rsidR="008014DA" w:rsidRPr="00303667" w:rsidRDefault="008014DA" w:rsidP="008014DA">
      <w:pPr>
        <w:pStyle w:val="aa"/>
        <w:rPr>
          <w:rFonts w:ascii="Times New Roman" w:hAnsi="Times New Roman"/>
          <w:sz w:val="24"/>
          <w:szCs w:val="24"/>
          <w:lang w:val="kk-KZ"/>
        </w:rPr>
      </w:pPr>
      <w:r>
        <w:rPr>
          <w:rFonts w:ascii="Times New Roman" w:hAnsi="Times New Roman"/>
          <w:sz w:val="24"/>
          <w:szCs w:val="24"/>
          <w:lang w:val="kk-KZ"/>
        </w:rPr>
        <w:t xml:space="preserve">             </w:t>
      </w:r>
      <w:r w:rsidRPr="00303667">
        <w:rPr>
          <w:rFonts w:ascii="Times New Roman" w:hAnsi="Times New Roman"/>
          <w:sz w:val="24"/>
          <w:szCs w:val="24"/>
          <w:lang w:val="kk-KZ"/>
        </w:rPr>
        <w:t>немесе уақытша бос лауазымына кандидаттың толтырылған бағалау парағы;</w:t>
      </w:r>
    </w:p>
    <w:p w14:paraId="4F6197A0" w14:textId="77777777" w:rsidR="008014DA" w:rsidRPr="00303667" w:rsidRDefault="008014DA" w:rsidP="008014DA">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13) жұмыс орнынан (педагог лауазымы бойынша), оқу орнынан ұсыным хат.</w:t>
      </w:r>
    </w:p>
    <w:p w14:paraId="5A002F98" w14:textId="40260648" w:rsidR="00383AE2" w:rsidRPr="00776DF1" w:rsidRDefault="00383AE2" w:rsidP="008014DA">
      <w:pPr>
        <w:pStyle w:val="aa"/>
        <w:ind w:left="360"/>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3274E638"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lastRenderedPageBreak/>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00B55BF8">
        <w:rPr>
          <w:rFonts w:ascii="Times New Roman" w:hAnsi="Times New Roman"/>
          <w:sz w:val="24"/>
          <w:szCs w:val="24"/>
          <w:lang w:val="kk-KZ"/>
        </w:rPr>
        <w:t>.</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049B8"/>
    <w:multiLevelType w:val="hybridMultilevel"/>
    <w:tmpl w:val="A5CE6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9"/>
  </w:num>
  <w:num w:numId="4">
    <w:abstractNumId w:val="7"/>
  </w:num>
  <w:num w:numId="5">
    <w:abstractNumId w:val="10"/>
  </w:num>
  <w:num w:numId="6">
    <w:abstractNumId w:val="1"/>
  </w:num>
  <w:num w:numId="7">
    <w:abstractNumId w:val="4"/>
  </w:num>
  <w:num w:numId="8">
    <w:abstractNumId w:val="2"/>
  </w:num>
  <w:num w:numId="9">
    <w:abstractNumId w:va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2587C"/>
    <w:rsid w:val="00137182"/>
    <w:rsid w:val="001E4DF3"/>
    <w:rsid w:val="001F6B0C"/>
    <w:rsid w:val="00237180"/>
    <w:rsid w:val="00245CF2"/>
    <w:rsid w:val="00252A29"/>
    <w:rsid w:val="002A3933"/>
    <w:rsid w:val="002D4A05"/>
    <w:rsid w:val="00350A97"/>
    <w:rsid w:val="00383AE2"/>
    <w:rsid w:val="00391C55"/>
    <w:rsid w:val="00406ABD"/>
    <w:rsid w:val="00454E16"/>
    <w:rsid w:val="00483C86"/>
    <w:rsid w:val="004E73C6"/>
    <w:rsid w:val="0051051D"/>
    <w:rsid w:val="00543E3C"/>
    <w:rsid w:val="0054541B"/>
    <w:rsid w:val="00562016"/>
    <w:rsid w:val="005A5532"/>
    <w:rsid w:val="005B7D56"/>
    <w:rsid w:val="005F3CDC"/>
    <w:rsid w:val="0064402B"/>
    <w:rsid w:val="00686EEE"/>
    <w:rsid w:val="006C485E"/>
    <w:rsid w:val="006F11FE"/>
    <w:rsid w:val="00730872"/>
    <w:rsid w:val="007362F1"/>
    <w:rsid w:val="00776AC7"/>
    <w:rsid w:val="00776DF1"/>
    <w:rsid w:val="007B3933"/>
    <w:rsid w:val="007B6B80"/>
    <w:rsid w:val="008014DA"/>
    <w:rsid w:val="00823CFB"/>
    <w:rsid w:val="00841334"/>
    <w:rsid w:val="00853D3D"/>
    <w:rsid w:val="0085744F"/>
    <w:rsid w:val="00910AD3"/>
    <w:rsid w:val="009263F6"/>
    <w:rsid w:val="00930631"/>
    <w:rsid w:val="00933610"/>
    <w:rsid w:val="00A40D84"/>
    <w:rsid w:val="00A51301"/>
    <w:rsid w:val="00A8176A"/>
    <w:rsid w:val="00AA5AF5"/>
    <w:rsid w:val="00B54DE1"/>
    <w:rsid w:val="00B55BF8"/>
    <w:rsid w:val="00BA19F4"/>
    <w:rsid w:val="00C91937"/>
    <w:rsid w:val="00CA51F7"/>
    <w:rsid w:val="00CD2F1B"/>
    <w:rsid w:val="00D265FA"/>
    <w:rsid w:val="00D63EB1"/>
    <w:rsid w:val="00E160E0"/>
    <w:rsid w:val="00E94A31"/>
    <w:rsid w:val="00ED6DA7"/>
    <w:rsid w:val="00EF1A46"/>
    <w:rsid w:val="00EF2C66"/>
    <w:rsid w:val="00F03FF0"/>
    <w:rsid w:val="00F37A08"/>
    <w:rsid w:val="00FD18C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t-do-7496@bilim09.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4DAD-320A-4D17-AC9B-CB8F70F4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62</cp:revision>
  <cp:lastPrinted>2024-12-16T11:20:00Z</cp:lastPrinted>
  <dcterms:created xsi:type="dcterms:W3CDTF">2021-08-09T05:39:00Z</dcterms:created>
  <dcterms:modified xsi:type="dcterms:W3CDTF">2025-04-28T05:51:00Z</dcterms:modified>
</cp:coreProperties>
</file>