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БІЛІМ БЕРУ ІС-ӘРЕКЕТІНІҢ ӨЗІН-ӨЗІ БАҒАЛАУЫ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Қарағанды облысы білім басқармасының Бұқар жырау ауданы білім бөлімінің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«Керней тірек мектебі (ресурстық орталық)» КММ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Мектепалды  сыныбы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(білім беру мекемесінің атауы)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8805"/>
        <w:tblGridChange w:id="0">
          <w:tblGrid>
            <w:gridCol w:w="555"/>
            <w:gridCol w:w="88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1.Білім беру ұйымы туралы жалпы мәліметтер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Білім беру ұйымының толық атауы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Қарағанды облысы білім басқармасының Бұқар жырау ауданы білім бөлімінің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«Керней тірек мектебі (ресурстық орталық)» КММ Мектепалды сыныбы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Білім беру ұйымының орналасқан жері (заңды мекен-жайы және нақты орналасқан жерінің мекен-жайы)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Қарағанды облысы, Бұқар жырау ауданы, Керней ауылдық округі , Керней ауылы көшесі: Алаш көшесі  37 үй.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Заңды тұлғаның байланыс деректері (телефон,электрондық пошта,web-сайт):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Байланыс телефоны:872-154-51-741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Электрондық пошта: kkorneevka@mail.ru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Заңды тұлға өкілінің байланыс деректері (басшының Т.А.Ә., лауазымға тағайындау туралы бұйрықтың көшірмесі)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Заңды тұлғаның өкілі:Жумакаев Ардак Канагатович – директор, ҚАРАҒАНДЫ ОБЛЫСЫ БҰҚАР ЖЫРАУ АУДАНЫНЫҢ АППАРАТЫ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БҰҚАР ЖЫРАУ АУДАНЫНЫН БІЛІМ БЕРУ, ДЕНЕ ШЫНЫҚТЫРУ ЖӘНЕ СПОРТ БӨЛІМІ» МЕМЛЕКЕТТІК МЕКЕМЕСІ. 22.09.2015 жылғы № 48 бұйрығы негізінде осы лауазымға тағайындалған.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Бұйрықтың көшірмесі: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https://drive.google.com/file/d/1raKrRKj0W6kWVOYfLbRxcFDKRc21o712/view?usp=sharing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https://drive.google.com/file/d/1FOWlkxyey4i_FeLzeSS1I_dnWYVeLUos/view?usp=sharing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Құқық белгілейтін және құрылтай құжаттары (заңды тұлғаны және жарғыны мемлекеттік тіркеу не қайта тіркеу туралы анықтаманың/куәліктің көшірмесі қоса беріледі)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«Заңды тұлғаны мемлекеттік қайта тіркеу туралы анықтама», берілген күні 20 қаңтар 2021 жыл (алғашқы тіркелген күні 17 шілде 2001жыл). Бизнес сәйкестендіру номері010740006977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https://drive.google.com/file/d/18Uv7XXNeii1gEEpMyA4D1HeQ2d4gh_AN/view?usp=sharing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Мектеп жарғысы:«Қарағанды облысы экономика басқармасы» мемлекеттік мекемесінің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«ережесін бекіту туралы» Қарағанды облысы әкімдігінің 2021 жылғы 5 қаңтарындағы № 01/01 қаулысына сәйкес және «Қарағанды облысының білім беру ұйымдарын қайта атау туралы»қаулысы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https://drive.google.com/file/d/1zloxP7bXrNNOPqAXaT_LGpt2yc9h35nH/view?usp=sharing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https://drive.google.com/file/d/1EhmrNWjs4l2v08bZAAyHjAhHDCNQ0f73/view?usp=sharing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Рұқсат беру құжаттары (білім беру қызметіне лицензия және оған қосымша және (немесе) мектепке дейінгі тәрбие мен оқыту саласындағы қызметтің басталғаны туралы хабарламаны жіберу туралы талон)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«Керней тірек мектебі (ресурстық орталық)» КММ мектепалды даярлық сыныбы кәсіп орынның ұйымдық-құқықтық нысанындағы заңды тұлға болып табылады.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Қызметтің басталғаны туралы хабарлама жіберілді.Рұқсаттар мен хабарламалардың мемлекеттік ақпараттық жүйесін және рұқсаттар мен хабарламалардың мемлекеттік электрондық тізілімін пайдалана отырып, электрондық нысанда жүзеге асырылды.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«Қазақстан Республикасы Оқу-ағарту министірлігінің Білім саласында сапаны қамтамасыз ету комитетінің Қарағанды облысының білім саласында сапаны қамтамасыз ету департаменті» Мемлекеттік мекемесінің қызметтің басталғаны туралы хабарлама талоны.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№KZ84RVK00038842.28.02.2022жыл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Кадрлық құрамға талдау: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Тәрбие мен оқыту нәтижелеріне бағдарланған мазмұнға критерийлер 2022 – 2023 оқу жылы бойынша: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орта арнаулы білімді педагог қызмет атқарды,«Мектепке дейінгі мекемелердің тәрбиешісі» - педагог;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2023–2024 оқужылыбойынша: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орта арнаулы білімді педагог қызмет атқарды,«Мектепке дейінгі мекемелердің тәрбиешісі» - педагог;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– 2025оқу жылы бойынша: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орта арнаулы білімді педагог қызмет атқарды,«Мектепке дейінгі мекемелердің тәрбиешісі»- педагог-модератор.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Сілтеме: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Мектепке дейінгі ұйымдар қызметінің үлгілік қағидаларын сақтау.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Тиісті бейіні бойынша жоғары (жоғары оқу орнынан кейінгі)педагогикалық білімі бар педагогтер туралы мәліметтер немесе педагогикалық қайта даярлауды растайтын құжат,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Оның ішінде базалық білімі жоқ педагогтер туралы мәліметтер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5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65"/>
              <w:gridCol w:w="1080"/>
              <w:gridCol w:w="1050"/>
              <w:gridCol w:w="1065"/>
              <w:gridCol w:w="1065"/>
              <w:gridCol w:w="1065"/>
              <w:gridCol w:w="1065"/>
              <w:gridCol w:w="1065"/>
              <w:tblGridChange w:id="0">
                <w:tblGrid>
                  <w:gridCol w:w="1065"/>
                  <w:gridCol w:w="1080"/>
                  <w:gridCol w:w="1050"/>
                  <w:gridCol w:w="1065"/>
                  <w:gridCol w:w="1065"/>
                  <w:gridCol w:w="1065"/>
                  <w:gridCol w:w="1065"/>
                  <w:gridCol w:w="106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Педагог қызметі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Шт бірлік</w:t>
                  </w:r>
                </w:p>
              </w:tc>
              <w:tc>
                <w:tcPr>
                  <w:gridSpan w:val="6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Білімі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Жоғары\жоғары оқу орны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Жоғары мектепке дейінгі жоғары оқу орнынан кейінгі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Арнаулыорта\жалпы орта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Бейіні бойынша қайталаудан өткен туралы сертификат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аяқталмаған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pict>
                      <v:rect style="width:0.0pt;height:1.5pt" o:hr="t" o:hrstd="t" o:hralign="center" fillcolor="#A0A0A0" stroked="f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Жоғары жоғары оқу орнынан кейінгі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аяқталмаған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pict>
                      <v:rect style="width:0.0pt;height:1.5pt" o:hr="t" o:hrstd="t" o:hralign="center" fillcolor="#A0A0A0" stroked="f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0"/>
                      <w:szCs w:val="10"/>
                      <w:rtl w:val="0"/>
                    </w:rPr>
                    <w:t xml:space="preserve">арнаулы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Мемлекеттік білім беру ұйымы басшыларының аттестаттаудан өткені туралы мәліметтер үш жылда бір рет (аттестаттаудан өткен күні, бұйрықтың нөмірі, санаты (бар болса)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«Керней тірек мектебі(ресурстық орталық)»КММ директоры Жумакаев Ардак Канагатович басшы ретінде аттестаттаудан өтті. Үшінші санатты директор.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before="80" w:line="240" w:lineRule="auto"/>
              <w:ind w:left="660" w:right="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Педагогтердің біліктілік санатының деңгейін арттыру/растау туралы  мәліметтер кемінде бес жылда бір рет: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6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51.25"/>
              <w:gridCol w:w="2151.25"/>
              <w:gridCol w:w="2151.25"/>
              <w:gridCol w:w="2151.25"/>
              <w:tblGridChange w:id="0">
                <w:tblGrid>
                  <w:gridCol w:w="2151.25"/>
                  <w:gridCol w:w="2151.25"/>
                  <w:gridCol w:w="2151.25"/>
                  <w:gridCol w:w="2151.25"/>
                </w:tblGrid>
              </w:tblGridChange>
            </w:tblGrid>
            <w:tr>
              <w:trPr>
                <w:cantSplit w:val="0"/>
                <w:trHeight w:val="243.984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Санаты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2022-2023оқу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2023-2024 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2024-2025 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Педаго-шебер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Педагог- зерттеуші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Педагог- сарапшы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Педагог-модератор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Жоғары санат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Бірінші санат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Екінші санат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Педагог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Барлығы: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35.97656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8">
            <w:pPr>
              <w:widowControl w:val="0"/>
              <w:spacing w:line="235.2" w:lineRule="auto"/>
              <w:ind w:left="660" w:right="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Басшы кадрлардың,педагогтердің біліктілігін арттыру туралы мәліметтер кемінде үш жылда бір рет: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6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51.25"/>
              <w:gridCol w:w="2151.25"/>
              <w:gridCol w:w="2151.25"/>
              <w:gridCol w:w="2151.25"/>
              <w:tblGridChange w:id="0">
                <w:tblGrid>
                  <w:gridCol w:w="2151.25"/>
                  <w:gridCol w:w="2151.25"/>
                  <w:gridCol w:w="2151.25"/>
                  <w:gridCol w:w="2151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Санаты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2022-2023оқу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2023-2024 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  <w:rtl w:val="0"/>
                    </w:rPr>
                    <w:t xml:space="preserve">2024-2025 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Тәрбиеші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Барлығы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 Тәрбиенушілер контингенті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Балалар қозғалысы туралы мәліметтер</w:t>
            </w:r>
          </w:p>
          <w:tbl>
            <w:tblPr>
              <w:tblStyle w:val="Table5"/>
              <w:tblW w:w="86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721"/>
              <w:gridCol w:w="1721"/>
              <w:gridCol w:w="1721"/>
              <w:gridCol w:w="1721"/>
              <w:gridCol w:w="1721"/>
              <w:tblGridChange w:id="0">
                <w:tblGrid>
                  <w:gridCol w:w="1721"/>
                  <w:gridCol w:w="1721"/>
                  <w:gridCol w:w="1721"/>
                  <w:gridCol w:w="1721"/>
                  <w:gridCol w:w="172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Оқу жылынығ басында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Оқу жылы ішінде келген саны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Оқу жылы кеткендер саны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Оқу жылының соңындағы балалар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  <w:rtl w:val="0"/>
                    </w:rPr>
                    <w:t xml:space="preserve">2022-2023оқу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  <w:rtl w:val="0"/>
                    </w:rPr>
                    <w:t xml:space="preserve">2023-2024оқу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  <w:rtl w:val="0"/>
                    </w:rPr>
                    <w:t xml:space="preserve">2024-2025оқу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Тәрбие мен оқыту нәтижелеріне бағдарланған мазмұнға критерийлер әдістемелік ұсынымдарға 3-қосымшаға сәйкес бағаланатын кезең үшін басшының қолымен және мөрімен расталған кесте, сілтеме: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ind w:left="6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-мектепке дейінгі ұйымдар қызметінің үлгілік қағидаларын сақтау.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660" w:right="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Жасына байланысты, тәрбиеленушілер контингенті туралы мәліметтер: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6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2022-2023оқужылы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240" w:before="240" w:line="240" w:lineRule="auto"/>
              <w:ind w:left="13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даярлық сыныбы(5жастан бастап);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6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2023-2024 оқу жылы: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240" w:before="240" w:line="240" w:lineRule="auto"/>
              <w:ind w:left="13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даярлық сыныбы(5жастан бастап);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2024-2025    оқу жылы: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240" w:before="240" w:line="240" w:lineRule="auto"/>
              <w:ind w:left="13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даярлық сыныбы(5жастан бастап)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240" w:before="240" w:line="240" w:lineRule="auto"/>
              <w:ind w:left="13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https://drive.google.com/file/d/1jZcGd7oWvF-O-aQayulbi5f0xAEG0hR5/view?usp=sharing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240" w:before="240" w:line="360" w:lineRule="auto"/>
              <w:ind w:left="13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160.0" w:type="dxa"/>
              <w:jc w:val="left"/>
              <w:tblInd w:w="33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20"/>
              <w:gridCol w:w="735"/>
              <w:gridCol w:w="1305"/>
              <w:gridCol w:w="1020"/>
              <w:gridCol w:w="1020"/>
              <w:gridCol w:w="1020"/>
              <w:gridCol w:w="1020"/>
              <w:gridCol w:w="1020"/>
              <w:tblGridChange w:id="0">
                <w:tblGrid>
                  <w:gridCol w:w="1020"/>
                  <w:gridCol w:w="735"/>
                  <w:gridCol w:w="1305"/>
                  <w:gridCol w:w="1020"/>
                  <w:gridCol w:w="1020"/>
                  <w:gridCol w:w="1020"/>
                  <w:gridCol w:w="1020"/>
                  <w:gridCol w:w="1020"/>
                </w:tblGrid>
              </w:tblGridChange>
            </w:tblGrid>
            <w:tr>
              <w:trPr>
                <w:cantSplit w:val="0"/>
                <w:trHeight w:val="1020" w:hRule="atLeast"/>
                <w:tblHeader w:val="0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Оқу жылы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Жас тобы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Балалар саны</w:t>
                  </w:r>
                </w:p>
              </w:tc>
              <w:tc>
                <w:tcPr>
                  <w:gridSpan w:val="5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Оның ішінде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after="0" w:before="0" w:line="240" w:lineRule="auto"/>
                    <w:ind w:left="0" w:firstLine="0"/>
                    <w:rPr>
                      <w:rFonts w:ascii="Times New Roman" w:cs="Times New Roman" w:eastAsia="Times New Roman" w:hAnsi="Times New Roman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  <w:rtl w:val="0"/>
                    </w:rPr>
                    <w:t xml:space="preserve">2022-2023оқу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МАД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  <w:rtl w:val="0"/>
                    </w:rPr>
                    <w:t xml:space="preserve">2023-2024оқу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МАД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8"/>
                      <w:szCs w:val="8"/>
                      <w:rtl w:val="0"/>
                    </w:rPr>
                    <w:t xml:space="preserve">2024-2025оқу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МАД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6">
            <w:pPr>
              <w:widowControl w:val="0"/>
              <w:spacing w:after="240" w:before="28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Тәрбие және оқыту мерзіміне қойылатын талаптар: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 балалардың жасын ескере отырып, жас топтарын қалыптастыру кезінде талаптарды сақтау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100" w:right="100" w:firstLine="3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2022-2023 оқу жылы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даярлық сыныбында 5 жастағы 5 тәрбиеленуші және 1тәрбиеленуші  6 жаста өз жастарына сәйкес Мектепке дейінгі оқыту мен тәрбиелеудің Үлгілік оқу бағдарламасына сәйкес білім мен тәрбие алды.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100" w:right="100"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2023-2024оқу жылы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даярлық сыныбында 5 жастағы 7 тәрбиеленуші өз жастарына сәйкес Мектепке дейінгі оқыту мен тәрбиелеудің Үлгілік оқу бағдарламасына сәйкес білім мен тәрбие алды.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00" w:right="100"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2024-2025оқу жылы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даярлық сыныбында 5 жастағы 5 тәрбиеленуші өз жастарына сәйкес Мектепке дейінгі оқыту мен тәрбиелеудің Үлгілік оқу бағдарламасына сәйкес білім мен тәрбие алуда.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240" w:before="240" w:line="240" w:lineRule="auto"/>
              <w:ind w:left="13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Үш жылда 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сыныпқа тәрбиеленушіні қабылдағанға дейін үлгілік оқу бағдарламасын игеру мерзімдері сақталды.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Оқу-әдістемелік жұмыс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240" w:before="240" w:line="295.6363636363637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Тәрбие мен оқыту нәтижелеріне бағдарланған мазмұнға критерийлер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30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бағаланатын кезеңдегі оқу жұмыс жоспарлары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100" w:right="100"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2022-2023, 2023-2024, 2024-2025 оқу жылдарының жұмыс оқу жоспарлары Оқу-ағарту министрінің Қазақстан Республикасында мектепке дейінгі тәрбие мен оқытудың үлгілік оқу жоспарларын бекіту туралы 09.09.2022 жылғы №394 бұйрығының 3 қосымшасы және Қазақстан Республикасындағы бастауыш, негізгі орта, жалпы орта білім берудің үлгілік оқу жоспарларын бекіту туралы Қазақстан Республикасы Білім және ғылым министрінің 2012 жылғы 8 қарашадағы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240" w:before="240" w:line="298.9090909090909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№500 бұйрығы басшылыққа алынды.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Бағаланатын кезең үшін ұйымдастырылған қызметті бөлу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100" w:right="100"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2022-2023, 2023-2024,  2024-2025 оқу жылдарының Ұйымдастырылған оқу қызметін бөлу Оқу-ағарту министрінің Қазақстан Республикасында мектепке дейінгі тәрбие мен оқытудың үлгілік оқу жоспарларын бекіту туралы09.09.2022жылғы №394 бұйрығының 3 қосымшасы негізінде</w:t>
            </w:r>
          </w:p>
          <w:p w:rsidR="00000000" w:rsidDel="00000000" w:rsidP="00000000" w:rsidRDefault="00000000" w:rsidRPr="00000000" w14:paraId="000000F7">
            <w:pPr>
              <w:widowControl w:val="0"/>
              <w:spacing w:after="240"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Балалардың жас ерекшелігін ескере отырып құрылды.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https://drive.google.com/file/d/1Z86zEbej9nYTsV7ve7GLe7Aa9LPEIuPC/view?usp=sharing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Мектепалды даярлық сыныбының песрпективалық жоспары</w:t>
            </w:r>
          </w:p>
          <w:tbl>
            <w:tblPr>
              <w:tblStyle w:val="Table7"/>
              <w:tblW w:w="8460.0" w:type="dxa"/>
              <w:jc w:val="left"/>
              <w:tblInd w:w="10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50"/>
              <w:gridCol w:w="5190"/>
              <w:gridCol w:w="2820"/>
              <w:tblGridChange w:id="0">
                <w:tblGrid>
                  <w:gridCol w:w="450"/>
                  <w:gridCol w:w="5190"/>
                  <w:gridCol w:w="28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Сілтемелер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       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hyperlink r:id="rId13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https://drive.google.com/file/d/1ON2A6m-iVaXKDjWQqaQX_Y6g1GNmOy7H/view?usp=sharing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2022-2023оқу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hyperlink r:id="rId14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https://drive.google.com/file/d/1ZjNWNXtb7XZjAY7ABHtAmZb6wIWRgalR/view?usp=sharing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2023-2024оқу жылы</w:t>
                  </w:r>
                </w:p>
              </w:tc>
            </w:tr>
            <w:tr>
              <w:trPr>
                <w:cantSplit w:val="0"/>
                <w:trHeight w:val="470.97656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hyperlink r:id="rId15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https://drive.google.com/file/d/1AbtTnqgG4SnbIb_k5prLNCwVdz3DdNTf/view?usp=sharing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2024-2025оқу жылы</w:t>
                  </w:r>
                </w:p>
              </w:tc>
            </w:tr>
          </w:tbl>
          <w:p w:rsidR="00000000" w:rsidDel="00000000" w:rsidP="00000000" w:rsidRDefault="00000000" w:rsidRPr="00000000" w14:paraId="00000105">
            <w:pPr>
              <w:widowControl w:val="0"/>
              <w:spacing w:after="24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Мектепалды даярлық сыныбының тәрбиелеу-білім беру процессінің циклограммасы </w:t>
            </w:r>
          </w:p>
          <w:tbl>
            <w:tblPr>
              <w:tblStyle w:val="Table8"/>
              <w:tblW w:w="8460.0" w:type="dxa"/>
              <w:jc w:val="left"/>
              <w:tblInd w:w="10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70"/>
              <w:gridCol w:w="4770"/>
              <w:gridCol w:w="2820"/>
              <w:tblGridChange w:id="0">
                <w:tblGrid>
                  <w:gridCol w:w="870"/>
                  <w:gridCol w:w="4770"/>
                  <w:gridCol w:w="28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Сілтемелер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       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hyperlink r:id="rId1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https://drive.google.com/file/d/1jnJoBfrOI-YDDFCTVA7qm05HQUkOLbI3/view?usp=sharing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2022-2023оқу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hyperlink r:id="rId1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https://drive.google.com/file/d/13Zk9N_w1GZpskmYnuhWGdExJhpzQnqzH/view?usp=sharing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2023-2024оқу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hyperlink r:id="rId1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https://drive.google.com/file/d/1E8AMR-3u8BD71CqGgM6p9FIlZI2FIr7l/view?usp=sharing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2024-2025оқу жылы</w:t>
                  </w:r>
                </w:p>
              </w:tc>
            </w:tr>
          </w:tbl>
          <w:p w:rsidR="00000000" w:rsidDel="00000000" w:rsidP="00000000" w:rsidRDefault="00000000" w:rsidRPr="00000000" w14:paraId="00000112">
            <w:pPr>
              <w:widowControl w:val="0"/>
              <w:spacing w:after="240" w:before="240" w:line="240" w:lineRule="auto"/>
              <w:ind w:right="10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(2022-2023, 2023-2024, 2024-2025 оқу жылдарының оқу жұмыс жоспарларының көшірмелері ұсынылды)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240" w:before="240" w:line="240" w:lineRule="auto"/>
              <w:ind w:right="1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2022-2023,2023-2024, 2024-2025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оқу жылдарында мектепалды сыныптарда ерекше қажеттілігі бар балалар болған жоқ.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35.2" w:lineRule="auto"/>
              <w:ind w:left="660" w:righ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Басшы кадрлардың,педагогтердің біліктілігін арттыру туралы мәліметтер кемінде үш жылда бір рет:</w:t>
            </w:r>
          </w:p>
          <w:tbl>
            <w:tblPr>
              <w:tblStyle w:val="Table9"/>
              <w:tblW w:w="8505.0" w:type="dxa"/>
              <w:jc w:val="left"/>
              <w:tblInd w:w="10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26.25"/>
              <w:gridCol w:w="2126.25"/>
              <w:gridCol w:w="2126.25"/>
              <w:gridCol w:w="2126.25"/>
              <w:tblGridChange w:id="0">
                <w:tblGrid>
                  <w:gridCol w:w="2126.25"/>
                  <w:gridCol w:w="2126.25"/>
                  <w:gridCol w:w="2126.25"/>
                  <w:gridCol w:w="2126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Санаты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2022-2023оқу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2023-2024оқу жылы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2024-2025оқу жылы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Тәрбиеші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Барлығы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5">
            <w:pPr>
              <w:widowControl w:val="0"/>
              <w:spacing w:after="24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240"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Тәрбиеленушілердің оқу жүктемесінің ең жоғары көлеміне критерийлер: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тәрбиеленушілердің оқу жүктемесінің ең жоғары көлеміне қойылатын талаптардың сәйкестігі және сақталуы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сыныптардың 2022-2023 оқу жылы жұмыс оқу жоспары«Қазақстан Республикасында мектепке дейінгі тәрбие мен оқытудың үлгілік оқу жоспарларын бекіту туралы» ҚР Білім және ғылым министрінің 2012 жылғы 20 желтоқсандағы № 557 бұйрығына өзгерістер енгізу туралы «Қазақстан Республикасында мектепке дейінгі тәрбие мен оқытудың үлгілік оқу жоспарларын бекіту туралы»ҚР Білім және ғылым министрінің 2020 жылғы 12мамырдағы № 195 бұйрығына 1-қосымшасы, 2022-2023, 2023-2024 оқу жылдары Оқу-ағарту министрінің Қазақстан Республикасында мектепке дейінгі тәрбие мен оқытудың үлгілік оқу жоспарларын бекіту туралы 09.09.2022 жылғы №394 бұйрығының 3 қосымшалары негізінде құрылып, апталық оқу жүктемесінің ең жоғары көлеміне қойылатын талаптар сақталған. Тәрбиеленушілер қызметінің түрін өзгертуді қамтамасыз ету үшін ұйымдастырылған оқу қызметінің кестелерінің тұрақты тепе- теңдігі сақталып, құрылды.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Оқу-материалдық активтер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Ғимарат туралы мәліметтер (ғимарат түрі,салынған жылы,жобалық қуаты,ағымдағы және күрделі жөндеу жұмыстарын жүргізу қажеттілігі және т.б.).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100" w:right="100" w:first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«Керней  тірек мектебі (ресурстық орталық)» КММ жанындағы мектепалды сыныбында ағымдағы жөндеу жұмыстары жыл сайын жүргізіледі.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ҚРБҒМ22.01.2016жылғы№70бұйрығына сәйкес жабдықтармен және жиһазбен қамтамасыз ету туралы мәліметтер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Басшының қолымен және мөрімен расталған әдістемелік ұсынымдарға 4-қосымшаға сәйкес кесте ұсынылды,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сілтеме: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https://drive.google.com/file/d/1w1boINra2vWwimkMGaMkydA6UkxHq190/view?usp=sharing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Білім беру ұйымы бекіткен және білім басқармасы органымен келісілген бухгалтерлік есептілік деректерінен негізгі құралдардың тізбесі (түгендеу тізімдемесі),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https://drive.google.com/file/d/1ZQtHLWulfYqNLF7dWU0DAy3YD7Hs8zla/view?usp=sharing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Ақпараттық ресурстар және кітапхана қоры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240" w:before="24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Оқу-әдістемелік кешендердің болуы туралы мәліметтер</w:t>
            </w:r>
          </w:p>
          <w:p w:rsidR="00000000" w:rsidDel="00000000" w:rsidP="00000000" w:rsidRDefault="00000000" w:rsidRPr="00000000" w14:paraId="0000013A">
            <w:pPr>
              <w:widowControl w:val="0"/>
              <w:spacing w:after="240" w:before="24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Мектепалды алды даярлық сыныбының кітаппен қамтылуы жөніндегі әдістемелік ұсынымдарға 5-қосымшаға сәйкес кесте ұсынылды,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сілтеме: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https://drive.google.com/file/d/1tE3eD_MkiKBjlS6sv_FcFrdmGmij1mmU/view?usp=sharing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7..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Тәрбиеленушілердің білімін бағалау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37.941228693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240" w:before="240" w:line="296.72727272727275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Тәрбие мен оқыту нәтижелеріне бағдарланған мазмұнға критерийлер: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left="100" w:right="100" w:firstLine="30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болуы: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35.2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Бағаланатын кезеңде баланың даму мониторингін қамтамасыз ететін мектеп жасына дейінгі тәрбиеленушілерді оқыту нәтижелері,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сілтеме: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https://krguo.edu.kz/blogs/view/377/230327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240" w:before="240" w:line="240" w:lineRule="auto"/>
              <w:ind w:right="10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2022-2023, 2023-2024, 2024-2025 оқу жылдарының  бастапқы, аралық, қорытынды мониторинг жұмыстары және диаграммасы ұсынылды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240" w:before="240" w:line="240" w:lineRule="auto"/>
              <w:ind w:right="10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</w:p>
          <w:tbl>
            <w:tblPr>
              <w:tblStyle w:val="Table10"/>
              <w:tblW w:w="86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302.5"/>
              <w:gridCol w:w="4302.5"/>
              <w:tblGridChange w:id="0">
                <w:tblGrid>
                  <w:gridCol w:w="4302.5"/>
                  <w:gridCol w:w="4302.5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widowControl w:val="0"/>
                    <w:spacing w:before="240" w:line="272.72727272727275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Тәрбиеленушілердің тәрбие мен оқыту нәтижелері 2022-2023 оқу жылы</w:t>
                  </w:r>
                </w:p>
                <w:p w:rsidR="00000000" w:rsidDel="00000000" w:rsidP="00000000" w:rsidRDefault="00000000" w:rsidRPr="00000000" w14:paraId="00000145">
                  <w:pPr>
                    <w:widowControl w:val="0"/>
                    <w:spacing w:before="240" w:line="272.72727272727275" w:lineRule="auto"/>
                    <w:ind w:right="2660"/>
                    <w:rPr>
                      <w:rFonts w:ascii="Times New Roman" w:cs="Times New Roman" w:eastAsia="Times New Roman" w:hAnsi="Times New Roman"/>
                      <w:b w:val="1"/>
                      <w:color w:val="1155cc"/>
                      <w:sz w:val="20"/>
                      <w:szCs w:val="20"/>
                      <w:u w:val="single"/>
                    </w:rPr>
                  </w:pPr>
                  <w:hyperlink r:id="rId25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https://docs.google.com/spreadsheets/d/1UlDsqIvLcb8btht68sthOwrcRDc9039k/edit?usp=sharing&amp;ouid=115393277168078987587&amp;rtpof=true&amp;sd=true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widowControl w:val="0"/>
                    <w:spacing w:before="240" w:line="272.72727272727275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Тәрбиеленушілердің тәрбие мен оқыту нәтижелері 2023-2024 оқу жыл</w:t>
                  </w:r>
                </w:p>
                <w:p w:rsidR="00000000" w:rsidDel="00000000" w:rsidP="00000000" w:rsidRDefault="00000000" w:rsidRPr="00000000" w14:paraId="00000148">
                  <w:pPr>
                    <w:widowControl w:val="0"/>
                    <w:spacing w:before="240" w:line="272.72727272727275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hyperlink r:id="rId2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https://docs.google.com/spreadsheets/d/1zCmXs3OSMQbCEfpcISLn_Pn7R-Bwnt5B/edit?usp=sharing&amp;ouid=115393277168078987587&amp;rtpof=true&amp;sd=true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widowControl w:val="0"/>
                    <w:spacing w:before="240" w:line="272.72727272727275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Тәрбиеленушілердің тәрбие мен оқыту нәтижелері 2024-2025 оқу жыл</w:t>
                  </w:r>
                </w:p>
                <w:p w:rsidR="00000000" w:rsidDel="00000000" w:rsidP="00000000" w:rsidRDefault="00000000" w:rsidRPr="00000000" w14:paraId="0000014B">
                  <w:pPr>
                    <w:widowControl w:val="0"/>
                    <w:spacing w:before="240" w:line="272.72727272727275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hyperlink r:id="rId2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https://docs.google.com/spreadsheets/d/1vKBKMBrXAjucoWQ22sk6Tvq9T2-zONgd/edit?usp=sharing&amp;ouid=115393277168078987587&amp;rtpof=true&amp;sd=true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left="100" w:right="78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Бағаланатын кезеңдегі баланың жеке даму картасы (мектепалды топтары), сілтеме: 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left="100" w:right="78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2022-2023 оқу жылы</w:t>
            </w:r>
          </w:p>
          <w:p w:rsidR="00000000" w:rsidDel="00000000" w:rsidP="00000000" w:rsidRDefault="00000000" w:rsidRPr="00000000" w14:paraId="0000014F">
            <w:pPr>
              <w:widowControl w:val="0"/>
              <w:spacing w:after="240" w:before="240" w:line="240" w:lineRule="auto"/>
              <w:ind w:right="780"/>
              <w:jc w:val="both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https://drive.google.com/file/d/18zUV2ls-WO0STgLqb1vyiN6QnWDMBlxj/view?usp=sharing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left="100" w:right="78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2023-2024 оқу жылы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left="100" w:right="780" w:firstLine="0"/>
              <w:jc w:val="both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://drive.google.com/file/d/1lJe-ZICU2TntYcZmGUySFyQaFp2SK10p/view?usp=sharing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100" w:right="5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2024-2025 оқу жылы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left="100" w:right="500" w:firstLine="0"/>
              <w:jc w:val="both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https://drive.google.com/file/d/1vTy-D0YuXdVqsew4Vwjhd3u-zKnkjb7z/view?usp=sharing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before="280" w:line="240" w:lineRule="auto"/>
              <w:ind w:left="100" w:firstLine="24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2022-2023 оқу жылы мектепалды даярлық сыныбында 6 тәрбиеленушінің жеке даму картасы жасалынды.</w:t>
            </w:r>
          </w:p>
          <w:p w:rsidR="00000000" w:rsidDel="00000000" w:rsidP="00000000" w:rsidRDefault="00000000" w:rsidRPr="00000000" w14:paraId="00000155">
            <w:pPr>
              <w:widowControl w:val="0"/>
              <w:spacing w:after="240" w:before="240" w:line="240" w:lineRule="auto"/>
              <w:ind w:left="100" w:firstLine="24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2023-2024 оқу жылы  мектепалды даярлық сыныбында 7  тәрбиеленушінің жеке даму картасы жасалынды.</w:t>
            </w:r>
          </w:p>
          <w:p w:rsidR="00000000" w:rsidDel="00000000" w:rsidP="00000000" w:rsidRDefault="00000000" w:rsidRPr="00000000" w14:paraId="00000156">
            <w:pPr>
              <w:widowControl w:val="0"/>
              <w:spacing w:after="240" w:before="240" w:line="240" w:lineRule="auto"/>
              <w:ind w:left="100" w:firstLine="3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2024-2025 оқу жылы мектепалды даярлық сыныбында 5 тәрбиеленушінің жеке даму картасы жасалынды.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240" w:before="240" w:line="240" w:lineRule="auto"/>
              <w:ind w:left="100" w:firstLine="30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Тәрбиеленушілердің   дамуының  мониторингі  (бастапқы)   нәтижелерінің  болуы      </w:t>
              <w:tab/>
              <w:t xml:space="preserve">және талдауы:</w:t>
            </w:r>
          </w:p>
          <w:tbl>
            <w:tblPr>
              <w:tblStyle w:val="Table11"/>
              <w:tblW w:w="8505.0" w:type="dxa"/>
              <w:jc w:val="left"/>
              <w:tblInd w:w="10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505"/>
              <w:tblGridChange w:id="0">
                <w:tblGrid>
                  <w:gridCol w:w="8505"/>
                </w:tblGrid>
              </w:tblGridChange>
            </w:tblGrid>
            <w:tr>
              <w:trPr>
                <w:cantSplit w:val="0"/>
                <w:trHeight w:val="36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before="240" w:line="240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                       Тәрбиеленушілердің тәрбие мен оқыту нәтижелері 2022-2023 оқу жыл</w:t>
                  </w:r>
                </w:p>
                <w:tbl>
                  <w:tblPr>
                    <w:tblStyle w:val="Table12"/>
                    <w:tblW w:w="6135.0" w:type="dxa"/>
                    <w:jc w:val="center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1365"/>
                    <w:gridCol w:w="105"/>
                    <w:gridCol w:w="1155"/>
                    <w:gridCol w:w="1155"/>
                    <w:gridCol w:w="1335"/>
                    <w:gridCol w:w="1020"/>
                    <w:tblGridChange w:id="0">
                      <w:tblGrid>
                        <w:gridCol w:w="1365"/>
                        <w:gridCol w:w="105"/>
                        <w:gridCol w:w="1155"/>
                        <w:gridCol w:w="1155"/>
                        <w:gridCol w:w="1335"/>
                        <w:gridCol w:w="1020"/>
                      </w:tblGrid>
                    </w:tblGridChange>
                  </w:tblGrid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gridSpan w:val="2"/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59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Топ атауы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5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Бала саны</w:t>
                        </w:r>
                      </w:p>
                    </w:tc>
                    <w:tc>
                      <w:tcPr>
                        <w:gridSpan w:val="3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5C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Бастапқы</w:t>
                        </w:r>
                      </w:p>
                    </w:tc>
                  </w:tr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gridSpan w:val="2"/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5F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 </w:t>
                        </w:r>
                      </w:p>
                      <w:p w:rsidR="00000000" w:rsidDel="00000000" w:rsidP="00000000" w:rsidRDefault="00000000" w:rsidRPr="00000000" w14:paraId="0000016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деңгей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4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II</w:t>
                        </w:r>
                      </w:p>
                      <w:p w:rsidR="00000000" w:rsidDel="00000000" w:rsidP="00000000" w:rsidRDefault="00000000" w:rsidRPr="00000000" w14:paraId="0000016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 деңгей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6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III</w:t>
                        </w:r>
                      </w:p>
                      <w:p w:rsidR="00000000" w:rsidDel="00000000" w:rsidP="00000000" w:rsidRDefault="00000000" w:rsidRPr="00000000" w14:paraId="00000167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деңгей</w:t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>
                        <w:gridSpan w:val="2"/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8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C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D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518.935546875" w:hRule="atLeast"/>
                      <w:tblHeader w:val="0"/>
                    </w:trPr>
                    <w:tc>
                      <w:tcPr>
                        <w:gridSpan w:val="2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6E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Мектепалды даярлық сыныбы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0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60%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40%</w:t>
                        </w:r>
                      </w:p>
                    </w:tc>
                  </w:tr>
                  <w:tr>
                    <w:trPr>
                      <w:cantSplit w:val="0"/>
                      <w:trHeight w:val="195" w:hRule="atLeast"/>
                      <w:tblHeader w:val="0"/>
                    </w:trPr>
                    <w:tc>
                      <w:tcPr>
                        <w:gridSpan w:val="2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4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Барлығы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6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7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8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9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7A">
                  <w:pPr>
                    <w:widowControl w:val="0"/>
                    <w:spacing w:before="240" w:line="240" w:lineRule="auto"/>
                    <w:ind w:right="266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widowControl w:val="0"/>
                    <w:spacing w:before="240" w:line="240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                        Тәрбиеленушілердің тәрбие мен оқыту                            нәтижелері 2023-2024 оқу жыл</w:t>
                  </w:r>
                </w:p>
                <w:tbl>
                  <w:tblPr>
                    <w:tblStyle w:val="Table13"/>
                    <w:tblW w:w="5580.0" w:type="dxa"/>
                    <w:jc w:val="center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1200"/>
                    <w:gridCol w:w="225"/>
                    <w:gridCol w:w="840"/>
                    <w:gridCol w:w="1095"/>
                    <w:gridCol w:w="1035"/>
                    <w:gridCol w:w="1185"/>
                    <w:tblGridChange w:id="0">
                      <w:tblGrid>
                        <w:gridCol w:w="1200"/>
                        <w:gridCol w:w="225"/>
                        <w:gridCol w:w="840"/>
                        <w:gridCol w:w="1095"/>
                        <w:gridCol w:w="1035"/>
                        <w:gridCol w:w="1185"/>
                      </w:tblGrid>
                    </w:tblGridChange>
                  </w:tblGrid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gridSpan w:val="2"/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C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Топ атауы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E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Бала саны</w:t>
                        </w:r>
                      </w:p>
                    </w:tc>
                    <w:tc>
                      <w:tcPr>
                        <w:gridSpan w:val="3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F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Бастапқы</w:t>
                        </w:r>
                      </w:p>
                    </w:tc>
                  </w:tr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gridSpan w:val="2"/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4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5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 деңгей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6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II</w:t>
                        </w:r>
                      </w:p>
                      <w:p w:rsidR="00000000" w:rsidDel="00000000" w:rsidP="00000000" w:rsidRDefault="00000000" w:rsidRPr="00000000" w14:paraId="00000187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 деңгей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8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III</w:t>
                        </w:r>
                      </w:p>
                      <w:p w:rsidR="00000000" w:rsidDel="00000000" w:rsidP="00000000" w:rsidRDefault="00000000" w:rsidRPr="00000000" w14:paraId="00000189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деңгей</w:t>
                        </w:r>
                      </w:p>
                    </w:tc>
                  </w:tr>
                  <w:tr>
                    <w:trPr>
                      <w:cantSplit w:val="0"/>
                      <w:trHeight w:val="60" w:hRule="atLeast"/>
                      <w:tblHeader w:val="0"/>
                    </w:trPr>
                    <w:tc>
                      <w:tcPr>
                        <w:gridSpan w:val="2"/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C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D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E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8F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23.935546875" w:hRule="atLeast"/>
                      <w:tblHeader w:val="0"/>
                    </w:trPr>
                    <w:tc>
                      <w:tcPr>
                        <w:gridSpan w:val="2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0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Мектепал</w:t>
                        </w:r>
                      </w:p>
                      <w:p w:rsidR="00000000" w:rsidDel="00000000" w:rsidP="00000000" w:rsidRDefault="00000000" w:rsidRPr="00000000" w14:paraId="00000191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ды даярлық сыныбы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3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4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5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70%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6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30%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2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7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Барлығы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9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A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B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9C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9D">
                  <w:pPr>
                    <w:widowControl w:val="0"/>
                    <w:spacing w:before="240" w:line="240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79.785156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before="240" w:line="240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Тәрбиеленушілердің тәрбие мен оқыту нәтижелері 2024-2025 оқу жыл</w:t>
                  </w:r>
                </w:p>
                <w:p w:rsidR="00000000" w:rsidDel="00000000" w:rsidP="00000000" w:rsidRDefault="00000000" w:rsidRPr="00000000" w14:paraId="0000019F">
                  <w:pPr>
                    <w:widowControl w:val="0"/>
                    <w:spacing w:before="240" w:line="240" w:lineRule="auto"/>
                    <w:ind w:right="266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4"/>
                    <w:tblW w:w="5220.0" w:type="dxa"/>
                    <w:jc w:val="center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1380"/>
                    <w:gridCol w:w="735"/>
                    <w:gridCol w:w="1080"/>
                    <w:gridCol w:w="1095"/>
                    <w:gridCol w:w="930"/>
                    <w:tblGridChange w:id="0">
                      <w:tblGrid>
                        <w:gridCol w:w="1380"/>
                        <w:gridCol w:w="735"/>
                        <w:gridCol w:w="1080"/>
                        <w:gridCol w:w="1095"/>
                        <w:gridCol w:w="930"/>
                      </w:tblGrid>
                    </w:tblGridChange>
                  </w:tblGrid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0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Топ атауы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Бала</w:t>
                        </w:r>
                      </w:p>
                      <w:p w:rsidR="00000000" w:rsidDel="00000000" w:rsidP="00000000" w:rsidRDefault="00000000" w:rsidRPr="00000000" w14:paraId="000001A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саны</w:t>
                        </w:r>
                      </w:p>
                    </w:tc>
                    <w:tc>
                      <w:tcPr>
                        <w:gridSpan w:val="3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Бастапқы</w:t>
                        </w:r>
                      </w:p>
                    </w:tc>
                  </w:tr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6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7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8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 деңгей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9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II</w:t>
                        </w:r>
                      </w:p>
                      <w:p w:rsidR="00000000" w:rsidDel="00000000" w:rsidP="00000000" w:rsidRDefault="00000000" w:rsidRPr="00000000" w14:paraId="000001AA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 деңгей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B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III</w:t>
                        </w:r>
                      </w:p>
                      <w:p w:rsidR="00000000" w:rsidDel="00000000" w:rsidP="00000000" w:rsidRDefault="00000000" w:rsidRPr="00000000" w14:paraId="000001AC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деңгей</w:t>
                        </w:r>
                      </w:p>
                    </w:tc>
                  </w:tr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D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Мектепал</w:t>
                        </w:r>
                      </w:p>
                      <w:p w:rsidR="00000000" w:rsidDel="00000000" w:rsidP="00000000" w:rsidRDefault="00000000" w:rsidRPr="00000000" w14:paraId="000001AE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ды даярлық сыныбы</w:t>
                        </w:r>
                      </w:p>
                    </w:tc>
                    <w:tc>
                      <w:tcPr>
                        <w:vMerge w:val="restart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AF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0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440" w:hRule="atLeast"/>
                      <w:tblHeader w:val="0"/>
                    </w:trPr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4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6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40%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7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60%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8">
                        <w:pPr>
                          <w:widowControl w:val="0"/>
                          <w:spacing w:line="240" w:lineRule="auto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Барлығы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9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BC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BD">
                  <w:pPr>
                    <w:widowControl w:val="0"/>
                    <w:spacing w:before="240" w:line="240" w:lineRule="auto"/>
                    <w:ind w:right="266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E">
            <w:pPr>
              <w:widowControl w:val="0"/>
              <w:spacing w:line="235.2" w:lineRule="auto"/>
              <w:ind w:left="0" w:right="100" w:firstLine="0"/>
              <w:jc w:val="both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8. Білім беру процесіне қатысушылардың сауалнамасы және т.б.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Ұсынылатын білім беру қызметтеріне қанағаттану деңгейін анықтау бойынша білім беру процесіне қатысушылардың көрсеткіші.</w:t>
            </w:r>
          </w:p>
          <w:tbl>
            <w:tblPr>
              <w:tblStyle w:val="Table15"/>
              <w:tblW w:w="83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40"/>
              <w:gridCol w:w="930"/>
              <w:gridCol w:w="1200"/>
              <w:gridCol w:w="1200"/>
              <w:gridCol w:w="1200"/>
              <w:gridCol w:w="1185"/>
              <w:gridCol w:w="1185"/>
              <w:tblGridChange w:id="0">
                <w:tblGrid>
                  <w:gridCol w:w="1440"/>
                  <w:gridCol w:w="930"/>
                  <w:gridCol w:w="1200"/>
                  <w:gridCol w:w="1200"/>
                  <w:gridCol w:w="1200"/>
                  <w:gridCol w:w="1185"/>
                  <w:gridCol w:w="11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Респонденттер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2"/>
                      <w:szCs w:val="12"/>
                      <w:rtl w:val="0"/>
                    </w:rPr>
                    <w:t xml:space="preserve">Барлығы тізім бойынша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2"/>
                      <w:szCs w:val="12"/>
                      <w:rtl w:val="0"/>
                    </w:rPr>
                    <w:t xml:space="preserve">Сауалнамаға қатысты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2"/>
                      <w:szCs w:val="12"/>
                      <w:rtl w:val="0"/>
                    </w:rPr>
                    <w:t xml:space="preserve">Қатысушылар%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2"/>
                      <w:szCs w:val="12"/>
                      <w:rtl w:val="0"/>
                    </w:rPr>
                    <w:t xml:space="preserve">Барлық сұрақтар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2"/>
                      <w:szCs w:val="12"/>
                      <w:rtl w:val="0"/>
                    </w:rPr>
                    <w:t xml:space="preserve">Оң жауаптар саны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2"/>
                      <w:szCs w:val="12"/>
                      <w:rtl w:val="0"/>
                    </w:rPr>
                    <w:t xml:space="preserve">Оң жауаптар үлесі%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Педагог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МАД тобаның тәрбиеленушілерінің ата-аналары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98%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98%</w:t>
                  </w:r>
                </w:p>
              </w:tc>
            </w:tr>
          </w:tbl>
          <w:p w:rsidR="00000000" w:rsidDel="00000000" w:rsidP="00000000" w:rsidRDefault="00000000" w:rsidRPr="00000000" w14:paraId="000001D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Білім беру процесіне қатысушылардыңсауалнама нәтижелерінің жинағы,сілтеме:</w:t>
            </w:r>
          </w:p>
          <w:p w:rsidR="00000000" w:rsidDel="00000000" w:rsidP="00000000" w:rsidRDefault="00000000" w:rsidRPr="00000000" w14:paraId="000001D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0"/>
                <w:szCs w:val="20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https://drive.google.com/file/d/1tP2ItLAw8taLtpXfgO0Hy9o13yk30LIA/view?usp=sharing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https://drive.google.com/file/d/1tW97uJulxKv675-A22UB2VPXFXM829h4/view?usp=sharing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75.449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after="240" w:before="6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Білім беру ұйымдарының бағалау критерийлеріне</w:t>
            </w:r>
          </w:p>
          <w:p w:rsidR="00000000" w:rsidDel="00000000" w:rsidP="00000000" w:rsidRDefault="00000000" w:rsidRPr="00000000" w14:paraId="000001DC">
            <w:pPr>
              <w:widowControl w:val="0"/>
              <w:spacing w:after="24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4-қосымшасы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Бағалау парағы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“Керней тірек мектебі (ресурстық орталық)” КММ мектепалды даярлық сыныбы 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(білім беру мекемесінің бағалау парағы)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07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20"/>
              <w:gridCol w:w="2910"/>
              <w:gridCol w:w="1815"/>
              <w:gridCol w:w="1815"/>
              <w:gridCol w:w="1815"/>
              <w:tblGridChange w:id="0">
                <w:tblGrid>
                  <w:gridCol w:w="720"/>
                  <w:gridCol w:w="2910"/>
                  <w:gridCol w:w="1815"/>
                  <w:gridCol w:w="1815"/>
                  <w:gridCol w:w="18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Бағалау критерийлері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Білім беру ұйымына сәйкес өлшеуішті бағалау мазмұны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Есептегіштер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Ұпайлар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Тиісті бейін бойынша жоғары (жоғары оқу орындарынан кейінгі педагогикалық білімі бар педагогтердің үлесі немесе педагогикалық қайта даярлауды растайтын құжат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Біліктілікті санатының деңгейін кемінде бес жылда бір рет көтерген\растаған педагогтердің үлесі(оның ішінде үш жылда кемінде бір рет басшылар)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Кемінде үш жылда бір рет педагогтердің (оның ішінде басшылардың, басшының орынбасарлардың) біліктілік арттыру курстарынан өткен педагогтердің үлесі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Қазақстан Республикасы Білім және ғылым министрінің 2016 жылғы 22қаңтардағы  №70 бұйрығына сәйкес білім беру ұйымдарының жабдықтарымен және жиһаздарымен жарақтандырылуы (нормативтік құқықтық актілерді мемлекеттік тіркеу тізімінде №13272 болып тіркелген)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Қазақстан Республикасы Білім және ғылым министірінің 2022 жылғы 12 қаңтардағы №6 бұйрығына (нормативтік құқықтық  актілерді мемлекеттік тіркеу тізімінде №26513 болып  тіркелген )сәйкес ерекше білім беру қажеттіліктері бар адамдар үшін жағдай жасау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20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20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Қазақстан Республикасы Білім және  ғылым министірінің 2020 жылғы  22 мамырдағы  №216 бұйрығына сәйкес мектепке дейінгі ұйымдар үшін оқу-әдістемелік кешендермен қамтамасыз ету (Нормативтік құқықтық актілерді мемлекеттік тіркеу тізімінде №20708 болып тіркелген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21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21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21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Жас топтарының  Толымдылығының сәйкестігі (топтар бөлінісінде)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21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21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Ата-аналардың сауалнамасының нәтижелерін талдау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Педагогтердің сауалнама нәтижелерін талдау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95-99%</w:t>
                  </w:r>
                </w:p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80-94%</w:t>
                  </w:r>
                </w:p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80%-дан аз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744.9609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 42</w:t>
                  </w:r>
                </w:p>
                <w:p w:rsidR="00000000" w:rsidDel="00000000" w:rsidP="00000000" w:rsidRDefault="00000000" w:rsidRPr="00000000" w14:paraId="000002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Үлгілі</w:t>
                  </w:r>
                </w:p>
              </w:tc>
            </w:tr>
          </w:tbl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943600" cy="2424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3"/>
                    <a:srcRect b="28885" l="0" r="0" t="252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w1boINra2vWwimkMGaMkydA6UkxHq190/view?usp=sharing" TargetMode="External"/><Relationship Id="rId22" Type="http://schemas.openxmlformats.org/officeDocument/2006/relationships/hyperlink" Target="https://drive.google.com/file/d/1tE3eD_MkiKBjlS6sv_FcFrdmGmij1mmU/view?usp=sharing" TargetMode="External"/><Relationship Id="rId21" Type="http://schemas.openxmlformats.org/officeDocument/2006/relationships/hyperlink" Target="https://drive.google.com/file/d/1ZQtHLWulfYqNLF7dWU0DAy3YD7Hs8zla/view?usp=sharing" TargetMode="External"/><Relationship Id="rId24" Type="http://schemas.openxmlformats.org/officeDocument/2006/relationships/hyperlink" Target="https://krguo.edu.kz/blogs/view/377/230327" TargetMode="External"/><Relationship Id="rId23" Type="http://schemas.openxmlformats.org/officeDocument/2006/relationships/hyperlink" Target="https://krguo.edu.kz/blogs/view/377/23032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zloxP7bXrNNOPqAXaT_LGpt2yc9h35nH/view?usp=sharing" TargetMode="External"/><Relationship Id="rId26" Type="http://schemas.openxmlformats.org/officeDocument/2006/relationships/hyperlink" Target="https://docs.google.com/spreadsheets/d/1zCmXs3OSMQbCEfpcISLn_Pn7R-Bwnt5B/edit?usp=sharing&amp;ouid=115393277168078987587&amp;rtpof=true&amp;sd=true" TargetMode="External"/><Relationship Id="rId25" Type="http://schemas.openxmlformats.org/officeDocument/2006/relationships/hyperlink" Target="https://docs.google.com/spreadsheets/d/1UlDsqIvLcb8btht68sthOwrcRDc9039k/edit?usp=sharing&amp;ouid=115393277168078987587&amp;rtpof=true&amp;sd=true" TargetMode="External"/><Relationship Id="rId28" Type="http://schemas.openxmlformats.org/officeDocument/2006/relationships/hyperlink" Target="https://drive.google.com/file/d/18zUV2ls-WO0STgLqb1vyiN6QnWDMBlxj/view?usp=sharing" TargetMode="External"/><Relationship Id="rId27" Type="http://schemas.openxmlformats.org/officeDocument/2006/relationships/hyperlink" Target="https://docs.google.com/spreadsheets/d/1vKBKMBrXAjucoWQ22sk6Tvq9T2-zONgd/edit?usp=sharing&amp;ouid=115393277168078987587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raKrRKj0W6kWVOYfLbRxcFDKRc21o712/view?usp=sharing" TargetMode="External"/><Relationship Id="rId29" Type="http://schemas.openxmlformats.org/officeDocument/2006/relationships/hyperlink" Target="https://drive.google.com/file/d/1lJe-ZICU2TntYcZmGUySFyQaFp2SK10p/view?usp=sharing" TargetMode="External"/><Relationship Id="rId7" Type="http://schemas.openxmlformats.org/officeDocument/2006/relationships/hyperlink" Target="https://drive.google.com/file/d/1FOWlkxyey4i_FeLzeSS1I_dnWYVeLUos/view?usp=sharing" TargetMode="External"/><Relationship Id="rId8" Type="http://schemas.openxmlformats.org/officeDocument/2006/relationships/hyperlink" Target="https://drive.google.com/file/d/18Uv7XXNeii1gEEpMyA4D1HeQ2d4gh_AN/view?usp=sharing" TargetMode="External"/><Relationship Id="rId31" Type="http://schemas.openxmlformats.org/officeDocument/2006/relationships/hyperlink" Target="https://drive.google.com/file/d/1tP2ItLAw8taLtpXfgO0Hy9o13yk30LIA/view?usp=sharing" TargetMode="External"/><Relationship Id="rId30" Type="http://schemas.openxmlformats.org/officeDocument/2006/relationships/hyperlink" Target="https://drive.google.com/file/d/1vTy-D0YuXdVqsew4Vwjhd3u-zKnkjb7z/view?usp=sharing" TargetMode="External"/><Relationship Id="rId11" Type="http://schemas.openxmlformats.org/officeDocument/2006/relationships/hyperlink" Target="https://drive.google.com/file/d/1jZcGd7oWvF-O-aQayulbi5f0xAEG0hR5/view?usp=sharing" TargetMode="External"/><Relationship Id="rId33" Type="http://schemas.openxmlformats.org/officeDocument/2006/relationships/image" Target="media/image1.png"/><Relationship Id="rId10" Type="http://schemas.openxmlformats.org/officeDocument/2006/relationships/hyperlink" Target="https://drive.google.com/file/d/1EhmrNWjs4l2v08bZAAyHjAhHDCNQ0f73/view?usp=sharing" TargetMode="External"/><Relationship Id="rId32" Type="http://schemas.openxmlformats.org/officeDocument/2006/relationships/hyperlink" Target="https://drive.google.com/file/d/1tW97uJulxKv675-A22UB2VPXFXM829h4/view?usp=sharing" TargetMode="External"/><Relationship Id="rId13" Type="http://schemas.openxmlformats.org/officeDocument/2006/relationships/hyperlink" Target="https://drive.google.com/file/d/1ON2A6m-iVaXKDjWQqaQX_Y6g1GNmOy7H/view?usp=sharing" TargetMode="External"/><Relationship Id="rId12" Type="http://schemas.openxmlformats.org/officeDocument/2006/relationships/hyperlink" Target="https://drive.google.com/file/d/1Z86zEbej9nYTsV7ve7GLe7Aa9LPEIuPC/view?usp=sharing" TargetMode="External"/><Relationship Id="rId15" Type="http://schemas.openxmlformats.org/officeDocument/2006/relationships/hyperlink" Target="https://drive.google.com/file/d/1AbtTnqgG4SnbIb_k5prLNCwVdz3DdNTf/view?usp=sharing" TargetMode="External"/><Relationship Id="rId14" Type="http://schemas.openxmlformats.org/officeDocument/2006/relationships/hyperlink" Target="https://drive.google.com/file/d/1ZjNWNXtb7XZjAY7ABHtAmZb6wIWRgalR/view?usp=sharing" TargetMode="External"/><Relationship Id="rId17" Type="http://schemas.openxmlformats.org/officeDocument/2006/relationships/hyperlink" Target="https://drive.google.com/file/d/13Zk9N_w1GZpskmYnuhWGdExJhpzQnqzH/view?usp=sharing" TargetMode="External"/><Relationship Id="rId16" Type="http://schemas.openxmlformats.org/officeDocument/2006/relationships/hyperlink" Target="https://drive.google.com/file/d/1jnJoBfrOI-YDDFCTVA7qm05HQUkOLbI3/view?usp=sharing" TargetMode="External"/><Relationship Id="rId19" Type="http://schemas.openxmlformats.org/officeDocument/2006/relationships/hyperlink" Target="https://drive.google.com/file/d/1w1boINra2vWwimkMGaMkydA6UkxHq190/view?usp=sharing" TargetMode="External"/><Relationship Id="rId18" Type="http://schemas.openxmlformats.org/officeDocument/2006/relationships/hyperlink" Target="https://drive.google.com/file/d/1E8AMR-3u8BD71CqGgM6p9FIlZI2FIr7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