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8D056" w14:textId="1BE03FF3" w:rsidR="00DD364E" w:rsidRPr="002452B7" w:rsidRDefault="00F22284" w:rsidP="0024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ПЛАН ПРОФОРИЕНТАЦИОННОЙ РАБОТЫ ШКОЛЫ</w:t>
      </w:r>
      <w:r w:rsidR="00DD364E"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14:paraId="302DA8FC" w14:textId="782A06A8" w:rsidR="00DD364E" w:rsidRPr="002452B7" w:rsidRDefault="00DD364E" w:rsidP="0024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на 202</w:t>
      </w:r>
      <w:r w:rsidR="00E252DF" w:rsidRPr="00E252DF">
        <w:rPr>
          <w:rFonts w:ascii="Times New Roman" w:hAnsi="Times New Roman" w:cs="Times New Roman"/>
          <w:b/>
          <w:sz w:val="24"/>
          <w:szCs w:val="24"/>
          <w:lang w:eastAsia="ru-RU"/>
        </w:rPr>
        <w:t>3</w:t>
      </w: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E252DF" w:rsidRPr="00E252DF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14:paraId="474FD54A" w14:textId="34FA9E69" w:rsidR="00F22284" w:rsidRPr="002452B7" w:rsidRDefault="00F22284" w:rsidP="0024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62B8AB15" w14:textId="7AC5C6F6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2452B7"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14:paraId="618825CF" w14:textId="6C4F57A0" w:rsidR="00DD364E" w:rsidRPr="002452B7" w:rsidRDefault="00DD364E" w:rsidP="002452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оказание профориентационной поддержки учащимся в процессе самоопределения и выбора сферы будущей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профессиональной деятельности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32AF9A61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15C247D1" w14:textId="77777777" w:rsidR="00DD364E" w:rsidRPr="002452B7" w:rsidRDefault="00DD364E" w:rsidP="002452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сформировать положительное отношение к труду;</w:t>
      </w:r>
    </w:p>
    <w:p w14:paraId="5949E8D4" w14:textId="77777777" w:rsidR="00DD364E" w:rsidRPr="002452B7" w:rsidRDefault="00DD364E" w:rsidP="002452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научить разбираться в содержании профессиональной деятельности;</w:t>
      </w:r>
    </w:p>
    <w:p w14:paraId="0375E6EF" w14:textId="77777777" w:rsidR="00DD364E" w:rsidRPr="002452B7" w:rsidRDefault="00DD364E" w:rsidP="002452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научить соотносить требования, предъявляемые профессией, с индивидуальными качествами;</w:t>
      </w:r>
    </w:p>
    <w:p w14:paraId="5D29111A" w14:textId="77777777" w:rsidR="00DD364E" w:rsidRPr="002452B7" w:rsidRDefault="00DD364E" w:rsidP="002452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научить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</w:p>
    <w:p w14:paraId="0B81E7B8" w14:textId="6D0D9643" w:rsidR="00DD364E" w:rsidRPr="002452B7" w:rsidRDefault="00DD364E" w:rsidP="002452B7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выработать систему взаимодействия старшей ступени школы с учреждениями дополнительного и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профессионального образования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, а также с местными предприятиями.</w:t>
      </w:r>
    </w:p>
    <w:p w14:paraId="3AF8BBDC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социально-экономических и психофизических характеристиках профессий. Для благополучия общества необходимо, чтобы каждый выпускник школы находил, возможно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14:paraId="734BC4A8" w14:textId="2F99DDF4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В школе профориентационная работа проводится администрацией 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у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чреждения,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классными руководителями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, учителями-предметниками.</w:t>
      </w:r>
    </w:p>
    <w:p w14:paraId="3CC443CA" w14:textId="2B4B3271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средней школе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757F61B1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Основными направлениями профориентационной работе в школе являются:</w:t>
      </w:r>
    </w:p>
    <w:p w14:paraId="32D3B5DE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Профессиональная информация: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14:paraId="7EF4D525" w14:textId="781A7FCB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Профессиональное воспитание: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внеклассной работы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, общественно-полезному и производственному труду, к активной пробе сил. Важно, чтобы школьник пробовал себя в самых различных</w:t>
      </w:r>
      <w:r w:rsidR="00F22284"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видах деятельности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A1E1EF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Профессиональная консультация: изучение личности учащегося, носит индивидуальный характер. Классный руководитель может использовать такие методы работы как наблюдение за деятельностью и развитием учащихся, изучение результатов их учебной и внеучебной деятельности, анкетирование, составление психолого-педагогических характеристик учащихся.</w:t>
      </w:r>
    </w:p>
    <w:p w14:paraId="6873050F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Формы работы:</w:t>
      </w:r>
    </w:p>
    <w:p w14:paraId="1F95F5D4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 уроки;</w:t>
      </w:r>
    </w:p>
    <w:p w14:paraId="570496A3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экскурсии;</w:t>
      </w:r>
    </w:p>
    <w:p w14:paraId="6613D623" w14:textId="645952A6" w:rsidR="00DD364E" w:rsidRPr="002452B7" w:rsidRDefault="00F22284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</w:rPr>
        <w:t>классные часы</w:t>
      </w:r>
      <w:r w:rsidR="00DD364E" w:rsidRPr="002452B7">
        <w:rPr>
          <w:rFonts w:ascii="Times New Roman" w:hAnsi="Times New Roman" w:cs="Times New Roman"/>
          <w:sz w:val="24"/>
          <w:szCs w:val="24"/>
          <w:lang w:eastAsia="ru-RU"/>
        </w:rPr>
        <w:t> по профориентации;</w:t>
      </w:r>
    </w:p>
    <w:p w14:paraId="220ADE46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встречи со специалистами;</w:t>
      </w:r>
    </w:p>
    <w:p w14:paraId="15FDE9F1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профессиографические</w:t>
      </w:r>
      <w:proofErr w:type="spellEnd"/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исследования;</w:t>
      </w:r>
    </w:p>
    <w:p w14:paraId="4904731B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родительские собрания по профориентационной тематике и т.д.</w:t>
      </w:r>
    </w:p>
    <w:p w14:paraId="5AF741A2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Формы взаимодействия с учащимися школы с целью профориентации:</w:t>
      </w:r>
    </w:p>
    <w:p w14:paraId="5A9DC9D4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участие в предметных олимпиадах;</w:t>
      </w:r>
    </w:p>
    <w:p w14:paraId="7254AC05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участие в конкурсах, проектах, мероприятиях, соревнованиях различной направленности;</w:t>
      </w:r>
    </w:p>
    <w:p w14:paraId="35582C23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анкетирование и тестирование старшеклассников;</w:t>
      </w:r>
    </w:p>
    <w:p w14:paraId="12A1F8FC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 опросники;</w:t>
      </w:r>
    </w:p>
    <w:p w14:paraId="6AD98CD9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 игры.</w:t>
      </w:r>
    </w:p>
    <w:p w14:paraId="2EBD47D5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Мероприятия, ориентированные на профориентацию школьников:</w:t>
      </w:r>
    </w:p>
    <w:p w14:paraId="2E7980B6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экскурсии на предприятия и в организации с целью ознакомления;</w:t>
      </w:r>
    </w:p>
    <w:p w14:paraId="064B80CA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посещение выставок-ярмарок учебных мест, организованных учебными заведениями (совместно с Центром занятости);</w:t>
      </w:r>
    </w:p>
    <w:p w14:paraId="1998817A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посещение учреждений профессионального образования в Дни открытых дверей;</w:t>
      </w:r>
    </w:p>
    <w:p w14:paraId="0AABF2BA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содействие временному трудоустройству обучающихся во время каникул;</w:t>
      </w:r>
    </w:p>
    <w:p w14:paraId="018B6F0A" w14:textId="77777777" w:rsidR="00DD364E" w:rsidRPr="002452B7" w:rsidRDefault="00DD364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расположение информационных материалов по профориентации на школьном сайте.</w:t>
      </w:r>
    </w:p>
    <w:p w14:paraId="68D540FD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 Более высокие требования, предъявляемые  к индивидуальным психофизиологическим особенностям человека,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 </w:t>
      </w:r>
    </w:p>
    <w:p w14:paraId="582B1954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Наиболее неподготовленными к рыночным отношениям оказались выпускники общеобразовательных школ, профессиональных образовательных организаций и высших учебных заведений. Одной из основных причин этого является отсутствие целенаправленной профессиональной ориентации на всех возрастных этапах в системе непрерывного образования.  </w:t>
      </w:r>
    </w:p>
    <w:p w14:paraId="0877892E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В связи с этим на школу возложена огромная ответственность по созданию условий формирования и развития компетенций, необходимых школьнику для самостоятельной ориентации и профессионального самоопределения, построения различных вариантов развития профессиональной карьеры в соответствии со своими возможностями, способностями, с учётом требований рынка труда. Специфической особенностью школьной профориентации является то, что профориентационное воздействие на учащихся со стороны субъектов учебно-воспитательного процесса осуществляется систематически на протяжении всех лет обучения. Именно эта особенность предполагает преемственность, последовательность, дифференцированный подход в процессе управления профориентационным процессом школьников </w:t>
      </w:r>
    </w:p>
    <w:p w14:paraId="6CD65F22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этих задач  в  учебном заведении должна сформироваться полноценная, системная профориентация, направленная на постепенное формирование личности учащегося, как субъекта профессионального самоопределения. Школа как один из важнейших социальных институтов должна оказывать учащимся помощь в адаптации к новым производственным отношениям за счет создания условий для личностного психологического роста и повышения уровня информированности о различных аспектах современного мира труда. Целенаправленно указанные задачи в условиях общеобразовательной школы призвана решать образовательная область «Технология», а одним из методов их решения является профессиональная проба.  </w:t>
      </w:r>
    </w:p>
    <w:p w14:paraId="770C88BE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Большие перспективы открываются для школьников в связи с интенсивным развитием в России движения </w:t>
      </w:r>
      <w:proofErr w:type="spellStart"/>
      <w:r w:rsidRPr="002452B7">
        <w:rPr>
          <w:rFonts w:ascii="Times New Roman" w:hAnsi="Times New Roman" w:cs="Times New Roman"/>
          <w:sz w:val="24"/>
          <w:szCs w:val="24"/>
          <w:lang w:eastAsia="ru-RU"/>
        </w:rPr>
        <w:t>JuniorSkills</w:t>
      </w:r>
      <w:proofErr w:type="spellEnd"/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, направленного на 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</w:t>
      </w:r>
      <w:proofErr w:type="spellStart"/>
      <w:r w:rsidRPr="002452B7">
        <w:rPr>
          <w:rFonts w:ascii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с опорой на передовой отечественный опыт.  </w:t>
      </w:r>
    </w:p>
    <w:p w14:paraId="537AB2E2" w14:textId="5661AAA3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52D725A" w14:textId="012345D6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Организация работы общеобразовательной  организации по профессиональной ориентации</w:t>
      </w:r>
      <w:r w:rsidR="002452B7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5B88AFE6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25D0F627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Профессиональная ориентация в общеобразовательных организациях  осуществляется в процессе обучения, внеклассной (внешкольной) деятельности  в условиях взаимодействия школы с другими социальными структурами: семьей, профессиональными учебными заведениями, службой занятости, предприятиями, организациями и др. Цель школьной профориентации – постепенное формирование внутренней готовности к самостоятельному и осознанному планированию, корректировке и реализации личных профессиональных планов. Профессиональная ориентация является неотъемлемой частью учебно-воспитательного процесса общеобразовательной организации и призвана последовательно решать комплекс социально-экономических, психолого-педагогических и медико-физиологических задач с учетом возрастных особенностей учащихся. </w:t>
      </w:r>
    </w:p>
    <w:p w14:paraId="5C8009B6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У младших школьников (1-4 класс) формируется добросовестное отношение к труду, понимание его роли в жизни человека и общества. Учитель знакомит детей с профессиями родителей и ближайшего производственного окружения, с наиболее распространенными профессиями в процессе изучения предметов, чтения художественной литературы, экскурсий, профориентационных игр и других активизирующих средств профориентационной деятельности.  </w:t>
      </w:r>
    </w:p>
    <w:p w14:paraId="37017943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У подростков (5-7 класс) формируется профессиональная направленность, осознание ими своих интересов, способностей, общественных ценностей, связанных с выбором профессии. Этому способствует практическое включение учащихся в различные виды познавательной, трудовой, игровой, общественно полезной деятельности, работу технических, художественных, спортивных кружков, секций, факультативов. </w:t>
      </w:r>
    </w:p>
    <w:p w14:paraId="4E95D9A1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У школьников 8-9 классов в процессе предпрофильной подготовки, ориентационных курсов, групповой и индивидуальной консультационной работы формируется профессиональное самосознание: личностный смысл выбора профессии,  умение соотносить цели выбора будущей сферы деятельности со своими идеалами, представлениями о ценностях, собственными личностными ресурсами.  </w:t>
      </w:r>
    </w:p>
    <w:p w14:paraId="65CACA9B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У учащихся 10-11 классов на основе предшествующих этапов обучения формируется готовность к профессиональному самоопределению на базе углубленного изучения учебных предметов, к которым у них проявился устойчивый интерес и способности. Серьезное внимание уделяется формированию профессионально важных качеств личности в избираемом виде труда, самоподготовке к нему, коррекции профессиональных планов. </w:t>
      </w:r>
    </w:p>
    <w:p w14:paraId="2FCB8356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Профориентационная  работа на каждом возрастном этапе должна способствовать:  –  к окончанию начальной школы – формированию положительного отношения к ценности труда, его общественной значимости;  </w:t>
      </w:r>
    </w:p>
    <w:p w14:paraId="2D7A4AB7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окончанию 8-го класса – развитию учебно-профессиональных интересов и склонностей; </w:t>
      </w:r>
    </w:p>
    <w:p w14:paraId="47912B77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окончанию 9-го класса – готовности к выбору профиля обучения, обоснованному формированию профессиональных намерений, вариантов получения общего полного образования; </w:t>
      </w:r>
    </w:p>
    <w:p w14:paraId="273D5E08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окончанию 11-го класса – к  осознанному выбору профессии, формированию индивидуальной траектории профессионального образования; </w:t>
      </w:r>
    </w:p>
    <w:p w14:paraId="784D1EA9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 моменту окончания учебного заведения  профессионального образования – формированию профессиональной компетентности, готовности к самостоятельному трудоустройству и профессиональной самореализации.  </w:t>
      </w:r>
    </w:p>
    <w:p w14:paraId="419E3DB8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6EB28D4A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Распределение обязанностей в общеобразовательной организации: </w:t>
      </w:r>
    </w:p>
    <w:p w14:paraId="52E33ABB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В общеобразовательной организации проводится  ежегодное и перспективное планирование с учетом рекомендаций органов управления образованием; оформляются  кабинеты, уголки, стенды соответствующего содержания. </w:t>
      </w:r>
    </w:p>
    <w:p w14:paraId="7250F2AB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Руководитель образовательной </w:t>
      </w:r>
      <w:proofErr w:type="gramStart"/>
      <w:r w:rsidRPr="002452B7">
        <w:rPr>
          <w:rFonts w:ascii="Times New Roman" w:hAnsi="Times New Roman" w:cs="Times New Roman"/>
          <w:sz w:val="24"/>
          <w:szCs w:val="24"/>
          <w:lang w:eastAsia="ru-RU"/>
        </w:rPr>
        <w:t>организации  приказом</w:t>
      </w:r>
      <w:proofErr w:type="gramEnd"/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 назначает ответственного за профориентационную работу, определяет функциональные обязанности педагогических  работников по выполнению профориентации, анализирует деятельность, осуществляет контроль. </w:t>
      </w:r>
    </w:p>
    <w:p w14:paraId="267A890D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Ответственный за профориентационную работу координирует деятельность   педагогического коллектива в области профориентации, планирует работу, устанавливает связи с другими субъектами, проводит анализ результатов трудоустройства выпускников минувшего учебного года. Организует массовые профориентационные мероприятия, осуществляет участие учебного заведения в районных, городских, краевых  мероприятиях, обеспечивает работу кабинета профориентации. </w:t>
      </w:r>
    </w:p>
    <w:p w14:paraId="45E8862C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Заместитель директора по учебно-методической (научно-методической) работе координирует деятельность методических объединений, преподавателей по разработке содержания, форм и методов профориентации в учебном процессе, анализирует эффективность использования   профориентационных возможностей учебных предметов, факультативов; вносит предложения о реализации в учебном заведении профориентационных курсов «Самоопределение», «Карьера» и др.   для обучающихся; организует повышение квалификации преподавателей, руководителей предметных кружков, факультативов; осуществляет координацию работы по формированию профилей и направлений; организует изучение, распространение и внедрение в практику передового опыта профориентационной работы. </w:t>
      </w:r>
    </w:p>
    <w:p w14:paraId="047026A5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Заместитель директора по воспитательной работе осуществляет координацию профориентационной работы учебного заведения и учреждений культуры, родителей и общественности, внедрение в практику работы педагогического коллектива передового опыта профориентационной деятельности, контролирует планирование и разработку содержания, форм и методов профориентации.  </w:t>
      </w:r>
    </w:p>
    <w:p w14:paraId="5D87478E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Классный руководитель (мастер производственного обучения) координирует деятельность преподавателей, работающих в одной группе, осуществляет систематическое изучение профессиональных намерений учащихся, выявляет отношение учащихся к физическому и умственному труду, различным видам деятельности; обеспечивает их участие в массовых мероприятиях, формирует представления о своих возможностях и способностях, совместно с психологом или профконсультантом изучает профессиональные интересы и склонности учащихся, знакомит учащихся с социально-экономическими характеристиками профессий, формирует представления о рынке труда и профессиях региона, анализирует информацию о реализации выпускниками профессиональных планов.  </w:t>
      </w:r>
    </w:p>
    <w:p w14:paraId="29D0F498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Учителя-предметники и руководители кружков и факультативов –  осуществляют профессиональную направленность преподаваемых дисциплин, выявляют интересы, склонности и способности учащихся, в том числе и к профессиям, изучаемым в учебном процессе; стимулируют познавательную активность; формируют общие и специальные способности, ценностные ориентации, профессионально важные качества, позитивное отношение к учебному и физическому труду, профессиональной деятельности. </w:t>
      </w:r>
    </w:p>
    <w:p w14:paraId="5044352C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Педагог-психолог – проводит психологическую диагностику по выявлению личностных особенностей учащихся, выявляет условия, затрудняющие становление личности, и посредством </w:t>
      </w:r>
      <w:proofErr w:type="spellStart"/>
      <w:r w:rsidRPr="002452B7">
        <w:rPr>
          <w:rFonts w:ascii="Times New Roman" w:hAnsi="Times New Roman" w:cs="Times New Roman"/>
          <w:sz w:val="24"/>
          <w:szCs w:val="24"/>
          <w:lang w:eastAsia="ru-RU"/>
        </w:rPr>
        <w:t>психопрофилактики</w:t>
      </w:r>
      <w:proofErr w:type="spellEnd"/>
      <w:r w:rsidRPr="002452B7">
        <w:rPr>
          <w:rFonts w:ascii="Times New Roman" w:hAnsi="Times New Roman" w:cs="Times New Roman"/>
          <w:sz w:val="24"/>
          <w:szCs w:val="24"/>
          <w:lang w:eastAsia="ru-RU"/>
        </w:rPr>
        <w:t xml:space="preserve">, психокоррекции, консультирования и реабилитации оказывает психологическую поддержку учащимся, учителям, родителям (лицам, их заменяющим) в решении личностных, профессиональных и других проблем; проводит психолого-педагогическую диагностику готовности детей к обучению при переходе из одной возрастной категории в другую; проводит мероприятия, способствующие успешной адаптации в учебном заведении профессионального образования; совместно с другими педагогами  или профконсультантами проводит профориентационную работу; формирует психологическую культуру школьников, учителей, родителей. </w:t>
      </w:r>
    </w:p>
    <w:p w14:paraId="63B8BD89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2452B7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Библиотекарь осуществляет связь библиотеки учебного заведения с детскими и массовыми библиотеками: комплектование и систематизацию книг по вопросам профориентации и трудовой самореализации, оформляет тематические выставки и информационные уголки профориентационной направленности; организует читательские конференции, диспуты, другие мероприятия, способствующие профессиональной самореализации учащихся. </w:t>
      </w:r>
    </w:p>
    <w:p w14:paraId="77B76B04" w14:textId="77777777" w:rsidR="008D4F38" w:rsidRPr="002452B7" w:rsidRDefault="008D4F38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E7E539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B51983F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4A68E1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A637DC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4B9CEA2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7390347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3FA03E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F3687B" w14:textId="77777777" w:rsidR="001747A3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13ADEAF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A7DC568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60ADFF4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A3E5DD2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5A21463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F4DE4D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E00FCA1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6E858FF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AAB046E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DD5C8F9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8BF092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98CB1C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B4C23F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8CB2E4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B7C405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E7E2F0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F9D30C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E226699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8C6E381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112C998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8CC9E1E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CDAACD5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C25293F" w14:textId="77777777" w:rsid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8ABFC67" w14:textId="77777777" w:rsidR="002452B7" w:rsidRPr="002452B7" w:rsidRDefault="002452B7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4FBF733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D2F7F37" w14:textId="766E120D" w:rsidR="00DD364E" w:rsidRPr="002452B7" w:rsidRDefault="008D4F38" w:rsidP="00245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План работы</w:t>
      </w:r>
      <w:r w:rsidR="00DD364E" w:rsidRPr="002452B7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Style w:val="a3"/>
        <w:tblW w:w="10911" w:type="dxa"/>
        <w:tblLook w:val="04A0" w:firstRow="1" w:lastRow="0" w:firstColumn="1" w:lastColumn="0" w:noHBand="0" w:noVBand="1"/>
      </w:tblPr>
      <w:tblGrid>
        <w:gridCol w:w="573"/>
        <w:gridCol w:w="6096"/>
        <w:gridCol w:w="1483"/>
        <w:gridCol w:w="2759"/>
      </w:tblGrid>
      <w:tr w:rsidR="00F22284" w:rsidRPr="002452B7" w14:paraId="432E08EE" w14:textId="77777777" w:rsidTr="008D4F38">
        <w:tc>
          <w:tcPr>
            <w:tcW w:w="0" w:type="auto"/>
            <w:hideMark/>
          </w:tcPr>
          <w:p w14:paraId="02303DBF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hideMark/>
          </w:tcPr>
          <w:p w14:paraId="0FBD8262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hideMark/>
          </w:tcPr>
          <w:p w14:paraId="743FB3B5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hideMark/>
          </w:tcPr>
          <w:p w14:paraId="4ADE09E2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22284" w:rsidRPr="002452B7" w14:paraId="3167ED26" w14:textId="77777777" w:rsidTr="008D4F38">
        <w:tc>
          <w:tcPr>
            <w:tcW w:w="0" w:type="auto"/>
            <w:hideMark/>
          </w:tcPr>
          <w:p w14:paraId="58196688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hideMark/>
          </w:tcPr>
          <w:p w14:paraId="617F419A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стендов, наглядных пособий, плакатов, методических материалов</w:t>
            </w:r>
          </w:p>
        </w:tc>
        <w:tc>
          <w:tcPr>
            <w:tcW w:w="0" w:type="auto"/>
            <w:hideMark/>
          </w:tcPr>
          <w:p w14:paraId="6A0494BF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14:paraId="4CCB617E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F22284" w:rsidRPr="002452B7" w14:paraId="0E900269" w14:textId="77777777" w:rsidTr="008D4F38">
        <w:tc>
          <w:tcPr>
            <w:tcW w:w="0" w:type="auto"/>
            <w:hideMark/>
          </w:tcPr>
          <w:p w14:paraId="2F240806" w14:textId="1A0A95C9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hideMark/>
          </w:tcPr>
          <w:p w14:paraId="14548BEC" w14:textId="4467DB8D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выявление трудоустройства и поступления в учреждения среднего профессионального и</w:t>
            </w:r>
            <w:r w:rsidR="001925AD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высшего</w:t>
            </w:r>
            <w:r w:rsidR="00F22284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9,</w:t>
            </w:r>
            <w:r w:rsidR="00F22284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 классов</w:t>
            </w: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14:paraId="0A88A9FD" w14:textId="4D1F4388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14:paraId="37EE0CCD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26DEFA9" w14:textId="7F4E5E3A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F22284" w:rsidRPr="002452B7" w14:paraId="15C35147" w14:textId="77777777" w:rsidTr="008D4F38">
        <w:tc>
          <w:tcPr>
            <w:tcW w:w="0" w:type="auto"/>
            <w:hideMark/>
          </w:tcPr>
          <w:p w14:paraId="78DEE12E" w14:textId="423E3FE7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hideMark/>
          </w:tcPr>
          <w:p w14:paraId="19719CD2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Оказание помощи в разработке, организации и проведении воспитательных мероприятий</w:t>
            </w:r>
          </w:p>
        </w:tc>
        <w:tc>
          <w:tcPr>
            <w:tcW w:w="0" w:type="auto"/>
            <w:hideMark/>
          </w:tcPr>
          <w:p w14:paraId="3699E88D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497B2EE8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F22284" w:rsidRPr="002452B7" w14:paraId="1E04D67A" w14:textId="77777777" w:rsidTr="008D4F38">
        <w:tc>
          <w:tcPr>
            <w:tcW w:w="0" w:type="auto"/>
            <w:hideMark/>
          </w:tcPr>
          <w:p w14:paraId="3C5CBBFD" w14:textId="00D06681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hideMark/>
          </w:tcPr>
          <w:p w14:paraId="4CA4A5DC" w14:textId="673E68FE" w:rsidR="00DD364E" w:rsidRPr="002452B7" w:rsidRDefault="00663A76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тестирования и анкетирования учащихся с целью выявления </w:t>
            </w: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«Карта интересов»</w:t>
            </w:r>
          </w:p>
        </w:tc>
        <w:tc>
          <w:tcPr>
            <w:tcW w:w="0" w:type="auto"/>
            <w:hideMark/>
          </w:tcPr>
          <w:p w14:paraId="637BD7AA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14:paraId="210D806F" w14:textId="13788657" w:rsidR="00663A76" w:rsidRPr="002452B7" w:rsidRDefault="00663A76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</w:p>
        </w:tc>
      </w:tr>
      <w:tr w:rsidR="00F22284" w:rsidRPr="002452B7" w14:paraId="0706B093" w14:textId="77777777" w:rsidTr="008D4F38">
        <w:tc>
          <w:tcPr>
            <w:tcW w:w="0" w:type="auto"/>
            <w:hideMark/>
          </w:tcPr>
          <w:p w14:paraId="7F033CD5" w14:textId="726E4C31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hideMark/>
          </w:tcPr>
          <w:p w14:paraId="234A6F6D" w14:textId="77777777" w:rsidR="00CF05AA" w:rsidRPr="002452B7" w:rsidRDefault="00CF05AA" w:rsidP="00CF0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52B7">
              <w:rPr>
                <w:rFonts w:ascii="Times New Roman" w:hAnsi="Times New Roman" w:cs="Times New Roman"/>
                <w:sz w:val="24"/>
                <w:szCs w:val="24"/>
              </w:rPr>
              <w:t>Знакомство  с</w:t>
            </w:r>
            <w:proofErr w:type="gramEnd"/>
            <w:r w:rsidRPr="002452B7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профессиями в процессе обучения (уроки трудового обучения и др.); </w:t>
            </w:r>
          </w:p>
          <w:p w14:paraId="3A41AE5E" w14:textId="675A6E5A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4CB10B6" w14:textId="74461732" w:rsidR="00DD364E" w:rsidRPr="002452B7" w:rsidRDefault="00CF05AA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14:paraId="7D4CD14F" w14:textId="56042DEC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</w:t>
            </w:r>
            <w:r w:rsidR="00CF0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1-4 классы</w:t>
            </w:r>
          </w:p>
        </w:tc>
      </w:tr>
      <w:tr w:rsidR="00F22284" w:rsidRPr="002452B7" w14:paraId="34105F5E" w14:textId="77777777" w:rsidTr="008D4F38">
        <w:tc>
          <w:tcPr>
            <w:tcW w:w="0" w:type="auto"/>
            <w:hideMark/>
          </w:tcPr>
          <w:p w14:paraId="26B0A808" w14:textId="2D99375B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hideMark/>
          </w:tcPr>
          <w:p w14:paraId="622B1053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классных часов по профориентации</w:t>
            </w:r>
          </w:p>
        </w:tc>
        <w:tc>
          <w:tcPr>
            <w:tcW w:w="0" w:type="auto"/>
            <w:hideMark/>
          </w:tcPr>
          <w:p w14:paraId="291E1CB1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033F724B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F22284" w:rsidRPr="002452B7" w14:paraId="7B5F8777" w14:textId="77777777" w:rsidTr="008D4F38">
        <w:tc>
          <w:tcPr>
            <w:tcW w:w="0" w:type="auto"/>
            <w:hideMark/>
          </w:tcPr>
          <w:p w14:paraId="732774DC" w14:textId="39FD2614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6" w:type="dxa"/>
            <w:hideMark/>
          </w:tcPr>
          <w:p w14:paraId="4BBB195A" w14:textId="098B5CF6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Вовлечение обучающихся в общественно-полезную деятельность в соответствии с познавательными и профессиональными интересами: обеспечение участия в</w:t>
            </w:r>
            <w:r w:rsidR="00F22284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проектно-исследовательской деятельности</w:t>
            </w: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(конкурсах, выставках, фестивалях)</w:t>
            </w:r>
          </w:p>
        </w:tc>
        <w:tc>
          <w:tcPr>
            <w:tcW w:w="0" w:type="auto"/>
            <w:hideMark/>
          </w:tcPr>
          <w:p w14:paraId="61C0A493" w14:textId="5CB2297C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367681D5" w14:textId="7EA5B5B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учителя-предметники</w:t>
            </w:r>
          </w:p>
        </w:tc>
      </w:tr>
      <w:tr w:rsidR="00F22284" w:rsidRPr="002452B7" w14:paraId="04D9C26A" w14:textId="77777777" w:rsidTr="008D4F38">
        <w:tc>
          <w:tcPr>
            <w:tcW w:w="0" w:type="auto"/>
            <w:hideMark/>
          </w:tcPr>
          <w:p w14:paraId="35C03FF1" w14:textId="204C6925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hideMark/>
          </w:tcPr>
          <w:p w14:paraId="2B61E15C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на предприятия</w:t>
            </w:r>
          </w:p>
        </w:tc>
        <w:tc>
          <w:tcPr>
            <w:tcW w:w="0" w:type="auto"/>
            <w:hideMark/>
          </w:tcPr>
          <w:p w14:paraId="650F53F9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18155139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F22284" w:rsidRPr="002452B7" w14:paraId="090D99AC" w14:textId="77777777" w:rsidTr="008D4F38">
        <w:tc>
          <w:tcPr>
            <w:tcW w:w="0" w:type="auto"/>
            <w:hideMark/>
          </w:tcPr>
          <w:p w14:paraId="6EB69FB7" w14:textId="642157BD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hideMark/>
          </w:tcPr>
          <w:p w14:paraId="6F1A1F6C" w14:textId="2D03D28F" w:rsidR="00DD364E" w:rsidRPr="002452B7" w:rsidRDefault="00E760B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опроса по выявлению проблем учащихся по профориентации</w:t>
            </w:r>
          </w:p>
        </w:tc>
        <w:tc>
          <w:tcPr>
            <w:tcW w:w="0" w:type="auto"/>
            <w:hideMark/>
          </w:tcPr>
          <w:p w14:paraId="58345A75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6B7F2DD1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F22284" w:rsidRPr="002452B7" w14:paraId="224F47F7" w14:textId="77777777" w:rsidTr="008D4F38">
        <w:tc>
          <w:tcPr>
            <w:tcW w:w="0" w:type="auto"/>
            <w:hideMark/>
          </w:tcPr>
          <w:p w14:paraId="69CD20F1" w14:textId="0EEC4C6C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6" w:type="dxa"/>
            <w:hideMark/>
          </w:tcPr>
          <w:p w14:paraId="7D75A5FF" w14:textId="31FA9F26" w:rsidR="00DD364E" w:rsidRPr="002452B7" w:rsidRDefault="00E760B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Классный час «В мир профессий»</w:t>
            </w:r>
          </w:p>
        </w:tc>
        <w:tc>
          <w:tcPr>
            <w:tcW w:w="0" w:type="auto"/>
            <w:hideMark/>
          </w:tcPr>
          <w:p w14:paraId="256E2FC9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0" w:type="auto"/>
            <w:hideMark/>
          </w:tcPr>
          <w:p w14:paraId="0F2BE726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за профориентацию, классные руководители</w:t>
            </w:r>
          </w:p>
        </w:tc>
      </w:tr>
      <w:tr w:rsidR="00F22284" w:rsidRPr="002452B7" w14:paraId="59C48DF5" w14:textId="77777777" w:rsidTr="008D4F38">
        <w:tc>
          <w:tcPr>
            <w:tcW w:w="0" w:type="auto"/>
            <w:hideMark/>
          </w:tcPr>
          <w:p w14:paraId="20E3236A" w14:textId="676FF221" w:rsidR="00DD364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6" w:type="dxa"/>
            <w:hideMark/>
          </w:tcPr>
          <w:p w14:paraId="44D2536D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проведении экскурсий на предприятия и учреждения среднего профессионального и высшего образования.</w:t>
            </w:r>
          </w:p>
        </w:tc>
        <w:tc>
          <w:tcPr>
            <w:tcW w:w="0" w:type="auto"/>
            <w:hideMark/>
          </w:tcPr>
          <w:p w14:paraId="53D76619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14:paraId="09749D55" w14:textId="77777777" w:rsidR="00DD364E" w:rsidRPr="002452B7" w:rsidRDefault="00DD364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Администрация, ответственный за профориентацию, классные руководители</w:t>
            </w:r>
          </w:p>
        </w:tc>
      </w:tr>
      <w:tr w:rsidR="008D4F38" w:rsidRPr="002452B7" w14:paraId="7C4C79A6" w14:textId="77777777" w:rsidTr="008D4F38">
        <w:trPr>
          <w:trHeight w:val="579"/>
        </w:trPr>
        <w:tc>
          <w:tcPr>
            <w:tcW w:w="0" w:type="auto"/>
          </w:tcPr>
          <w:p w14:paraId="44F0865F" w14:textId="70EBF769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6" w:type="dxa"/>
          </w:tcPr>
          <w:p w14:paraId="5A5FC181" w14:textId="0E93E405" w:rsidR="00E760B7" w:rsidRPr="002452B7" w:rsidRDefault="00B94105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диагностики по выявлению интересов учащихся</w:t>
            </w:r>
          </w:p>
        </w:tc>
        <w:tc>
          <w:tcPr>
            <w:tcW w:w="0" w:type="auto"/>
          </w:tcPr>
          <w:p w14:paraId="268F4749" w14:textId="6D693622" w:rsidR="00E760B7" w:rsidRPr="002452B7" w:rsidRDefault="00453E83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61AE71B1" w14:textId="0F0C41D0" w:rsidR="00E760B7" w:rsidRPr="002452B7" w:rsidRDefault="00B94105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278C0920" w14:textId="77777777" w:rsidTr="008D4F38">
        <w:trPr>
          <w:trHeight w:val="579"/>
        </w:trPr>
        <w:tc>
          <w:tcPr>
            <w:tcW w:w="0" w:type="auto"/>
          </w:tcPr>
          <w:p w14:paraId="64D93523" w14:textId="2E4B963F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6" w:type="dxa"/>
          </w:tcPr>
          <w:p w14:paraId="7BD864A4" w14:textId="0A12D38A" w:rsidR="00E760B7" w:rsidRPr="002452B7" w:rsidRDefault="00B94105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0" w:type="auto"/>
          </w:tcPr>
          <w:p w14:paraId="3799DB1E" w14:textId="0C68AE01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406BE0AA" w14:textId="77777777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14:paraId="2477EB56" w14:textId="5F9F66DC" w:rsidR="00AE3B8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3CE41D64" w14:textId="77777777" w:rsidTr="008D4F38">
        <w:trPr>
          <w:trHeight w:val="579"/>
        </w:trPr>
        <w:tc>
          <w:tcPr>
            <w:tcW w:w="0" w:type="auto"/>
          </w:tcPr>
          <w:p w14:paraId="3CE74144" w14:textId="334F01C2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6" w:type="dxa"/>
          </w:tcPr>
          <w:p w14:paraId="0EBFAEF7" w14:textId="201C630A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информации по профориентационной работе на школьном сайте</w:t>
            </w:r>
          </w:p>
        </w:tc>
        <w:tc>
          <w:tcPr>
            <w:tcW w:w="0" w:type="auto"/>
          </w:tcPr>
          <w:p w14:paraId="6AA7E45D" w14:textId="36420CB6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45F0AB30" w14:textId="67083B4E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2040BF93" w14:textId="77777777" w:rsidTr="008D4F38">
        <w:trPr>
          <w:trHeight w:val="579"/>
        </w:trPr>
        <w:tc>
          <w:tcPr>
            <w:tcW w:w="0" w:type="auto"/>
          </w:tcPr>
          <w:p w14:paraId="6A3048D3" w14:textId="3A48AD9C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6" w:type="dxa"/>
          </w:tcPr>
          <w:p w14:paraId="5966BE9C" w14:textId="6874E2A2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вопросов профориентационной работы на педсоветах школы.</w:t>
            </w:r>
          </w:p>
        </w:tc>
        <w:tc>
          <w:tcPr>
            <w:tcW w:w="0" w:type="auto"/>
          </w:tcPr>
          <w:p w14:paraId="55AB5F75" w14:textId="26993305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2A79DDDA" w14:textId="4411D629" w:rsidR="00E760B7" w:rsidRPr="002452B7" w:rsidRDefault="00AE3B87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6FF64545" w14:textId="77777777" w:rsidTr="008D4F38">
        <w:trPr>
          <w:trHeight w:val="579"/>
        </w:trPr>
        <w:tc>
          <w:tcPr>
            <w:tcW w:w="0" w:type="auto"/>
          </w:tcPr>
          <w:p w14:paraId="5BB2B444" w14:textId="6B38F392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6" w:type="dxa"/>
          </w:tcPr>
          <w:p w14:paraId="71BA7DAD" w14:textId="0F6B63A3" w:rsidR="00E760B7" w:rsidRPr="002452B7" w:rsidRDefault="009202BF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тестирования и анкетирования учащихся с целью выявления профессиональной направленности</w:t>
            </w:r>
          </w:p>
        </w:tc>
        <w:tc>
          <w:tcPr>
            <w:tcW w:w="0" w:type="auto"/>
          </w:tcPr>
          <w:p w14:paraId="1A74420C" w14:textId="14076A95" w:rsidR="00E760B7" w:rsidRPr="002452B7" w:rsidRDefault="009202BF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791684EC" w14:textId="646AA6F7" w:rsidR="00E760B7" w:rsidRPr="002452B7" w:rsidRDefault="009202BF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психолог</w:t>
            </w:r>
            <w:r w:rsidR="00F80B59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80B59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5CF77A9C" w14:textId="77777777" w:rsidTr="008D4F38">
        <w:trPr>
          <w:trHeight w:val="579"/>
        </w:trPr>
        <w:tc>
          <w:tcPr>
            <w:tcW w:w="0" w:type="auto"/>
          </w:tcPr>
          <w:p w14:paraId="4EBDE405" w14:textId="069A0784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6" w:type="dxa"/>
          </w:tcPr>
          <w:p w14:paraId="65E16BB5" w14:textId="64CF1169" w:rsidR="00E760B7" w:rsidRPr="002452B7" w:rsidRDefault="00F80B59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0" w:type="auto"/>
          </w:tcPr>
          <w:p w14:paraId="13EDDB12" w14:textId="0C321686" w:rsidR="00E760B7" w:rsidRPr="002452B7" w:rsidRDefault="00F80B59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14:paraId="26F9ECA0" w14:textId="590C223C" w:rsidR="00E760B7" w:rsidRPr="002452B7" w:rsidRDefault="00F80B59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4CA784A9" w14:textId="77777777" w:rsidTr="008D4F38">
        <w:trPr>
          <w:trHeight w:val="579"/>
        </w:trPr>
        <w:tc>
          <w:tcPr>
            <w:tcW w:w="0" w:type="auto"/>
          </w:tcPr>
          <w:p w14:paraId="334F2457" w14:textId="42D55A50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6" w:type="dxa"/>
          </w:tcPr>
          <w:p w14:paraId="7E31DB58" w14:textId="4E36B742" w:rsidR="00E760B7" w:rsidRPr="002452B7" w:rsidRDefault="00F80B59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конкурса рисунков: «Моя будущая профессия».</w:t>
            </w:r>
          </w:p>
        </w:tc>
        <w:tc>
          <w:tcPr>
            <w:tcW w:w="0" w:type="auto"/>
          </w:tcPr>
          <w:p w14:paraId="59B8B295" w14:textId="047EA546" w:rsidR="00E760B7" w:rsidRPr="00CF183B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</w:tcPr>
          <w:p w14:paraId="1DA7E276" w14:textId="3C4F9A7A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80B59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рофориентатор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8е классы</w:t>
            </w:r>
          </w:p>
        </w:tc>
      </w:tr>
      <w:tr w:rsidR="008D4F38" w:rsidRPr="002452B7" w14:paraId="1ACED7BB" w14:textId="77777777" w:rsidTr="008D4F38">
        <w:trPr>
          <w:trHeight w:val="579"/>
        </w:trPr>
        <w:tc>
          <w:tcPr>
            <w:tcW w:w="0" w:type="auto"/>
          </w:tcPr>
          <w:p w14:paraId="13E494F6" w14:textId="43338F0B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96" w:type="dxa"/>
          </w:tcPr>
          <w:p w14:paraId="43336806" w14:textId="7C2A4224" w:rsidR="00E760B7" w:rsidRPr="002452B7" w:rsidRDefault="00B757B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</w:t>
            </w:r>
            <w:proofErr w:type="gram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профориентационной  работе</w:t>
            </w:r>
            <w:proofErr w:type="gramEnd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Internet-ресурсов</w:t>
            </w:r>
          </w:p>
        </w:tc>
        <w:tc>
          <w:tcPr>
            <w:tcW w:w="0" w:type="auto"/>
          </w:tcPr>
          <w:p w14:paraId="262A9309" w14:textId="2BFC84BB" w:rsidR="00E760B7" w:rsidRPr="002452B7" w:rsidRDefault="00B757B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4A57867A" w14:textId="62DBCDA3" w:rsidR="00E760B7" w:rsidRPr="002452B7" w:rsidRDefault="00B757B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8D4F38" w:rsidRPr="002452B7" w14:paraId="67ECFCB6" w14:textId="77777777" w:rsidTr="008D4F38">
        <w:trPr>
          <w:trHeight w:val="579"/>
        </w:trPr>
        <w:tc>
          <w:tcPr>
            <w:tcW w:w="0" w:type="auto"/>
          </w:tcPr>
          <w:p w14:paraId="04E72C84" w14:textId="111739F8" w:rsidR="00E760B7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6" w:type="dxa"/>
          </w:tcPr>
          <w:p w14:paraId="33A37BDA" w14:textId="7026CA6E" w:rsidR="00E760B7" w:rsidRPr="002452B7" w:rsidRDefault="00B757B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Оформление информационных стендов по </w:t>
            </w: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</w:t>
            </w:r>
            <w:r w:rsidR="00CF05A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ориетации</w:t>
            </w:r>
            <w:proofErr w:type="spellEnd"/>
          </w:p>
        </w:tc>
        <w:tc>
          <w:tcPr>
            <w:tcW w:w="0" w:type="auto"/>
          </w:tcPr>
          <w:p w14:paraId="21D32101" w14:textId="1AE99EC0" w:rsidR="00E760B7" w:rsidRPr="002452B7" w:rsidRDefault="00B757B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0" w:type="auto"/>
          </w:tcPr>
          <w:p w14:paraId="3BA5EFCA" w14:textId="79BA9491" w:rsidR="00E760B7" w:rsidRPr="002452B7" w:rsidRDefault="00B757BE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профориентатор</w:t>
            </w:r>
            <w:proofErr w:type="spellEnd"/>
          </w:p>
        </w:tc>
      </w:tr>
      <w:tr w:rsidR="00F22284" w:rsidRPr="002452B7" w14:paraId="73A59238" w14:textId="77777777" w:rsidTr="008D4F38">
        <w:trPr>
          <w:trHeight w:val="579"/>
        </w:trPr>
        <w:tc>
          <w:tcPr>
            <w:tcW w:w="0" w:type="auto"/>
          </w:tcPr>
          <w:p w14:paraId="1DC23437" w14:textId="58E1F308" w:rsidR="00B757B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6" w:type="dxa"/>
          </w:tcPr>
          <w:p w14:paraId="3E59F441" w14:textId="1D645D18" w:rsidR="00B757BE" w:rsidRPr="002452B7" w:rsidRDefault="00C42BB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Декада профориентации</w:t>
            </w:r>
          </w:p>
        </w:tc>
        <w:tc>
          <w:tcPr>
            <w:tcW w:w="0" w:type="auto"/>
          </w:tcPr>
          <w:p w14:paraId="1BFC2606" w14:textId="11839512" w:rsidR="00B757BE" w:rsidRPr="002452B7" w:rsidRDefault="00CF183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42BBB"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14:paraId="69110C9C" w14:textId="44AB4F40" w:rsidR="00B757BE" w:rsidRPr="002452B7" w:rsidRDefault="00C42BB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Профориентаатор</w:t>
            </w:r>
            <w:proofErr w:type="spellEnd"/>
          </w:p>
          <w:p w14:paraId="334B87CD" w14:textId="3357A6EB" w:rsidR="00C42BBB" w:rsidRPr="002452B7" w:rsidRDefault="00C42BBB" w:rsidP="002452B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183B" w:rsidRPr="002452B7" w14:paraId="5C8ADDA1" w14:textId="77777777" w:rsidTr="008D4F38">
        <w:trPr>
          <w:trHeight w:val="579"/>
        </w:trPr>
        <w:tc>
          <w:tcPr>
            <w:tcW w:w="0" w:type="auto"/>
          </w:tcPr>
          <w:p w14:paraId="0DA022D7" w14:textId="09FF2F36" w:rsidR="00CF183B" w:rsidRDefault="00CF183B" w:rsidP="00CF18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6" w:type="dxa"/>
          </w:tcPr>
          <w:p w14:paraId="53655C82" w14:textId="13485933" w:rsidR="00CF183B" w:rsidRPr="002452B7" w:rsidRDefault="00CF05AA" w:rsidP="00CF18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Классный час </w:t>
            </w:r>
            <w:r w:rsidRPr="002452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«Мир профессий»</w:t>
            </w:r>
          </w:p>
        </w:tc>
        <w:tc>
          <w:tcPr>
            <w:tcW w:w="0" w:type="auto"/>
          </w:tcPr>
          <w:p w14:paraId="729ACF39" w14:textId="62A9137E" w:rsidR="00CF183B" w:rsidRPr="002452B7" w:rsidRDefault="00CF183B" w:rsidP="00CF18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0" w:type="auto"/>
          </w:tcPr>
          <w:p w14:paraId="380CC268" w14:textId="3EEBA424" w:rsidR="00CF183B" w:rsidRPr="002452B7" w:rsidRDefault="00CF183B" w:rsidP="00CF18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452B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</w:tr>
      <w:tr w:rsidR="00453E83" w:rsidRPr="002452B7" w14:paraId="43FC0313" w14:textId="77777777" w:rsidTr="008D4F38">
        <w:trPr>
          <w:trHeight w:val="579"/>
        </w:trPr>
        <w:tc>
          <w:tcPr>
            <w:tcW w:w="0" w:type="auto"/>
          </w:tcPr>
          <w:p w14:paraId="16347552" w14:textId="72D0F380" w:rsidR="00453E83" w:rsidRDefault="00453E83" w:rsidP="00CF18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6" w:type="dxa"/>
          </w:tcPr>
          <w:p w14:paraId="75859604" w14:textId="4D035E13" w:rsidR="00453E83" w:rsidRPr="002452B7" w:rsidRDefault="00453E83" w:rsidP="00CF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колледжи для знакомства и более подробной информации о профессиях</w:t>
            </w:r>
          </w:p>
        </w:tc>
        <w:tc>
          <w:tcPr>
            <w:tcW w:w="0" w:type="auto"/>
          </w:tcPr>
          <w:p w14:paraId="20D8FF62" w14:textId="6B70B406" w:rsidR="00453E83" w:rsidRDefault="00453E83" w:rsidP="00CF183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0" w:type="auto"/>
          </w:tcPr>
          <w:p w14:paraId="3FCA03AE" w14:textId="5372B58E" w:rsidR="00453E83" w:rsidRPr="002452B7" w:rsidRDefault="00453E83" w:rsidP="00CF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профориентатор</w:t>
            </w:r>
            <w:proofErr w:type="spellEnd"/>
          </w:p>
        </w:tc>
      </w:tr>
    </w:tbl>
    <w:tbl>
      <w:tblPr>
        <w:tblStyle w:val="TableGrid"/>
        <w:tblW w:w="10881" w:type="dxa"/>
        <w:tblInd w:w="0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708"/>
        <w:gridCol w:w="5524"/>
        <w:gridCol w:w="2340"/>
        <w:gridCol w:w="2309"/>
      </w:tblGrid>
      <w:tr w:rsidR="00AA43A3" w:rsidRPr="002452B7" w14:paraId="527B23BA" w14:textId="77777777" w:rsidTr="002452B7">
        <w:trPr>
          <w:trHeight w:val="288"/>
        </w:trPr>
        <w:tc>
          <w:tcPr>
            <w:tcW w:w="108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0421" w14:textId="5A8007C0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 xml:space="preserve">Работа психолого-педагогической службы сопровождения </w:t>
            </w:r>
          </w:p>
        </w:tc>
      </w:tr>
      <w:tr w:rsidR="00AA43A3" w:rsidRPr="002452B7" w14:paraId="6C55D8E9" w14:textId="77777777" w:rsidTr="00CF05AA">
        <w:trPr>
          <w:trHeight w:val="11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8A2F" w14:textId="75FC7876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1154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7-е классы </w:t>
            </w:r>
          </w:p>
          <w:p w14:paraId="73659EB3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Анкета. САН </w:t>
            </w:r>
          </w:p>
          <w:p w14:paraId="1C863B68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Мотивация успеха, боязнь неудачи. 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А.А.Реан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14:paraId="64A1BA5A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Потребность </w:t>
            </w: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 xml:space="preserve">в </w:t>
            </w: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ab/>
              <w:t xml:space="preserve">достижении.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0A07" w14:textId="04A24ADC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Февраль – март 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887A3" w14:textId="29BA72BE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профориентатор</w:t>
            </w:r>
            <w:proofErr w:type="spellEnd"/>
          </w:p>
          <w:p w14:paraId="78082A90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A43A3" w:rsidRPr="002452B7" w14:paraId="52B35A5A" w14:textId="77777777" w:rsidTr="002452B7">
        <w:trPr>
          <w:trHeight w:val="85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5390" w14:textId="6F3568B9" w:rsidR="00AA43A3" w:rsidRPr="002452B7" w:rsidRDefault="00CF183B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8AF6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А.А.Реан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14:paraId="5A10DC6D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Segoe UI Symbol" w:hAnsi="Times New Roman" w:cs="Times New Roman"/>
                <w:sz w:val="24"/>
                <w:szCs w:val="24"/>
                <w:lang w:bidi="ru-RU"/>
              </w:rPr>
              <w:t></w:t>
            </w:r>
            <w:r w:rsidRPr="002452B7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Карта интересов 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А.Е.Голомшток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 модификации 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Е.Резапкиной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5325D" w14:textId="5EAF9940" w:rsidR="00AA43A3" w:rsidRPr="002452B7" w:rsidRDefault="00CF05AA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CF05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Февраль – март  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6BAE" w14:textId="77777777" w:rsidR="00CF05AA" w:rsidRPr="00CF05AA" w:rsidRDefault="00CF05AA" w:rsidP="00CF05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CF05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профориентатор</w:t>
            </w:r>
            <w:proofErr w:type="spellEnd"/>
          </w:p>
          <w:p w14:paraId="1ACA01CA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A43A3" w:rsidRPr="002452B7" w14:paraId="01C93740" w14:textId="77777777" w:rsidTr="002452B7">
        <w:trPr>
          <w:trHeight w:val="227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22D6" w14:textId="418F8EEC" w:rsidR="00AA43A3" w:rsidRPr="002452B7" w:rsidRDefault="00CF183B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340C" w14:textId="0662E798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8-е классы </w:t>
            </w:r>
          </w:p>
          <w:p w14:paraId="68F89510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Дифференциально-диагностический опросник 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Е.А.Климов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14:paraId="237B6573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Опросник Айзека </w:t>
            </w:r>
          </w:p>
          <w:p w14:paraId="4FEFB010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Анкета АО жизненному и профессиональному 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сомоопределению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П.С.Лернер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,  </w:t>
            </w:r>
          </w:p>
          <w:p w14:paraId="492BBD8D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Н.Ф.Родичев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  <w:p w14:paraId="39423400" w14:textId="6335B8B8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«Опросник готовности к выбору профессии» 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В.Б.Успенский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A3D7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715A3296" w14:textId="14441F93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Декабрь </w:t>
            </w:r>
            <w:r w:rsidR="00CF05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- </w:t>
            </w: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Март </w:t>
            </w:r>
          </w:p>
          <w:p w14:paraId="2C539EED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BC72" w14:textId="096CC543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профориентатор</w:t>
            </w:r>
            <w:proofErr w:type="spellEnd"/>
          </w:p>
          <w:p w14:paraId="13BE2CCC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A43A3" w:rsidRPr="002452B7" w14:paraId="19353733" w14:textId="77777777" w:rsidTr="002452B7">
        <w:trPr>
          <w:trHeight w:val="115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0052E" w14:textId="0AC4F8EF" w:rsidR="00AA43A3" w:rsidRPr="002452B7" w:rsidRDefault="00CF183B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AA43A3"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3739A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11-е классы </w:t>
            </w:r>
          </w:p>
          <w:p w14:paraId="3706B622" w14:textId="27232400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«Опросник Голланда</w:t>
            </w:r>
            <w:r w:rsidR="00CF05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»</w:t>
            </w:r>
          </w:p>
          <w:p w14:paraId="1786125E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«Опросник готовности к выбору профессии» (</w:t>
            </w: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В.Б.Успенский</w:t>
            </w:r>
            <w:proofErr w:type="spellEnd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55BA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C79EA71" w14:textId="6165F535" w:rsidR="00AA43A3" w:rsidRPr="002452B7" w:rsidRDefault="00AA43A3" w:rsidP="00CF05A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Февраль</w:t>
            </w:r>
            <w:r w:rsidR="00CF05A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- </w:t>
            </w: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Апрель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A367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3E4082A8" w14:textId="224BEBF0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Профориентатор</w:t>
            </w:r>
            <w:proofErr w:type="spellEnd"/>
          </w:p>
          <w:p w14:paraId="4BE13182" w14:textId="77777777" w:rsidR="00AA43A3" w:rsidRPr="002452B7" w:rsidRDefault="00AA43A3" w:rsidP="002452B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452B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</w:tbl>
    <w:p w14:paraId="2161D777" w14:textId="77777777" w:rsidR="00AA43A3" w:rsidRPr="002452B7" w:rsidRDefault="00AA43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64F995E9" w14:textId="77777777" w:rsidR="00620C8E" w:rsidRPr="002452B7" w:rsidRDefault="00AA43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452B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20C8E" w:rsidRPr="002452B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</w:p>
    <w:p w14:paraId="73178C03" w14:textId="77777777" w:rsidR="00620C8E" w:rsidRPr="002452B7" w:rsidRDefault="00620C8E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1472210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30F2A50B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7B259AE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0275B60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0E952AF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215D120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2A049264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0C70D109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F0FFD6A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0379BFBA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70BCEB7B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1AA2AE45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E0445C9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34F61D1E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0C7CD5B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C1E0482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569FD102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4C221537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p w14:paraId="62782131" w14:textId="77777777" w:rsidR="001747A3" w:rsidRPr="002452B7" w:rsidRDefault="001747A3" w:rsidP="002452B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 w:bidi="ru-RU"/>
        </w:rPr>
      </w:pPr>
    </w:p>
    <w:sectPr w:rsidR="001747A3" w:rsidRPr="002452B7" w:rsidSect="008D4F38">
      <w:pgSz w:w="11906" w:h="16838"/>
      <w:pgMar w:top="567" w:right="567" w:bottom="90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18A"/>
    <w:multiLevelType w:val="hybridMultilevel"/>
    <w:tmpl w:val="FFFFFFFF"/>
    <w:lvl w:ilvl="0" w:tplc="971E0514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EC6EE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4987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8E7EE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08A2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2C3A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785E1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64C82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9A5150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6E04DA"/>
    <w:multiLevelType w:val="hybridMultilevel"/>
    <w:tmpl w:val="CD48D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71BB"/>
    <w:multiLevelType w:val="hybridMultilevel"/>
    <w:tmpl w:val="FFFFFFFF"/>
    <w:lvl w:ilvl="0" w:tplc="DF36DC8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3B84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0A4B9E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38702E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26BE6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7CB63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B2A320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E6289C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E731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D08E8"/>
    <w:multiLevelType w:val="multilevel"/>
    <w:tmpl w:val="B02C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53BFF"/>
    <w:multiLevelType w:val="hybridMultilevel"/>
    <w:tmpl w:val="FFFFFFFF"/>
    <w:lvl w:ilvl="0" w:tplc="B352D64E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16826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02AD3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360B4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0E71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4842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0078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3E9EE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88B2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0921DD"/>
    <w:multiLevelType w:val="hybridMultilevel"/>
    <w:tmpl w:val="FFFFFFFF"/>
    <w:lvl w:ilvl="0" w:tplc="AC66706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5CF4A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BA60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5093F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4CFB6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1E43F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B4E9F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0AFDEA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D4B49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E20D8D"/>
    <w:multiLevelType w:val="hybridMultilevel"/>
    <w:tmpl w:val="FFFFFFFF"/>
    <w:lvl w:ilvl="0" w:tplc="05C46818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A87AE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9206F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0ED5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B004E4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36393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6F33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20DC80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88BD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5462C6"/>
    <w:multiLevelType w:val="hybridMultilevel"/>
    <w:tmpl w:val="FFFFFFFF"/>
    <w:lvl w:ilvl="0" w:tplc="0172DD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26926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EF23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30BCC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48669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0964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A9C7E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2C75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D6668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3AE67B0"/>
    <w:multiLevelType w:val="hybridMultilevel"/>
    <w:tmpl w:val="FFFFFFFF"/>
    <w:lvl w:ilvl="0" w:tplc="4C441DEA">
      <w:start w:val="1"/>
      <w:numFmt w:val="bullet"/>
      <w:lvlText w:val="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A00F0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58A37A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2CFF96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F0EC3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642C76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AAFD4E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EA428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62CEFE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8251C6"/>
    <w:multiLevelType w:val="multilevel"/>
    <w:tmpl w:val="E41E0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28632E"/>
    <w:multiLevelType w:val="multilevel"/>
    <w:tmpl w:val="386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5505F4"/>
    <w:multiLevelType w:val="hybridMultilevel"/>
    <w:tmpl w:val="FFFFFFFF"/>
    <w:lvl w:ilvl="0" w:tplc="2D883E80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3039F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89D5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E40A4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581C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0C2580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2C0BC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ECE9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9E9F7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C836F3"/>
    <w:multiLevelType w:val="hybridMultilevel"/>
    <w:tmpl w:val="FFFFFFFF"/>
    <w:lvl w:ilvl="0" w:tplc="753A8E7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F43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8429C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6839A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CE001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58BE6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36C36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20A3A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66AB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3654D3"/>
    <w:multiLevelType w:val="hybridMultilevel"/>
    <w:tmpl w:val="FFFFFFFF"/>
    <w:lvl w:ilvl="0" w:tplc="C1C062CC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A4C93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DC3B8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94C86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D0B0C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D029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9C210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72373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ED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236E23"/>
    <w:multiLevelType w:val="hybridMultilevel"/>
    <w:tmpl w:val="FFFFFFFF"/>
    <w:lvl w:ilvl="0" w:tplc="0D7492B6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8E3DE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E45EB0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6FD68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841CA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1C36C4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CD6A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E02F5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781100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6A37F8"/>
    <w:multiLevelType w:val="multilevel"/>
    <w:tmpl w:val="E3B0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F23B7F"/>
    <w:multiLevelType w:val="multilevel"/>
    <w:tmpl w:val="704A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AE656A"/>
    <w:multiLevelType w:val="hybridMultilevel"/>
    <w:tmpl w:val="FFFFFFFF"/>
    <w:lvl w:ilvl="0" w:tplc="E4E820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10677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E25F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C7A5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2C9D3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9A708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F289D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B0898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761A32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94D6E0A"/>
    <w:multiLevelType w:val="multilevel"/>
    <w:tmpl w:val="7FC2A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B7360E"/>
    <w:multiLevelType w:val="hybridMultilevel"/>
    <w:tmpl w:val="FFFFFFFF"/>
    <w:lvl w:ilvl="0" w:tplc="FED85AF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8271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4CAB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08807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CAF7F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10B652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6CB9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CD0F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F8702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8B3410"/>
    <w:multiLevelType w:val="hybridMultilevel"/>
    <w:tmpl w:val="FFFFFFFF"/>
    <w:lvl w:ilvl="0" w:tplc="021E7AA8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981CA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8EA8A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B0E8D0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BA92D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1C2CD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F877D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6A4B8E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E29E3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AE321FF"/>
    <w:multiLevelType w:val="multilevel"/>
    <w:tmpl w:val="C9F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EF1D30"/>
    <w:multiLevelType w:val="hybridMultilevel"/>
    <w:tmpl w:val="FFFFFFFF"/>
    <w:lvl w:ilvl="0" w:tplc="F8045A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1612EA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41358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E5F80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68D10C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4A32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9EB93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12127C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FA36C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6329732">
    <w:abstractNumId w:val="10"/>
  </w:num>
  <w:num w:numId="2" w16cid:durableId="206377442">
    <w:abstractNumId w:val="3"/>
  </w:num>
  <w:num w:numId="3" w16cid:durableId="802693802">
    <w:abstractNumId w:val="21"/>
  </w:num>
  <w:num w:numId="4" w16cid:durableId="2053453649">
    <w:abstractNumId w:val="15"/>
  </w:num>
  <w:num w:numId="5" w16cid:durableId="398214678">
    <w:abstractNumId w:val="18"/>
  </w:num>
  <w:num w:numId="6" w16cid:durableId="1730690261">
    <w:abstractNumId w:val="9"/>
  </w:num>
  <w:num w:numId="7" w16cid:durableId="1884978275">
    <w:abstractNumId w:val="16"/>
  </w:num>
  <w:num w:numId="8" w16cid:durableId="1331298526">
    <w:abstractNumId w:val="22"/>
  </w:num>
  <w:num w:numId="9" w16cid:durableId="866598569">
    <w:abstractNumId w:val="17"/>
  </w:num>
  <w:num w:numId="10" w16cid:durableId="1528524878">
    <w:abstractNumId w:val="7"/>
  </w:num>
  <w:num w:numId="11" w16cid:durableId="2065172502">
    <w:abstractNumId w:val="19"/>
  </w:num>
  <w:num w:numId="12" w16cid:durableId="356666065">
    <w:abstractNumId w:val="11"/>
  </w:num>
  <w:num w:numId="13" w16cid:durableId="1248729731">
    <w:abstractNumId w:val="5"/>
  </w:num>
  <w:num w:numId="14" w16cid:durableId="627709198">
    <w:abstractNumId w:val="8"/>
  </w:num>
  <w:num w:numId="15" w16cid:durableId="370417791">
    <w:abstractNumId w:val="2"/>
  </w:num>
  <w:num w:numId="16" w16cid:durableId="1387296745">
    <w:abstractNumId w:val="6"/>
  </w:num>
  <w:num w:numId="17" w16cid:durableId="396128684">
    <w:abstractNumId w:val="13"/>
  </w:num>
  <w:num w:numId="18" w16cid:durableId="564803286">
    <w:abstractNumId w:val="0"/>
  </w:num>
  <w:num w:numId="19" w16cid:durableId="526061757">
    <w:abstractNumId w:val="12"/>
  </w:num>
  <w:num w:numId="20" w16cid:durableId="705645829">
    <w:abstractNumId w:val="14"/>
  </w:num>
  <w:num w:numId="21" w16cid:durableId="280654971">
    <w:abstractNumId w:val="20"/>
  </w:num>
  <w:num w:numId="22" w16cid:durableId="1321037625">
    <w:abstractNumId w:val="4"/>
  </w:num>
  <w:num w:numId="23" w16cid:durableId="459497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64E"/>
    <w:rsid w:val="00104B01"/>
    <w:rsid w:val="001747A3"/>
    <w:rsid w:val="001925AD"/>
    <w:rsid w:val="002452B7"/>
    <w:rsid w:val="00453E83"/>
    <w:rsid w:val="005704D7"/>
    <w:rsid w:val="00620C8E"/>
    <w:rsid w:val="00663A76"/>
    <w:rsid w:val="00693AE3"/>
    <w:rsid w:val="00793A6D"/>
    <w:rsid w:val="008D4F38"/>
    <w:rsid w:val="009202BF"/>
    <w:rsid w:val="00A9553D"/>
    <w:rsid w:val="00AA43A3"/>
    <w:rsid w:val="00AE3B87"/>
    <w:rsid w:val="00B757BE"/>
    <w:rsid w:val="00B94105"/>
    <w:rsid w:val="00C42BBB"/>
    <w:rsid w:val="00CE273B"/>
    <w:rsid w:val="00CF05AA"/>
    <w:rsid w:val="00CF183B"/>
    <w:rsid w:val="00DD23FF"/>
    <w:rsid w:val="00DD364E"/>
    <w:rsid w:val="00E252DF"/>
    <w:rsid w:val="00E330FF"/>
    <w:rsid w:val="00E760B7"/>
    <w:rsid w:val="00F22284"/>
    <w:rsid w:val="00F8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622A"/>
  <w15:docId w15:val="{1FA106A3-9932-4123-9DF6-B4E110B4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A43A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24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0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9</cp:revision>
  <cp:lastPrinted>2023-11-24T06:30:00Z</cp:lastPrinted>
  <dcterms:created xsi:type="dcterms:W3CDTF">2022-09-02T08:51:00Z</dcterms:created>
  <dcterms:modified xsi:type="dcterms:W3CDTF">2023-11-24T06:30:00Z</dcterms:modified>
</cp:coreProperties>
</file>