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4CF6C" w14:textId="77777777" w:rsidR="003950A2" w:rsidRPr="003950A2" w:rsidRDefault="003950A2" w:rsidP="003950A2">
      <w:pPr>
        <w:spacing w:after="0" w:line="240" w:lineRule="auto"/>
        <w:jc w:val="center"/>
        <w:rPr>
          <w:rFonts w:ascii="Times New Roman" w:eastAsia="Times New Roman" w:hAnsi="Times New Roman" w:cs="Times New Roman"/>
          <w:b/>
          <w:sz w:val="28"/>
          <w:szCs w:val="28"/>
          <w:lang w:val="kk-KZ" w:eastAsia="ru-RU"/>
        </w:rPr>
      </w:pPr>
      <w:bookmarkStart w:id="0" w:name="_GoBack"/>
      <w:bookmarkEnd w:id="0"/>
      <w:r w:rsidRPr="003950A2">
        <w:rPr>
          <w:rFonts w:ascii="Times New Roman" w:eastAsia="Times New Roman" w:hAnsi="Times New Roman" w:cs="Times New Roman"/>
          <w:b/>
          <w:sz w:val="28"/>
          <w:szCs w:val="28"/>
          <w:lang w:val="kk-KZ" w:eastAsia="ru-RU"/>
        </w:rPr>
        <w:t>2023-2024 оқу жылында Теміртау қаласының мектептерінде тамақтану сапасына мониторинг жүргізу жөніндегі комиссиялардың қызметіне мониторинг жүргізу жөніндегі жадынама</w:t>
      </w:r>
    </w:p>
    <w:p w14:paraId="21163089" w14:textId="77777777" w:rsidR="003950A2" w:rsidRPr="003950A2" w:rsidRDefault="003950A2" w:rsidP="003950A2">
      <w:pPr>
        <w:spacing w:after="0" w:line="240" w:lineRule="auto"/>
        <w:jc w:val="center"/>
        <w:rPr>
          <w:rFonts w:ascii="Times New Roman" w:eastAsia="Times New Roman" w:hAnsi="Times New Roman" w:cs="Times New Roman"/>
          <w:b/>
          <w:sz w:val="28"/>
          <w:szCs w:val="28"/>
          <w:lang w:val="kk-KZ" w:eastAsia="ru-RU"/>
        </w:rPr>
      </w:pPr>
      <w:r w:rsidRPr="003950A2">
        <w:rPr>
          <w:rFonts w:ascii="Times New Roman" w:eastAsia="Times New Roman" w:hAnsi="Times New Roman" w:cs="Times New Roman"/>
          <w:b/>
          <w:sz w:val="28"/>
          <w:szCs w:val="28"/>
          <w:lang w:val="kk-KZ" w:eastAsia="ru-RU"/>
        </w:rPr>
        <w:t xml:space="preserve">Памятка по мониторингу </w:t>
      </w:r>
      <w:bookmarkStart w:id="1" w:name="_Hlk148432406"/>
      <w:r w:rsidRPr="003950A2">
        <w:rPr>
          <w:rFonts w:ascii="Times New Roman" w:eastAsia="Times New Roman" w:hAnsi="Times New Roman" w:cs="Times New Roman"/>
          <w:b/>
          <w:sz w:val="28"/>
          <w:szCs w:val="28"/>
          <w:lang w:val="kk-KZ" w:eastAsia="ru-RU"/>
        </w:rPr>
        <w:t xml:space="preserve">деятельности комиссий по мониторингу за качеством питания в школах города Темиртау </w:t>
      </w:r>
      <w:bookmarkEnd w:id="1"/>
      <w:r w:rsidRPr="003950A2">
        <w:rPr>
          <w:rFonts w:ascii="Times New Roman" w:eastAsia="Times New Roman" w:hAnsi="Times New Roman" w:cs="Times New Roman"/>
          <w:b/>
          <w:sz w:val="28"/>
          <w:szCs w:val="28"/>
          <w:lang w:val="kk-KZ" w:eastAsia="ru-RU"/>
        </w:rPr>
        <w:t>в 2023-2024 учебном году</w:t>
      </w:r>
    </w:p>
    <w:p w14:paraId="6B50CA7D" w14:textId="77777777" w:rsidR="003950A2" w:rsidRPr="003950A2" w:rsidRDefault="003950A2" w:rsidP="003950A2">
      <w:pPr>
        <w:spacing w:after="0" w:line="240" w:lineRule="auto"/>
        <w:jc w:val="center"/>
        <w:rPr>
          <w:rFonts w:ascii="Times New Roman" w:eastAsia="Times New Roman" w:hAnsi="Times New Roman" w:cs="Times New Roman"/>
          <w:b/>
          <w:sz w:val="28"/>
          <w:szCs w:val="28"/>
          <w:lang w:val="kk-KZ" w:eastAsia="ru-RU"/>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6625"/>
        <w:gridCol w:w="2683"/>
      </w:tblGrid>
      <w:tr w:rsidR="003950A2" w:rsidRPr="003950A2" w14:paraId="6102A90B" w14:textId="77777777" w:rsidTr="00C06770">
        <w:tc>
          <w:tcPr>
            <w:tcW w:w="458" w:type="dxa"/>
            <w:shd w:val="clear" w:color="auto" w:fill="auto"/>
          </w:tcPr>
          <w:p w14:paraId="15750BA2" w14:textId="77777777" w:rsidR="003950A2" w:rsidRPr="003950A2" w:rsidRDefault="003950A2" w:rsidP="003950A2">
            <w:pPr>
              <w:spacing w:after="0" w:line="240" w:lineRule="auto"/>
              <w:jc w:val="center"/>
              <w:rPr>
                <w:rFonts w:ascii="Times New Roman" w:eastAsia="Times New Roman" w:hAnsi="Times New Roman" w:cs="Times New Roman"/>
                <w:b/>
                <w:bCs/>
                <w:sz w:val="24"/>
                <w:szCs w:val="24"/>
                <w:lang w:val="kk-KZ" w:eastAsia="ru-RU"/>
              </w:rPr>
            </w:pPr>
            <w:r w:rsidRPr="003950A2">
              <w:rPr>
                <w:rFonts w:ascii="Times New Roman" w:eastAsia="Times New Roman" w:hAnsi="Times New Roman" w:cs="Times New Roman"/>
                <w:b/>
                <w:bCs/>
                <w:sz w:val="24"/>
                <w:szCs w:val="24"/>
                <w:lang w:val="kk-KZ" w:eastAsia="ru-RU"/>
              </w:rPr>
              <w:t>№</w:t>
            </w:r>
          </w:p>
        </w:tc>
        <w:tc>
          <w:tcPr>
            <w:tcW w:w="6625" w:type="dxa"/>
            <w:shd w:val="clear" w:color="auto" w:fill="auto"/>
          </w:tcPr>
          <w:p w14:paraId="464C00D2" w14:textId="77777777" w:rsidR="003950A2" w:rsidRPr="003950A2" w:rsidRDefault="003950A2" w:rsidP="003950A2">
            <w:pPr>
              <w:spacing w:after="0" w:line="240" w:lineRule="auto"/>
              <w:jc w:val="center"/>
              <w:rPr>
                <w:rFonts w:ascii="Times New Roman" w:eastAsia="Times New Roman" w:hAnsi="Times New Roman" w:cs="Times New Roman"/>
                <w:b/>
                <w:bCs/>
                <w:sz w:val="24"/>
                <w:szCs w:val="24"/>
                <w:lang w:val="kk-KZ" w:eastAsia="ru-RU"/>
              </w:rPr>
            </w:pPr>
            <w:r w:rsidRPr="003950A2">
              <w:rPr>
                <w:rFonts w:ascii="Times New Roman" w:eastAsia="Times New Roman" w:hAnsi="Times New Roman" w:cs="Times New Roman"/>
                <w:b/>
                <w:bCs/>
                <w:sz w:val="24"/>
                <w:szCs w:val="24"/>
                <w:lang w:val="kk-KZ" w:eastAsia="ru-RU"/>
              </w:rPr>
              <w:t>Іс-әрекет түрі</w:t>
            </w:r>
          </w:p>
          <w:p w14:paraId="6CC85041" w14:textId="77777777" w:rsidR="003950A2" w:rsidRPr="003950A2" w:rsidRDefault="003950A2" w:rsidP="003950A2">
            <w:pPr>
              <w:spacing w:after="0" w:line="240" w:lineRule="auto"/>
              <w:jc w:val="center"/>
              <w:rPr>
                <w:rFonts w:ascii="Times New Roman" w:eastAsia="Times New Roman" w:hAnsi="Times New Roman" w:cs="Times New Roman"/>
                <w:b/>
                <w:bCs/>
                <w:sz w:val="24"/>
                <w:szCs w:val="24"/>
                <w:lang w:val="kk-KZ" w:eastAsia="ru-RU"/>
              </w:rPr>
            </w:pPr>
            <w:r w:rsidRPr="003950A2">
              <w:rPr>
                <w:rFonts w:ascii="Times New Roman" w:eastAsia="Times New Roman" w:hAnsi="Times New Roman" w:cs="Times New Roman"/>
                <w:b/>
                <w:bCs/>
                <w:sz w:val="24"/>
                <w:szCs w:val="24"/>
                <w:lang w:val="kk-KZ" w:eastAsia="ru-RU"/>
              </w:rPr>
              <w:t>Виды деятельности</w:t>
            </w:r>
          </w:p>
        </w:tc>
        <w:tc>
          <w:tcPr>
            <w:tcW w:w="2683" w:type="dxa"/>
            <w:shd w:val="clear" w:color="auto" w:fill="auto"/>
          </w:tcPr>
          <w:p w14:paraId="5BBBB0E4" w14:textId="77777777" w:rsidR="003950A2" w:rsidRPr="003950A2" w:rsidRDefault="003950A2" w:rsidP="003950A2">
            <w:pPr>
              <w:spacing w:after="0" w:line="240" w:lineRule="auto"/>
              <w:jc w:val="center"/>
              <w:rPr>
                <w:rFonts w:ascii="Times New Roman" w:eastAsia="Times New Roman" w:hAnsi="Times New Roman" w:cs="Times New Roman"/>
                <w:b/>
                <w:bCs/>
                <w:sz w:val="24"/>
                <w:szCs w:val="24"/>
                <w:lang w:val="kk-KZ" w:eastAsia="ru-RU"/>
              </w:rPr>
            </w:pPr>
            <w:r w:rsidRPr="003950A2">
              <w:rPr>
                <w:rFonts w:ascii="Times New Roman" w:eastAsia="Times New Roman" w:hAnsi="Times New Roman" w:cs="Times New Roman"/>
                <w:b/>
                <w:bCs/>
                <w:sz w:val="24"/>
                <w:szCs w:val="24"/>
                <w:lang w:val="kk-KZ" w:eastAsia="ru-RU"/>
              </w:rPr>
              <w:t>Ұсыныстар</w:t>
            </w:r>
          </w:p>
          <w:p w14:paraId="4A7E0E98" w14:textId="77777777" w:rsidR="003950A2" w:rsidRPr="003950A2" w:rsidRDefault="003950A2" w:rsidP="003950A2">
            <w:pPr>
              <w:spacing w:after="0" w:line="240" w:lineRule="auto"/>
              <w:jc w:val="center"/>
              <w:rPr>
                <w:rFonts w:ascii="Times New Roman" w:eastAsia="Times New Roman" w:hAnsi="Times New Roman" w:cs="Times New Roman"/>
                <w:b/>
                <w:bCs/>
                <w:sz w:val="24"/>
                <w:szCs w:val="24"/>
                <w:lang w:val="kk-KZ" w:eastAsia="ru-RU"/>
              </w:rPr>
            </w:pPr>
            <w:r w:rsidRPr="003950A2">
              <w:rPr>
                <w:rFonts w:ascii="Times New Roman" w:eastAsia="Times New Roman" w:hAnsi="Times New Roman" w:cs="Times New Roman"/>
                <w:b/>
                <w:bCs/>
                <w:sz w:val="24"/>
                <w:szCs w:val="24"/>
                <w:lang w:val="kk-KZ" w:eastAsia="ru-RU"/>
              </w:rPr>
              <w:t>Предложения</w:t>
            </w:r>
          </w:p>
        </w:tc>
      </w:tr>
      <w:tr w:rsidR="003950A2" w:rsidRPr="003950A2" w14:paraId="651578F1" w14:textId="77777777" w:rsidTr="00C06770">
        <w:tc>
          <w:tcPr>
            <w:tcW w:w="458" w:type="dxa"/>
            <w:shd w:val="clear" w:color="auto" w:fill="auto"/>
          </w:tcPr>
          <w:p w14:paraId="3E1C044E" w14:textId="77777777" w:rsidR="003950A2" w:rsidRPr="003950A2" w:rsidRDefault="003950A2" w:rsidP="003950A2">
            <w:pPr>
              <w:spacing w:after="0" w:line="240" w:lineRule="auto"/>
              <w:rPr>
                <w:rFonts w:ascii="Times New Roman" w:eastAsia="Times New Roman" w:hAnsi="Times New Roman" w:cs="Times New Roman"/>
                <w:bCs/>
                <w:sz w:val="24"/>
                <w:szCs w:val="24"/>
                <w:lang w:eastAsia="ru-RU"/>
              </w:rPr>
            </w:pPr>
          </w:p>
        </w:tc>
        <w:tc>
          <w:tcPr>
            <w:tcW w:w="6625" w:type="dxa"/>
            <w:shd w:val="clear" w:color="auto" w:fill="auto"/>
          </w:tcPr>
          <w:p w14:paraId="53DE0119" w14:textId="77777777" w:rsidR="003950A2" w:rsidRPr="003950A2" w:rsidRDefault="003950A2" w:rsidP="003950A2">
            <w:pPr>
              <w:spacing w:after="0" w:line="240" w:lineRule="auto"/>
              <w:rPr>
                <w:rFonts w:ascii="Times New Roman" w:eastAsia="Times New Roman" w:hAnsi="Times New Roman" w:cs="Times New Roman"/>
                <w:bCs/>
                <w:sz w:val="24"/>
                <w:szCs w:val="24"/>
                <w:lang w:val="kk-KZ" w:eastAsia="ru-RU"/>
              </w:rPr>
            </w:pPr>
            <w:r w:rsidRPr="003950A2">
              <w:rPr>
                <w:rFonts w:ascii="Times New Roman" w:eastAsia="Times New Roman" w:hAnsi="Times New Roman" w:cs="Times New Roman"/>
                <w:bCs/>
                <w:sz w:val="24"/>
                <w:szCs w:val="24"/>
                <w:lang w:val="kk-KZ" w:eastAsia="ru-RU"/>
              </w:rPr>
              <w:t xml:space="preserve">Наличие приказа о создании Комиссии, плана работы Комиссии на учебный год, соответствующей документации (акты, обращения, переписка и др.) </w:t>
            </w:r>
          </w:p>
        </w:tc>
        <w:tc>
          <w:tcPr>
            <w:tcW w:w="2683" w:type="dxa"/>
            <w:shd w:val="clear" w:color="auto" w:fill="auto"/>
          </w:tcPr>
          <w:p w14:paraId="06DCF0FB" w14:textId="77777777" w:rsidR="003950A2" w:rsidRPr="003950A2" w:rsidRDefault="003950A2" w:rsidP="003950A2">
            <w:pPr>
              <w:spacing w:after="0" w:line="240" w:lineRule="auto"/>
              <w:rPr>
                <w:rFonts w:ascii="Times New Roman" w:eastAsia="Times New Roman" w:hAnsi="Times New Roman" w:cs="Times New Roman"/>
                <w:bCs/>
                <w:sz w:val="24"/>
                <w:szCs w:val="24"/>
                <w:lang w:val="kk-KZ" w:eastAsia="ru-RU"/>
              </w:rPr>
            </w:pPr>
          </w:p>
        </w:tc>
      </w:tr>
      <w:tr w:rsidR="003950A2" w:rsidRPr="003950A2" w14:paraId="648FB0AA" w14:textId="77777777" w:rsidTr="00C06770">
        <w:tc>
          <w:tcPr>
            <w:tcW w:w="458" w:type="dxa"/>
            <w:shd w:val="clear" w:color="auto" w:fill="auto"/>
          </w:tcPr>
          <w:p w14:paraId="03CD9264" w14:textId="77777777" w:rsidR="003950A2" w:rsidRPr="003950A2" w:rsidRDefault="003950A2" w:rsidP="003950A2">
            <w:pPr>
              <w:spacing w:after="0" w:line="240" w:lineRule="auto"/>
              <w:rPr>
                <w:rFonts w:ascii="Times New Roman" w:eastAsia="Times New Roman" w:hAnsi="Times New Roman" w:cs="Times New Roman"/>
                <w:bCs/>
                <w:sz w:val="24"/>
                <w:szCs w:val="24"/>
                <w:lang w:val="kk-KZ" w:eastAsia="ru-RU"/>
              </w:rPr>
            </w:pPr>
          </w:p>
        </w:tc>
        <w:tc>
          <w:tcPr>
            <w:tcW w:w="6625" w:type="dxa"/>
            <w:shd w:val="clear" w:color="auto" w:fill="auto"/>
          </w:tcPr>
          <w:p w14:paraId="0075BBD5"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val="kk-KZ" w:eastAsia="ru-RU"/>
              </w:rPr>
            </w:pPr>
            <w:r w:rsidRPr="003950A2">
              <w:rPr>
                <w:rFonts w:ascii="Times New Roman" w:eastAsia="Times New Roman" w:hAnsi="Times New Roman" w:cs="Times New Roman"/>
                <w:bCs/>
                <w:sz w:val="24"/>
                <w:szCs w:val="24"/>
                <w:lang w:val="kk-KZ" w:eastAsia="ru-RU"/>
              </w:rPr>
              <w:t>Білім бөлімі бекіткен перспективалық  ас мәзірге сәйкес ұйым басшысы бекіткен күнделікті  ас мәзірі (тағамдардың атауы, тағамдардың шығуы, еркін  ас мәзірі және буфет өнімдері). Көрсетілген  ас  мәзірі тамақтану залында және ата-аналар үшін қол жетімді жерде орналасуы - Ежедневное меню,  утвержденное руководителем организации в соответствии с перспективным меню, утвержденным отделом образовния ( с указанием наименования блюд,  выхода блюд, свободное меню и буфетная продукция). Меню размещается в обеденном зале и в месте доступном для родителей.</w:t>
            </w:r>
          </w:p>
        </w:tc>
        <w:tc>
          <w:tcPr>
            <w:tcW w:w="2683" w:type="dxa"/>
            <w:shd w:val="clear" w:color="auto" w:fill="auto"/>
          </w:tcPr>
          <w:p w14:paraId="3FB38204"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val="kk-KZ" w:eastAsia="ru-RU"/>
              </w:rPr>
            </w:pPr>
          </w:p>
        </w:tc>
      </w:tr>
      <w:tr w:rsidR="003950A2" w:rsidRPr="003950A2" w14:paraId="021EA06E" w14:textId="77777777" w:rsidTr="00C06770">
        <w:tc>
          <w:tcPr>
            <w:tcW w:w="458" w:type="dxa"/>
            <w:shd w:val="clear" w:color="auto" w:fill="auto"/>
          </w:tcPr>
          <w:p w14:paraId="77794D8F" w14:textId="77777777" w:rsidR="003950A2" w:rsidRPr="003950A2" w:rsidRDefault="003950A2" w:rsidP="003950A2">
            <w:pPr>
              <w:spacing w:after="0" w:line="240" w:lineRule="auto"/>
              <w:rPr>
                <w:rFonts w:ascii="Times New Roman" w:eastAsia="Times New Roman" w:hAnsi="Times New Roman" w:cs="Times New Roman"/>
                <w:bCs/>
                <w:sz w:val="24"/>
                <w:szCs w:val="24"/>
                <w:lang w:val="kk-KZ" w:eastAsia="ru-RU"/>
              </w:rPr>
            </w:pPr>
          </w:p>
        </w:tc>
        <w:tc>
          <w:tcPr>
            <w:tcW w:w="6625" w:type="dxa"/>
            <w:shd w:val="clear" w:color="auto" w:fill="auto"/>
          </w:tcPr>
          <w:p w14:paraId="03A1650F"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val="kk-KZ" w:eastAsia="ru-RU"/>
              </w:rPr>
            </w:pPr>
            <w:r w:rsidRPr="003950A2">
              <w:rPr>
                <w:rFonts w:ascii="Times New Roman" w:eastAsia="Times New Roman" w:hAnsi="Times New Roman" w:cs="Times New Roman"/>
                <w:bCs/>
                <w:sz w:val="24"/>
                <w:szCs w:val="24"/>
                <w:lang w:val="kk-KZ" w:eastAsia="ru-RU"/>
              </w:rPr>
              <w:t>Асхананың жұмыс уақыты, жалпы санитарлық жағдайы және эстетикалық безендірілуі, білім беру ұйымының басшысы бекіткен белгіленген тамақтану режиміне сәйкес тамақтану кестесі - Время работы столовой, общее санитарное состояние и эстетическое оформление, график питания в соответствии с установленным режимом питания, утвержденным руководителем организации образования</w:t>
            </w:r>
          </w:p>
        </w:tc>
        <w:tc>
          <w:tcPr>
            <w:tcW w:w="2683" w:type="dxa"/>
            <w:shd w:val="clear" w:color="auto" w:fill="auto"/>
          </w:tcPr>
          <w:p w14:paraId="61AE9889"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val="kk-KZ" w:eastAsia="ru-RU"/>
              </w:rPr>
            </w:pPr>
          </w:p>
        </w:tc>
      </w:tr>
      <w:tr w:rsidR="003950A2" w:rsidRPr="003950A2" w14:paraId="399AC91C" w14:textId="77777777" w:rsidTr="00C06770">
        <w:tc>
          <w:tcPr>
            <w:tcW w:w="458" w:type="dxa"/>
            <w:shd w:val="clear" w:color="auto" w:fill="auto"/>
          </w:tcPr>
          <w:p w14:paraId="6BFD5B93" w14:textId="77777777" w:rsidR="003950A2" w:rsidRPr="003950A2" w:rsidRDefault="003950A2" w:rsidP="003950A2">
            <w:pPr>
              <w:spacing w:after="0" w:line="240" w:lineRule="auto"/>
              <w:rPr>
                <w:rFonts w:ascii="Times New Roman" w:eastAsia="Times New Roman" w:hAnsi="Times New Roman" w:cs="Times New Roman"/>
                <w:bCs/>
                <w:sz w:val="24"/>
                <w:szCs w:val="24"/>
                <w:lang w:val="kk-KZ" w:eastAsia="ru-RU"/>
              </w:rPr>
            </w:pPr>
          </w:p>
        </w:tc>
        <w:tc>
          <w:tcPr>
            <w:tcW w:w="6625" w:type="dxa"/>
            <w:shd w:val="clear" w:color="auto" w:fill="auto"/>
          </w:tcPr>
          <w:p w14:paraId="71AEF868"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val="kk-KZ" w:eastAsia="ru-RU"/>
              </w:rPr>
            </w:pPr>
            <w:r w:rsidRPr="003950A2">
              <w:rPr>
                <w:rFonts w:ascii="Times New Roman" w:eastAsia="Times New Roman" w:hAnsi="Times New Roman" w:cs="Times New Roman"/>
                <w:bCs/>
                <w:sz w:val="24"/>
                <w:szCs w:val="24"/>
                <w:lang w:val="kk-KZ" w:eastAsia="ru-RU"/>
              </w:rPr>
              <w:t xml:space="preserve">Білім алушылардың қолма-қол ақшасыз есеп айырысу жүйесін  қолдануы. Ата-ана төлемақысының жиынтығы үшін тамақтанатын білім алушылар үшін мектеп асханасында тамақтану үшін қолма-қол ақшасыз есеп айырысу кезінде мектеп асханасында сатылатын өнімнің бағасын мәзірде көрсетілген бағалар прейскурантындағы бағадан 10% - ы мөлшерінде төмендету көзделеді – </w:t>
            </w:r>
          </w:p>
          <w:p w14:paraId="607CB52D"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val="kk-KZ" w:eastAsia="ru-RU"/>
              </w:rPr>
            </w:pPr>
            <w:r w:rsidRPr="003950A2">
              <w:rPr>
                <w:rFonts w:ascii="Times New Roman" w:eastAsia="Times New Roman" w:hAnsi="Times New Roman" w:cs="Times New Roman"/>
                <w:bCs/>
                <w:sz w:val="24"/>
                <w:szCs w:val="24"/>
                <w:lang w:val="kk-KZ" w:eastAsia="ru-RU"/>
              </w:rPr>
              <w:t>Применение обучающимися системы безналичных расчетов.  При безналичном расчете за питание в школьной столовой для обучающизся, питающихся за сет родительской платы, предусматривается  снижение цены на реализуемую в школьной столовой продукцию в размере 10% от цены  указанной в меню прейскуранте цен.</w:t>
            </w:r>
          </w:p>
        </w:tc>
        <w:tc>
          <w:tcPr>
            <w:tcW w:w="2683" w:type="dxa"/>
            <w:shd w:val="clear" w:color="auto" w:fill="auto"/>
          </w:tcPr>
          <w:p w14:paraId="2B3F61E1"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val="kk-KZ" w:eastAsia="ru-RU"/>
              </w:rPr>
            </w:pPr>
          </w:p>
        </w:tc>
      </w:tr>
      <w:tr w:rsidR="003950A2" w:rsidRPr="003950A2" w14:paraId="09772E99" w14:textId="77777777" w:rsidTr="00C06770">
        <w:tc>
          <w:tcPr>
            <w:tcW w:w="458" w:type="dxa"/>
            <w:shd w:val="clear" w:color="auto" w:fill="auto"/>
          </w:tcPr>
          <w:p w14:paraId="0221FEE2" w14:textId="77777777" w:rsidR="003950A2" w:rsidRPr="003950A2" w:rsidRDefault="003950A2" w:rsidP="003950A2">
            <w:pPr>
              <w:spacing w:after="0" w:line="240" w:lineRule="auto"/>
              <w:rPr>
                <w:rFonts w:ascii="Times New Roman" w:eastAsia="Times New Roman" w:hAnsi="Times New Roman" w:cs="Times New Roman"/>
                <w:bCs/>
                <w:sz w:val="24"/>
                <w:szCs w:val="24"/>
                <w:lang w:val="kk-KZ" w:eastAsia="ru-RU"/>
              </w:rPr>
            </w:pPr>
          </w:p>
        </w:tc>
        <w:tc>
          <w:tcPr>
            <w:tcW w:w="6625" w:type="dxa"/>
            <w:shd w:val="clear" w:color="auto" w:fill="auto"/>
          </w:tcPr>
          <w:p w14:paraId="6D3BD10E"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val="kk-KZ" w:eastAsia="ru-RU"/>
              </w:rPr>
            </w:pPr>
            <w:r w:rsidRPr="003950A2">
              <w:rPr>
                <w:rFonts w:ascii="Times New Roman" w:eastAsia="Times New Roman" w:hAnsi="Times New Roman" w:cs="Times New Roman"/>
                <w:bCs/>
                <w:sz w:val="24"/>
                <w:szCs w:val="24"/>
                <w:lang w:val="kk-KZ" w:eastAsia="ru-RU"/>
              </w:rPr>
              <w:t xml:space="preserve"> Ас блогындағы бейнебақылау жүйесі - Система видеонаблюдения на пищеблоке </w:t>
            </w:r>
          </w:p>
        </w:tc>
        <w:tc>
          <w:tcPr>
            <w:tcW w:w="2683" w:type="dxa"/>
            <w:shd w:val="clear" w:color="auto" w:fill="auto"/>
          </w:tcPr>
          <w:p w14:paraId="2AD005B1"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val="kk-KZ" w:eastAsia="ru-RU"/>
              </w:rPr>
            </w:pPr>
          </w:p>
        </w:tc>
      </w:tr>
      <w:tr w:rsidR="003950A2" w:rsidRPr="003950A2" w14:paraId="048C4EB2" w14:textId="77777777" w:rsidTr="00C06770">
        <w:tc>
          <w:tcPr>
            <w:tcW w:w="458" w:type="dxa"/>
            <w:shd w:val="clear" w:color="auto" w:fill="auto"/>
          </w:tcPr>
          <w:p w14:paraId="3C434826" w14:textId="77777777" w:rsidR="003950A2" w:rsidRPr="003950A2" w:rsidRDefault="003950A2" w:rsidP="003950A2">
            <w:pPr>
              <w:spacing w:after="0" w:line="240" w:lineRule="auto"/>
              <w:rPr>
                <w:rFonts w:ascii="Times New Roman" w:eastAsia="Times New Roman" w:hAnsi="Times New Roman" w:cs="Times New Roman"/>
                <w:bCs/>
                <w:sz w:val="24"/>
                <w:szCs w:val="24"/>
                <w:lang w:val="kk-KZ" w:eastAsia="ru-RU"/>
              </w:rPr>
            </w:pPr>
          </w:p>
        </w:tc>
        <w:tc>
          <w:tcPr>
            <w:tcW w:w="6625" w:type="dxa"/>
            <w:shd w:val="clear" w:color="auto" w:fill="auto"/>
          </w:tcPr>
          <w:p w14:paraId="7C33A5DB"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val="kk-KZ" w:eastAsia="ru-RU"/>
              </w:rPr>
            </w:pPr>
            <w:r w:rsidRPr="003950A2">
              <w:rPr>
                <w:rFonts w:ascii="Times New Roman" w:eastAsia="Times New Roman" w:hAnsi="Times New Roman" w:cs="Times New Roman"/>
                <w:bCs/>
                <w:sz w:val="24"/>
                <w:szCs w:val="24"/>
                <w:lang w:val="kk-KZ" w:eastAsia="ru-RU"/>
              </w:rPr>
              <w:t>Тамақтану бұрышын безендіру, материалдарды жаңарту - Оформление уголка здорового питания, обновление материалов</w:t>
            </w:r>
          </w:p>
        </w:tc>
        <w:tc>
          <w:tcPr>
            <w:tcW w:w="2683" w:type="dxa"/>
            <w:shd w:val="clear" w:color="auto" w:fill="auto"/>
          </w:tcPr>
          <w:p w14:paraId="646EAA68"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val="kk-KZ" w:eastAsia="ru-RU"/>
              </w:rPr>
            </w:pPr>
          </w:p>
        </w:tc>
      </w:tr>
      <w:tr w:rsidR="003950A2" w:rsidRPr="003950A2" w14:paraId="35E635AD" w14:textId="77777777" w:rsidTr="00C06770">
        <w:tc>
          <w:tcPr>
            <w:tcW w:w="458" w:type="dxa"/>
            <w:shd w:val="clear" w:color="auto" w:fill="auto"/>
          </w:tcPr>
          <w:p w14:paraId="15B3C042" w14:textId="77777777" w:rsidR="003950A2" w:rsidRPr="003950A2" w:rsidRDefault="003950A2" w:rsidP="003950A2">
            <w:pPr>
              <w:spacing w:after="0" w:line="240" w:lineRule="auto"/>
              <w:rPr>
                <w:rFonts w:ascii="Times New Roman" w:eastAsia="Times New Roman" w:hAnsi="Times New Roman" w:cs="Times New Roman"/>
                <w:bCs/>
                <w:sz w:val="24"/>
                <w:szCs w:val="24"/>
                <w:lang w:val="kk-KZ" w:eastAsia="ru-RU"/>
              </w:rPr>
            </w:pPr>
          </w:p>
        </w:tc>
        <w:tc>
          <w:tcPr>
            <w:tcW w:w="6625" w:type="dxa"/>
            <w:shd w:val="clear" w:color="auto" w:fill="auto"/>
          </w:tcPr>
          <w:p w14:paraId="2BE3634B"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eastAsia="ru-RU"/>
              </w:rPr>
            </w:pPr>
            <w:r w:rsidRPr="003950A2">
              <w:rPr>
                <w:rFonts w:ascii="Times New Roman" w:eastAsia="Times New Roman" w:hAnsi="Times New Roman" w:cs="Times New Roman"/>
                <w:bCs/>
                <w:sz w:val="24"/>
                <w:szCs w:val="24"/>
                <w:lang w:val="kk-KZ" w:eastAsia="ru-RU"/>
              </w:rPr>
              <w:t xml:space="preserve">Қызметті жеткізуші (арендатор) ай сайын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ұсынуын қадағалау - контроль за </w:t>
            </w:r>
            <w:r w:rsidRPr="003950A2">
              <w:rPr>
                <w:rFonts w:ascii="Times New Roman" w:eastAsia="Times New Roman" w:hAnsi="Times New Roman" w:cs="Times New Roman"/>
                <w:bCs/>
                <w:sz w:val="24"/>
                <w:szCs w:val="24"/>
                <w:lang w:val="kk-KZ" w:eastAsia="ru-RU"/>
              </w:rPr>
              <w:lastRenderedPageBreak/>
              <w:t>предоставлением поставщиком услуги (арендатором) ежемесячно руководителю организации образования сведений о перечне пищевой продукции, используемой для обучающихся, с приложением документов, удостоверяющих качество и безопасность продукции</w:t>
            </w:r>
          </w:p>
        </w:tc>
        <w:tc>
          <w:tcPr>
            <w:tcW w:w="2683" w:type="dxa"/>
            <w:shd w:val="clear" w:color="auto" w:fill="auto"/>
          </w:tcPr>
          <w:p w14:paraId="4D64FA61"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val="kk-KZ" w:eastAsia="ru-RU"/>
              </w:rPr>
            </w:pPr>
          </w:p>
        </w:tc>
      </w:tr>
      <w:tr w:rsidR="003950A2" w:rsidRPr="003950A2" w14:paraId="02276AFB" w14:textId="77777777" w:rsidTr="00C06770">
        <w:tc>
          <w:tcPr>
            <w:tcW w:w="458" w:type="dxa"/>
            <w:shd w:val="clear" w:color="auto" w:fill="auto"/>
          </w:tcPr>
          <w:p w14:paraId="5BA610E7" w14:textId="77777777" w:rsidR="003950A2" w:rsidRPr="003950A2" w:rsidRDefault="003950A2" w:rsidP="003950A2">
            <w:pPr>
              <w:spacing w:after="0" w:line="240" w:lineRule="auto"/>
              <w:rPr>
                <w:rFonts w:ascii="Times New Roman" w:eastAsia="Times New Roman" w:hAnsi="Times New Roman" w:cs="Times New Roman"/>
                <w:bCs/>
                <w:sz w:val="28"/>
                <w:szCs w:val="28"/>
                <w:lang w:val="kk-KZ" w:eastAsia="ru-RU"/>
              </w:rPr>
            </w:pPr>
          </w:p>
        </w:tc>
        <w:tc>
          <w:tcPr>
            <w:tcW w:w="6625" w:type="dxa"/>
            <w:shd w:val="clear" w:color="auto" w:fill="auto"/>
          </w:tcPr>
          <w:p w14:paraId="0CE34CB5"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val="kk-KZ" w:eastAsia="ru-RU"/>
              </w:rPr>
            </w:pPr>
            <w:r w:rsidRPr="003950A2">
              <w:rPr>
                <w:rFonts w:ascii="Times New Roman" w:eastAsia="Times New Roman" w:hAnsi="Times New Roman" w:cs="Times New Roman"/>
                <w:sz w:val="24"/>
                <w:szCs w:val="24"/>
                <w:lang w:val="kk-KZ" w:eastAsia="ru-RU"/>
              </w:rPr>
              <w:t xml:space="preserve">Бір мезгілде пайдаланылатын асхана ыдыстары мен керек-жарақтарының санын қамтамасыз етілуі. </w:t>
            </w:r>
            <w:proofErr w:type="spellStart"/>
            <w:r w:rsidRPr="003950A2">
              <w:rPr>
                <w:rFonts w:ascii="Times New Roman" w:eastAsia="Times New Roman" w:hAnsi="Times New Roman" w:cs="Times New Roman"/>
                <w:sz w:val="24"/>
                <w:szCs w:val="24"/>
                <w:lang w:eastAsia="ru-RU"/>
              </w:rPr>
              <w:t>Жарықтары</w:t>
            </w:r>
            <w:proofErr w:type="spellEnd"/>
            <w:r w:rsidRPr="003950A2">
              <w:rPr>
                <w:rFonts w:ascii="Times New Roman" w:eastAsia="Times New Roman" w:hAnsi="Times New Roman" w:cs="Times New Roman"/>
                <w:sz w:val="24"/>
                <w:szCs w:val="24"/>
                <w:lang w:eastAsia="ru-RU"/>
              </w:rPr>
              <w:t xml:space="preserve">, </w:t>
            </w:r>
            <w:proofErr w:type="spellStart"/>
            <w:r w:rsidRPr="003950A2">
              <w:rPr>
                <w:rFonts w:ascii="Times New Roman" w:eastAsia="Times New Roman" w:hAnsi="Times New Roman" w:cs="Times New Roman"/>
                <w:sz w:val="24"/>
                <w:szCs w:val="24"/>
                <w:lang w:eastAsia="ru-RU"/>
              </w:rPr>
              <w:t>сынықтары</w:t>
            </w:r>
            <w:proofErr w:type="spellEnd"/>
            <w:r w:rsidRPr="003950A2">
              <w:rPr>
                <w:rFonts w:ascii="Times New Roman" w:eastAsia="Times New Roman" w:hAnsi="Times New Roman" w:cs="Times New Roman"/>
                <w:sz w:val="24"/>
                <w:szCs w:val="24"/>
                <w:lang w:eastAsia="ru-RU"/>
              </w:rPr>
              <w:t xml:space="preserve">, </w:t>
            </w:r>
            <w:proofErr w:type="spellStart"/>
            <w:r w:rsidRPr="003950A2">
              <w:rPr>
                <w:rFonts w:ascii="Times New Roman" w:eastAsia="Times New Roman" w:hAnsi="Times New Roman" w:cs="Times New Roman"/>
                <w:sz w:val="24"/>
                <w:szCs w:val="24"/>
                <w:lang w:eastAsia="ru-RU"/>
              </w:rPr>
              <w:t>жиектері</w:t>
            </w:r>
            <w:proofErr w:type="spellEnd"/>
            <w:r w:rsidRPr="003950A2">
              <w:rPr>
                <w:rFonts w:ascii="Times New Roman" w:eastAsia="Times New Roman" w:hAnsi="Times New Roman" w:cs="Times New Roman"/>
                <w:sz w:val="24"/>
                <w:szCs w:val="24"/>
                <w:lang w:eastAsia="ru-RU"/>
              </w:rPr>
              <w:t xml:space="preserve"> </w:t>
            </w:r>
            <w:proofErr w:type="spellStart"/>
            <w:r w:rsidRPr="003950A2">
              <w:rPr>
                <w:rFonts w:ascii="Times New Roman" w:eastAsia="Times New Roman" w:hAnsi="Times New Roman" w:cs="Times New Roman"/>
                <w:sz w:val="24"/>
                <w:szCs w:val="24"/>
                <w:lang w:eastAsia="ru-RU"/>
              </w:rPr>
              <w:t>сынған</w:t>
            </w:r>
            <w:proofErr w:type="spellEnd"/>
            <w:r w:rsidRPr="003950A2">
              <w:rPr>
                <w:rFonts w:ascii="Times New Roman" w:eastAsia="Times New Roman" w:hAnsi="Times New Roman" w:cs="Times New Roman"/>
                <w:sz w:val="24"/>
                <w:szCs w:val="24"/>
                <w:lang w:eastAsia="ru-RU"/>
              </w:rPr>
              <w:t xml:space="preserve">, </w:t>
            </w:r>
            <w:proofErr w:type="spellStart"/>
            <w:r w:rsidRPr="003950A2">
              <w:rPr>
                <w:rFonts w:ascii="Times New Roman" w:eastAsia="Times New Roman" w:hAnsi="Times New Roman" w:cs="Times New Roman"/>
                <w:sz w:val="24"/>
                <w:szCs w:val="24"/>
                <w:lang w:eastAsia="ru-RU"/>
              </w:rPr>
              <w:t>деформацияланған</w:t>
            </w:r>
            <w:proofErr w:type="spellEnd"/>
            <w:r w:rsidRPr="003950A2">
              <w:rPr>
                <w:rFonts w:ascii="Times New Roman" w:eastAsia="Times New Roman" w:hAnsi="Times New Roman" w:cs="Times New Roman"/>
                <w:sz w:val="24"/>
                <w:szCs w:val="24"/>
                <w:lang w:eastAsia="ru-RU"/>
              </w:rPr>
              <w:t xml:space="preserve">, </w:t>
            </w:r>
            <w:proofErr w:type="spellStart"/>
            <w:r w:rsidRPr="003950A2">
              <w:rPr>
                <w:rFonts w:ascii="Times New Roman" w:eastAsia="Times New Roman" w:hAnsi="Times New Roman" w:cs="Times New Roman"/>
                <w:sz w:val="24"/>
                <w:szCs w:val="24"/>
                <w:lang w:eastAsia="ru-RU"/>
              </w:rPr>
              <w:t>эмалі</w:t>
            </w:r>
            <w:proofErr w:type="spellEnd"/>
            <w:r w:rsidRPr="003950A2">
              <w:rPr>
                <w:rFonts w:ascii="Times New Roman" w:eastAsia="Times New Roman" w:hAnsi="Times New Roman" w:cs="Times New Roman"/>
                <w:sz w:val="24"/>
                <w:szCs w:val="24"/>
                <w:lang w:eastAsia="ru-RU"/>
              </w:rPr>
              <w:t xml:space="preserve"> </w:t>
            </w:r>
            <w:proofErr w:type="spellStart"/>
            <w:r w:rsidRPr="003950A2">
              <w:rPr>
                <w:rFonts w:ascii="Times New Roman" w:eastAsia="Times New Roman" w:hAnsi="Times New Roman" w:cs="Times New Roman"/>
                <w:sz w:val="24"/>
                <w:szCs w:val="24"/>
                <w:lang w:eastAsia="ru-RU"/>
              </w:rPr>
              <w:t>зақымдалған</w:t>
            </w:r>
            <w:proofErr w:type="spellEnd"/>
            <w:r w:rsidRPr="003950A2">
              <w:rPr>
                <w:rFonts w:ascii="Times New Roman" w:eastAsia="Times New Roman" w:hAnsi="Times New Roman" w:cs="Times New Roman"/>
                <w:sz w:val="24"/>
                <w:szCs w:val="24"/>
                <w:lang w:eastAsia="ru-RU"/>
              </w:rPr>
              <w:t xml:space="preserve"> </w:t>
            </w:r>
            <w:proofErr w:type="spellStart"/>
            <w:r w:rsidRPr="003950A2">
              <w:rPr>
                <w:rFonts w:ascii="Times New Roman" w:eastAsia="Times New Roman" w:hAnsi="Times New Roman" w:cs="Times New Roman"/>
                <w:sz w:val="24"/>
                <w:szCs w:val="24"/>
                <w:lang w:eastAsia="ru-RU"/>
              </w:rPr>
              <w:t>ыдыстарды</w:t>
            </w:r>
            <w:proofErr w:type="spellEnd"/>
            <w:r w:rsidRPr="003950A2">
              <w:rPr>
                <w:rFonts w:ascii="Times New Roman" w:eastAsia="Times New Roman" w:hAnsi="Times New Roman" w:cs="Times New Roman"/>
                <w:sz w:val="24"/>
                <w:szCs w:val="24"/>
                <w:lang w:eastAsia="ru-RU"/>
              </w:rPr>
              <w:t xml:space="preserve"> </w:t>
            </w:r>
            <w:proofErr w:type="spellStart"/>
            <w:r w:rsidRPr="003950A2">
              <w:rPr>
                <w:rFonts w:ascii="Times New Roman" w:eastAsia="Times New Roman" w:hAnsi="Times New Roman" w:cs="Times New Roman"/>
                <w:sz w:val="24"/>
                <w:szCs w:val="24"/>
                <w:lang w:eastAsia="ru-RU"/>
              </w:rPr>
              <w:t>пайдалануға</w:t>
            </w:r>
            <w:proofErr w:type="spellEnd"/>
            <w:r w:rsidRPr="003950A2">
              <w:rPr>
                <w:rFonts w:ascii="Times New Roman" w:eastAsia="Times New Roman" w:hAnsi="Times New Roman" w:cs="Times New Roman"/>
                <w:sz w:val="24"/>
                <w:szCs w:val="24"/>
                <w:lang w:eastAsia="ru-RU"/>
              </w:rPr>
              <w:t xml:space="preserve"> </w:t>
            </w:r>
            <w:proofErr w:type="spellStart"/>
            <w:r w:rsidRPr="003950A2">
              <w:rPr>
                <w:rFonts w:ascii="Times New Roman" w:eastAsia="Times New Roman" w:hAnsi="Times New Roman" w:cs="Times New Roman"/>
                <w:sz w:val="24"/>
                <w:szCs w:val="24"/>
                <w:lang w:eastAsia="ru-RU"/>
              </w:rPr>
              <w:t>жол</w:t>
            </w:r>
            <w:proofErr w:type="spellEnd"/>
            <w:r w:rsidRPr="003950A2">
              <w:rPr>
                <w:rFonts w:ascii="Times New Roman" w:eastAsia="Times New Roman" w:hAnsi="Times New Roman" w:cs="Times New Roman"/>
                <w:sz w:val="24"/>
                <w:szCs w:val="24"/>
                <w:lang w:eastAsia="ru-RU"/>
              </w:rPr>
              <w:t xml:space="preserve"> </w:t>
            </w:r>
            <w:proofErr w:type="spellStart"/>
            <w:r w:rsidRPr="003950A2">
              <w:rPr>
                <w:rFonts w:ascii="Times New Roman" w:eastAsia="Times New Roman" w:hAnsi="Times New Roman" w:cs="Times New Roman"/>
                <w:sz w:val="24"/>
                <w:szCs w:val="24"/>
                <w:lang w:eastAsia="ru-RU"/>
              </w:rPr>
              <w:t>беріл</w:t>
            </w:r>
            <w:proofErr w:type="spellEnd"/>
            <w:r w:rsidRPr="003950A2">
              <w:rPr>
                <w:rFonts w:ascii="Times New Roman" w:eastAsia="Times New Roman" w:hAnsi="Times New Roman" w:cs="Times New Roman"/>
                <w:sz w:val="24"/>
                <w:szCs w:val="24"/>
                <w:lang w:val="kk-KZ" w:eastAsia="ru-RU"/>
              </w:rPr>
              <w:t>меу</w:t>
            </w:r>
            <w:r w:rsidRPr="003950A2">
              <w:rPr>
                <w:rFonts w:ascii="Times New Roman" w:eastAsia="Times New Roman" w:hAnsi="Times New Roman" w:cs="Times New Roman"/>
                <w:sz w:val="24"/>
                <w:szCs w:val="24"/>
                <w:lang w:eastAsia="ru-RU"/>
              </w:rPr>
              <w:t xml:space="preserve"> </w:t>
            </w:r>
            <w:r w:rsidRPr="003950A2">
              <w:rPr>
                <w:rFonts w:ascii="Times New Roman" w:eastAsia="Times New Roman" w:hAnsi="Times New Roman" w:cs="Times New Roman"/>
                <w:sz w:val="24"/>
                <w:szCs w:val="24"/>
                <w:lang w:val="kk-KZ" w:eastAsia="ru-RU"/>
              </w:rPr>
              <w:t xml:space="preserve">- </w:t>
            </w:r>
            <w:r w:rsidRPr="003950A2">
              <w:rPr>
                <w:rFonts w:ascii="Times New Roman" w:eastAsia="Times New Roman" w:hAnsi="Times New Roman" w:cs="Times New Roman"/>
                <w:sz w:val="24"/>
                <w:szCs w:val="24"/>
                <w:lang w:eastAsia="ru-RU"/>
              </w:rPr>
              <w:t>Обеспечение количества одновременно используемый столовой посуды и приборов потребности организации. Не допускается использование посуды с трещинами, сколами, отбитыми краями, деформированной, с поврежденной эмалью</w:t>
            </w:r>
          </w:p>
        </w:tc>
        <w:tc>
          <w:tcPr>
            <w:tcW w:w="2683" w:type="dxa"/>
            <w:shd w:val="clear" w:color="auto" w:fill="auto"/>
          </w:tcPr>
          <w:p w14:paraId="0702669E"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tc>
      </w:tr>
      <w:tr w:rsidR="003950A2" w:rsidRPr="003950A2" w14:paraId="36E8ACAF" w14:textId="77777777" w:rsidTr="00C06770">
        <w:tc>
          <w:tcPr>
            <w:tcW w:w="458" w:type="dxa"/>
            <w:shd w:val="clear" w:color="auto" w:fill="auto"/>
          </w:tcPr>
          <w:p w14:paraId="3D3FDFC6" w14:textId="77777777" w:rsidR="003950A2" w:rsidRPr="003950A2" w:rsidRDefault="003950A2" w:rsidP="003950A2">
            <w:pPr>
              <w:spacing w:after="0" w:line="240" w:lineRule="auto"/>
              <w:rPr>
                <w:rFonts w:ascii="Times New Roman" w:eastAsia="Times New Roman" w:hAnsi="Times New Roman" w:cs="Times New Roman"/>
                <w:bCs/>
                <w:sz w:val="28"/>
                <w:szCs w:val="28"/>
                <w:lang w:val="kk-KZ" w:eastAsia="ru-RU"/>
              </w:rPr>
            </w:pPr>
          </w:p>
        </w:tc>
        <w:tc>
          <w:tcPr>
            <w:tcW w:w="6625" w:type="dxa"/>
            <w:shd w:val="clear" w:color="auto" w:fill="auto"/>
          </w:tcPr>
          <w:p w14:paraId="56787870"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val="kk-KZ" w:eastAsia="ru-RU"/>
              </w:rPr>
            </w:pPr>
            <w:r w:rsidRPr="003950A2">
              <w:rPr>
                <w:rFonts w:ascii="Times New Roman" w:eastAsia="Times New Roman" w:hAnsi="Times New Roman" w:cs="Times New Roman"/>
                <w:sz w:val="24"/>
                <w:szCs w:val="24"/>
                <w:lang w:val="kk-KZ" w:eastAsia="ru-RU"/>
              </w:rPr>
              <w:t>Басқару органы – білім бөлімі бекіткен перспективалық маусымдық (жаз-күз, қыс-көктем -желтоқсаннан бастап) екі апталық мәзірдің болуы - Наличие перстпективного сезонного (лето-осень, зима-весна – с декабря) двухнедельного меню, утвержденного органом управления – отдел образования</w:t>
            </w:r>
          </w:p>
        </w:tc>
        <w:tc>
          <w:tcPr>
            <w:tcW w:w="2683" w:type="dxa"/>
            <w:shd w:val="clear" w:color="auto" w:fill="auto"/>
          </w:tcPr>
          <w:p w14:paraId="66B1326F"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tc>
      </w:tr>
      <w:tr w:rsidR="003950A2" w:rsidRPr="003950A2" w14:paraId="35C72787" w14:textId="77777777" w:rsidTr="00C06770">
        <w:tc>
          <w:tcPr>
            <w:tcW w:w="458" w:type="dxa"/>
            <w:shd w:val="clear" w:color="auto" w:fill="auto"/>
          </w:tcPr>
          <w:p w14:paraId="17357FAE" w14:textId="77777777" w:rsidR="003950A2" w:rsidRPr="003950A2" w:rsidRDefault="003950A2" w:rsidP="003950A2">
            <w:pPr>
              <w:spacing w:after="0" w:line="240" w:lineRule="auto"/>
              <w:rPr>
                <w:rFonts w:ascii="Times New Roman" w:eastAsia="Times New Roman" w:hAnsi="Times New Roman" w:cs="Times New Roman"/>
                <w:bCs/>
                <w:sz w:val="28"/>
                <w:szCs w:val="28"/>
                <w:lang w:val="kk-KZ" w:eastAsia="ru-RU"/>
              </w:rPr>
            </w:pPr>
          </w:p>
        </w:tc>
        <w:tc>
          <w:tcPr>
            <w:tcW w:w="6625" w:type="dxa"/>
            <w:shd w:val="clear" w:color="auto" w:fill="auto"/>
          </w:tcPr>
          <w:p w14:paraId="7A700256" w14:textId="77777777" w:rsidR="003950A2" w:rsidRPr="003950A2" w:rsidRDefault="003950A2" w:rsidP="003950A2">
            <w:pPr>
              <w:spacing w:after="0" w:line="240" w:lineRule="auto"/>
              <w:jc w:val="both"/>
              <w:rPr>
                <w:rFonts w:ascii="Times New Roman" w:eastAsia="Times New Roman" w:hAnsi="Times New Roman" w:cs="Times New Roman"/>
                <w:sz w:val="24"/>
                <w:szCs w:val="24"/>
                <w:lang w:val="kk-KZ"/>
              </w:rPr>
            </w:pPr>
            <w:r w:rsidRPr="003950A2">
              <w:rPr>
                <w:rFonts w:ascii="Times New Roman" w:eastAsia="Times New Roman" w:hAnsi="Times New Roman" w:cs="Times New Roman"/>
                <w:sz w:val="24"/>
                <w:szCs w:val="24"/>
                <w:lang w:val="kk-KZ"/>
              </w:rPr>
              <w:t>Халықтың санитариялық-эпидемиологиялық саламаттылығы саласындағы нормативтік құқықтық актілердің талаптарына сәйкес құжаттама:</w:t>
            </w:r>
          </w:p>
          <w:p w14:paraId="36168C10" w14:textId="77777777" w:rsidR="003950A2" w:rsidRPr="003950A2" w:rsidRDefault="003950A2" w:rsidP="003950A2">
            <w:pPr>
              <w:spacing w:after="0" w:line="240" w:lineRule="auto"/>
              <w:jc w:val="both"/>
              <w:rPr>
                <w:rFonts w:ascii="Times New Roman" w:eastAsia="Times New Roman" w:hAnsi="Times New Roman" w:cs="Times New Roman"/>
                <w:sz w:val="24"/>
                <w:szCs w:val="24"/>
                <w:lang w:val="kk-KZ"/>
              </w:rPr>
            </w:pPr>
            <w:r w:rsidRPr="003950A2">
              <w:rPr>
                <w:rFonts w:ascii="Times New Roman" w:eastAsia="Times New Roman" w:hAnsi="Times New Roman" w:cs="Times New Roman"/>
                <w:sz w:val="24"/>
                <w:szCs w:val="24"/>
                <w:lang w:val="kk-KZ"/>
              </w:rPr>
              <w:t>- күнделікті мәзір,</w:t>
            </w:r>
          </w:p>
          <w:p w14:paraId="1A080E2B" w14:textId="77777777" w:rsidR="003950A2" w:rsidRPr="003950A2" w:rsidRDefault="003950A2" w:rsidP="003950A2">
            <w:pPr>
              <w:spacing w:after="0" w:line="240" w:lineRule="auto"/>
              <w:jc w:val="both"/>
              <w:rPr>
                <w:rFonts w:ascii="Times New Roman" w:eastAsia="Times New Roman" w:hAnsi="Times New Roman" w:cs="Times New Roman"/>
                <w:sz w:val="24"/>
                <w:szCs w:val="24"/>
                <w:lang w:val="kk-KZ"/>
              </w:rPr>
            </w:pPr>
            <w:r w:rsidRPr="003950A2">
              <w:rPr>
                <w:rFonts w:ascii="Times New Roman" w:eastAsia="Times New Roman" w:hAnsi="Times New Roman" w:cs="Times New Roman"/>
                <w:sz w:val="24"/>
                <w:szCs w:val="24"/>
                <w:lang w:val="kk-KZ"/>
              </w:rPr>
              <w:t>- пікірлер мен ұсыныстар кітабы-</w:t>
            </w:r>
          </w:p>
          <w:p w14:paraId="42143E9E" w14:textId="77777777" w:rsidR="003950A2" w:rsidRPr="003950A2" w:rsidRDefault="003950A2" w:rsidP="003950A2">
            <w:pPr>
              <w:spacing w:after="0" w:line="240" w:lineRule="auto"/>
              <w:jc w:val="both"/>
              <w:rPr>
                <w:rFonts w:ascii="Times New Roman" w:eastAsia="Times New Roman" w:hAnsi="Times New Roman" w:cs="Times New Roman"/>
                <w:sz w:val="24"/>
                <w:szCs w:val="24"/>
                <w:lang w:val="kk-KZ"/>
              </w:rPr>
            </w:pPr>
            <w:r w:rsidRPr="003950A2">
              <w:rPr>
                <w:rFonts w:ascii="Times New Roman" w:eastAsia="Times New Roman" w:hAnsi="Times New Roman" w:cs="Times New Roman"/>
                <w:sz w:val="24"/>
                <w:szCs w:val="24"/>
                <w:lang w:val="kk-KZ"/>
              </w:rPr>
              <w:t>Документация в соответствии с требованиями нормативных правовых актов в сфере санитарно-эпидемиологического благополучия населения:</w:t>
            </w:r>
          </w:p>
          <w:p w14:paraId="1DB319AE" w14:textId="77777777" w:rsidR="003950A2" w:rsidRPr="003950A2" w:rsidRDefault="003950A2" w:rsidP="003950A2">
            <w:pPr>
              <w:spacing w:after="0" w:line="240" w:lineRule="auto"/>
              <w:jc w:val="both"/>
              <w:rPr>
                <w:rFonts w:ascii="Times New Roman" w:eastAsia="Times New Roman" w:hAnsi="Times New Roman" w:cs="Times New Roman"/>
                <w:sz w:val="24"/>
                <w:szCs w:val="24"/>
                <w:lang w:val="kk-KZ"/>
              </w:rPr>
            </w:pPr>
            <w:r w:rsidRPr="003950A2">
              <w:rPr>
                <w:rFonts w:ascii="Times New Roman" w:eastAsia="Times New Roman" w:hAnsi="Times New Roman" w:cs="Times New Roman"/>
                <w:sz w:val="24"/>
                <w:szCs w:val="24"/>
                <w:lang w:val="kk-KZ"/>
              </w:rPr>
              <w:t>-ежедневные меню,</w:t>
            </w:r>
          </w:p>
          <w:p w14:paraId="7AECD95C"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val="kk-KZ" w:eastAsia="ru-RU"/>
              </w:rPr>
            </w:pPr>
            <w:r w:rsidRPr="003950A2">
              <w:rPr>
                <w:rFonts w:ascii="Times New Roman" w:eastAsia="Times New Roman" w:hAnsi="Times New Roman" w:cs="Times New Roman"/>
                <w:sz w:val="24"/>
                <w:szCs w:val="24"/>
                <w:lang w:val="kk-KZ" w:eastAsia="ru-RU"/>
              </w:rPr>
              <w:t>-книга отзывов и предложений.</w:t>
            </w:r>
          </w:p>
        </w:tc>
        <w:tc>
          <w:tcPr>
            <w:tcW w:w="2683" w:type="dxa"/>
            <w:shd w:val="clear" w:color="auto" w:fill="auto"/>
          </w:tcPr>
          <w:p w14:paraId="6B5BA49E"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tc>
      </w:tr>
      <w:tr w:rsidR="003950A2" w:rsidRPr="003950A2" w14:paraId="244D5F38" w14:textId="77777777" w:rsidTr="00C06770">
        <w:tc>
          <w:tcPr>
            <w:tcW w:w="458" w:type="dxa"/>
            <w:shd w:val="clear" w:color="auto" w:fill="auto"/>
          </w:tcPr>
          <w:p w14:paraId="34442FB3" w14:textId="77777777" w:rsidR="003950A2" w:rsidRPr="003950A2" w:rsidRDefault="003950A2" w:rsidP="003950A2">
            <w:pPr>
              <w:spacing w:after="0" w:line="240" w:lineRule="auto"/>
              <w:rPr>
                <w:rFonts w:ascii="Times New Roman" w:eastAsia="Times New Roman" w:hAnsi="Times New Roman" w:cs="Times New Roman"/>
                <w:bCs/>
                <w:sz w:val="28"/>
                <w:szCs w:val="28"/>
                <w:lang w:val="kk-KZ" w:eastAsia="ru-RU"/>
              </w:rPr>
            </w:pPr>
          </w:p>
        </w:tc>
        <w:tc>
          <w:tcPr>
            <w:tcW w:w="6625" w:type="dxa"/>
            <w:shd w:val="clear" w:color="auto" w:fill="auto"/>
          </w:tcPr>
          <w:p w14:paraId="36E6AEB5" w14:textId="77777777" w:rsidR="003950A2" w:rsidRPr="003950A2" w:rsidRDefault="003950A2" w:rsidP="003950A2">
            <w:pPr>
              <w:spacing w:after="0" w:line="240" w:lineRule="auto"/>
              <w:jc w:val="both"/>
              <w:rPr>
                <w:rFonts w:ascii="Times New Roman" w:eastAsia="Times New Roman" w:hAnsi="Times New Roman" w:cs="Times New Roman"/>
                <w:sz w:val="24"/>
                <w:szCs w:val="24"/>
                <w:lang w:val="kk-KZ"/>
              </w:rPr>
            </w:pPr>
            <w:r w:rsidRPr="003950A2">
              <w:rPr>
                <w:rFonts w:ascii="Times New Roman" w:eastAsia="Times New Roman" w:hAnsi="Times New Roman" w:cs="Times New Roman"/>
                <w:sz w:val="24"/>
                <w:szCs w:val="24"/>
                <w:lang w:val="kk-KZ"/>
              </w:rPr>
              <w:t xml:space="preserve">Нақты мәзірге сәйкес дайын өнімнің күнделікті тәуліктік сынамалары. Қақпағы бар таза (қайнатумен өңделген) шыны ыдыста (гарнирлер жеке ыдысқа алынады) </w:t>
            </w:r>
            <w:r w:rsidRPr="003950A2">
              <w:rPr>
                <w:rFonts w:ascii="Times New Roman" w:eastAsia="Times New Roman" w:hAnsi="Times New Roman" w:cs="Times New Roman"/>
                <w:b/>
                <w:sz w:val="24"/>
                <w:szCs w:val="24"/>
                <w:u w:val="single"/>
                <w:lang w:val="kk-KZ"/>
              </w:rPr>
              <w:t>кемінде</w:t>
            </w:r>
            <w:r w:rsidRPr="003950A2">
              <w:rPr>
                <w:rFonts w:ascii="Times New Roman" w:eastAsia="Times New Roman" w:hAnsi="Times New Roman" w:cs="Times New Roman"/>
                <w:sz w:val="24"/>
                <w:szCs w:val="24"/>
                <w:lang w:val="kk-KZ"/>
              </w:rPr>
              <w:t xml:space="preserve"> 48 сағат арнайы тоңазытқыш жабдықта сақталады- Ежедневные суточные пробы готовой продукции в соответствии с фактическим меню. </w:t>
            </w:r>
            <w:r w:rsidRPr="003950A2">
              <w:rPr>
                <w:rFonts w:ascii="Times New Roman" w:eastAsia="Times New Roman" w:hAnsi="Times New Roman" w:cs="Times New Roman"/>
                <w:sz w:val="24"/>
                <w:szCs w:val="24"/>
              </w:rPr>
              <w:t xml:space="preserve">Хранение в чистой (обработанной кипячением) стеклянной посуде с крышкой (гарниры отбирают в отдельную посуду) </w:t>
            </w:r>
            <w:r w:rsidRPr="003950A2">
              <w:rPr>
                <w:rFonts w:ascii="Times New Roman" w:eastAsia="Times New Roman" w:hAnsi="Times New Roman" w:cs="Times New Roman"/>
                <w:b/>
                <w:sz w:val="24"/>
                <w:szCs w:val="24"/>
                <w:u w:val="single"/>
              </w:rPr>
              <w:t>не менее</w:t>
            </w:r>
            <w:r w:rsidRPr="003950A2">
              <w:rPr>
                <w:rFonts w:ascii="Times New Roman" w:eastAsia="Times New Roman" w:hAnsi="Times New Roman" w:cs="Times New Roman"/>
                <w:sz w:val="24"/>
                <w:szCs w:val="24"/>
              </w:rPr>
              <w:t xml:space="preserve"> 48 часов в специальном холодильном оборудовании.</w:t>
            </w:r>
          </w:p>
        </w:tc>
        <w:tc>
          <w:tcPr>
            <w:tcW w:w="2683" w:type="dxa"/>
            <w:shd w:val="clear" w:color="auto" w:fill="auto"/>
          </w:tcPr>
          <w:p w14:paraId="4AC936F0"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tc>
      </w:tr>
      <w:tr w:rsidR="003950A2" w:rsidRPr="003950A2" w14:paraId="0106418F" w14:textId="77777777" w:rsidTr="00C06770">
        <w:tc>
          <w:tcPr>
            <w:tcW w:w="458" w:type="dxa"/>
            <w:shd w:val="clear" w:color="auto" w:fill="auto"/>
          </w:tcPr>
          <w:p w14:paraId="474AAC81" w14:textId="77777777" w:rsidR="003950A2" w:rsidRPr="003950A2" w:rsidRDefault="003950A2" w:rsidP="003950A2">
            <w:pPr>
              <w:spacing w:after="0" w:line="240" w:lineRule="auto"/>
              <w:rPr>
                <w:rFonts w:ascii="Times New Roman" w:eastAsia="Times New Roman" w:hAnsi="Times New Roman" w:cs="Times New Roman"/>
                <w:bCs/>
                <w:sz w:val="28"/>
                <w:szCs w:val="28"/>
                <w:lang w:val="kk-KZ" w:eastAsia="ru-RU"/>
              </w:rPr>
            </w:pPr>
          </w:p>
        </w:tc>
        <w:tc>
          <w:tcPr>
            <w:tcW w:w="6625" w:type="dxa"/>
            <w:shd w:val="clear" w:color="auto" w:fill="auto"/>
          </w:tcPr>
          <w:p w14:paraId="16C89D71" w14:textId="77777777" w:rsidR="003950A2" w:rsidRPr="003950A2" w:rsidRDefault="003950A2" w:rsidP="003950A2">
            <w:pPr>
              <w:spacing w:after="0" w:line="240" w:lineRule="auto"/>
              <w:jc w:val="both"/>
              <w:rPr>
                <w:rFonts w:ascii="Times New Roman" w:eastAsia="Times New Roman" w:hAnsi="Times New Roman" w:cs="Times New Roman"/>
                <w:sz w:val="24"/>
                <w:szCs w:val="24"/>
                <w:lang w:val="kk-KZ"/>
              </w:rPr>
            </w:pPr>
            <w:r w:rsidRPr="003950A2">
              <w:rPr>
                <w:rFonts w:ascii="Times New Roman" w:eastAsia="Times New Roman" w:hAnsi="Times New Roman" w:cs="Times New Roman"/>
                <w:sz w:val="24"/>
                <w:szCs w:val="24"/>
                <w:lang w:val="kk-KZ"/>
              </w:rPr>
              <w:t xml:space="preserve">Бақылау порциясының Қазақстан Республикасы Үкіметінің 2012 жылғы 12 наурыздағы №320 «Әлеуметтік көмек көрсетілетін азаматтарға әлеуметтік көмектің мөлшерін, көздерін, түрлерін және оны беру қағидаларын бекіту туралы» қаулысымен регламенттелген білім алушыларды тамақтандыру нормаларына («брутто» массасында) және Санитариялық қағидалардың 7-қосымшасына сәйкес келуі - </w:t>
            </w:r>
            <w:r w:rsidRPr="003950A2">
              <w:rPr>
                <w:rFonts w:ascii="Times New Roman" w:eastAsia="Times New Roman" w:hAnsi="Times New Roman" w:cs="Times New Roman"/>
                <w:sz w:val="24"/>
                <w:szCs w:val="24"/>
              </w:rPr>
              <w:t xml:space="preserve">Соответствие контрольных порции нормам питания обучающихся (в массе «брутто»), регламентированными Постановлением Правительства Республики Казахстан от 12 марта 2012 года №320 «Об утверждении размеров, источников, видов и Правил предоставления социальной помощи гражданам, которым оказывается социальная </w:t>
            </w:r>
            <w:r w:rsidRPr="003950A2">
              <w:rPr>
                <w:rFonts w:ascii="Times New Roman" w:eastAsia="Times New Roman" w:hAnsi="Times New Roman" w:cs="Times New Roman"/>
                <w:sz w:val="24"/>
                <w:szCs w:val="24"/>
              </w:rPr>
              <w:lastRenderedPageBreak/>
              <w:t>помощь»</w:t>
            </w:r>
            <w:r w:rsidRPr="003950A2">
              <w:rPr>
                <w:rFonts w:ascii="Times New Roman" w:eastAsia="Times New Roman" w:hAnsi="Times New Roman" w:cs="Times New Roman"/>
                <w:sz w:val="24"/>
                <w:szCs w:val="24"/>
                <w:lang w:val="kk-KZ"/>
              </w:rPr>
              <w:t xml:space="preserve">. </w:t>
            </w:r>
          </w:p>
        </w:tc>
        <w:tc>
          <w:tcPr>
            <w:tcW w:w="2683" w:type="dxa"/>
            <w:shd w:val="clear" w:color="auto" w:fill="auto"/>
          </w:tcPr>
          <w:p w14:paraId="294CC3F4"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tc>
      </w:tr>
      <w:tr w:rsidR="003950A2" w:rsidRPr="003950A2" w14:paraId="7800E4D8" w14:textId="77777777" w:rsidTr="00C06770">
        <w:tc>
          <w:tcPr>
            <w:tcW w:w="458" w:type="dxa"/>
            <w:shd w:val="clear" w:color="auto" w:fill="auto"/>
          </w:tcPr>
          <w:p w14:paraId="680DBD39" w14:textId="77777777" w:rsidR="003950A2" w:rsidRPr="003950A2" w:rsidRDefault="003950A2" w:rsidP="003950A2">
            <w:pPr>
              <w:spacing w:after="0" w:line="240" w:lineRule="auto"/>
              <w:jc w:val="both"/>
              <w:rPr>
                <w:rFonts w:ascii="Times New Roman" w:eastAsia="Times New Roman" w:hAnsi="Times New Roman" w:cs="Times New Roman"/>
                <w:sz w:val="28"/>
                <w:szCs w:val="28"/>
                <w:lang w:val="kk-KZ"/>
              </w:rPr>
            </w:pPr>
          </w:p>
        </w:tc>
        <w:tc>
          <w:tcPr>
            <w:tcW w:w="6625" w:type="dxa"/>
            <w:shd w:val="clear" w:color="auto" w:fill="auto"/>
          </w:tcPr>
          <w:p w14:paraId="72212F56" w14:textId="77777777" w:rsidR="003950A2" w:rsidRPr="003950A2" w:rsidRDefault="003950A2" w:rsidP="003950A2">
            <w:pPr>
              <w:spacing w:after="0" w:line="240" w:lineRule="auto"/>
              <w:jc w:val="both"/>
              <w:rPr>
                <w:rFonts w:ascii="Times New Roman" w:eastAsia="Times New Roman" w:hAnsi="Times New Roman" w:cs="Times New Roman"/>
                <w:sz w:val="24"/>
                <w:szCs w:val="24"/>
                <w:lang w:val="kk-KZ"/>
              </w:rPr>
            </w:pPr>
            <w:r w:rsidRPr="003950A2">
              <w:rPr>
                <w:rFonts w:ascii="Times New Roman" w:eastAsia="Times New Roman" w:hAnsi="Times New Roman" w:cs="Times New Roman"/>
                <w:sz w:val="24"/>
                <w:szCs w:val="24"/>
                <w:lang w:val="kk-KZ"/>
              </w:rPr>
              <w:t>Бракераж комиссиясының, құрамы медициналық қызметкерді, әкімшілікті, өндіріс меңгерушісін және қамқоршылық кеңестің, ата-аналар комитетінің өкілдерін міндетті түрде қоса отырып, объект басшысының бұйрығымен айқындалатын тамақтану сапасына мониторинг жүргізу жөніндегі комиссияның жұмысы (бұйрық, жұмыс жоспары, тексеру актілері)- Работа бракеражной комиссии, комиссии по мониторингу качества питания.</w:t>
            </w:r>
          </w:p>
        </w:tc>
        <w:tc>
          <w:tcPr>
            <w:tcW w:w="2683" w:type="dxa"/>
            <w:shd w:val="clear" w:color="auto" w:fill="auto"/>
          </w:tcPr>
          <w:p w14:paraId="7E21F6AA"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tc>
      </w:tr>
      <w:tr w:rsidR="003950A2" w:rsidRPr="003950A2" w14:paraId="5F4C0618" w14:textId="77777777" w:rsidTr="00C06770">
        <w:tc>
          <w:tcPr>
            <w:tcW w:w="458" w:type="dxa"/>
            <w:shd w:val="clear" w:color="auto" w:fill="auto"/>
          </w:tcPr>
          <w:p w14:paraId="555833DE" w14:textId="77777777" w:rsidR="003950A2" w:rsidRPr="003950A2" w:rsidRDefault="003950A2" w:rsidP="003950A2">
            <w:pPr>
              <w:spacing w:after="0" w:line="240" w:lineRule="auto"/>
              <w:jc w:val="both"/>
              <w:rPr>
                <w:rFonts w:ascii="Times New Roman" w:eastAsia="Times New Roman" w:hAnsi="Times New Roman" w:cs="Times New Roman"/>
                <w:sz w:val="28"/>
                <w:szCs w:val="28"/>
                <w:lang w:val="kk-KZ"/>
              </w:rPr>
            </w:pPr>
          </w:p>
        </w:tc>
        <w:tc>
          <w:tcPr>
            <w:tcW w:w="6625" w:type="dxa"/>
            <w:shd w:val="clear" w:color="auto" w:fill="auto"/>
          </w:tcPr>
          <w:p w14:paraId="33CAC02A" w14:textId="77777777" w:rsidR="003950A2" w:rsidRPr="003950A2" w:rsidRDefault="003950A2" w:rsidP="003950A2">
            <w:pPr>
              <w:spacing w:after="0" w:line="240" w:lineRule="auto"/>
              <w:jc w:val="both"/>
              <w:rPr>
                <w:rFonts w:ascii="Times New Roman" w:eastAsia="Times New Roman" w:hAnsi="Times New Roman" w:cs="Times New Roman"/>
                <w:sz w:val="24"/>
                <w:szCs w:val="24"/>
                <w:lang w:val="kk-KZ"/>
              </w:rPr>
            </w:pPr>
            <w:r w:rsidRPr="003950A2">
              <w:rPr>
                <w:rFonts w:ascii="Times New Roman" w:eastAsia="Times New Roman" w:hAnsi="Times New Roman" w:cs="Times New Roman"/>
                <w:sz w:val="24"/>
                <w:szCs w:val="24"/>
                <w:lang w:val="kk-KZ"/>
              </w:rPr>
              <w:t xml:space="preserve">Ай сайын бракераж комиссиясын тексеру қорытындыларын орта білім беру ұйымының интернет-ресурсында ақпарат түрінде ресімдеу және орналастыру (кейіннен оларды білім беру ұйымының педагогикалық кеңесінде қарау-жылына 2 рет)- </w:t>
            </w:r>
            <w:r w:rsidRPr="003950A2">
              <w:rPr>
                <w:rFonts w:ascii="Times New Roman" w:eastAsia="Times New Roman" w:hAnsi="Times New Roman" w:cs="Times New Roman"/>
                <w:sz w:val="24"/>
                <w:szCs w:val="24"/>
              </w:rPr>
              <w:t xml:space="preserve">Ежемесячное оформление и размещение итогов проверки </w:t>
            </w:r>
            <w:proofErr w:type="spellStart"/>
            <w:r w:rsidRPr="003950A2">
              <w:rPr>
                <w:rFonts w:ascii="Times New Roman" w:eastAsia="Times New Roman" w:hAnsi="Times New Roman" w:cs="Times New Roman"/>
                <w:sz w:val="24"/>
                <w:szCs w:val="24"/>
              </w:rPr>
              <w:t>бракеражной</w:t>
            </w:r>
            <w:proofErr w:type="spellEnd"/>
            <w:r w:rsidRPr="003950A2">
              <w:rPr>
                <w:rFonts w:ascii="Times New Roman" w:eastAsia="Times New Roman" w:hAnsi="Times New Roman" w:cs="Times New Roman"/>
                <w:sz w:val="24"/>
                <w:szCs w:val="24"/>
              </w:rPr>
              <w:t xml:space="preserve"> комиссии на </w:t>
            </w:r>
            <w:proofErr w:type="spellStart"/>
            <w:r w:rsidRPr="003950A2">
              <w:rPr>
                <w:rFonts w:ascii="Times New Roman" w:eastAsia="Times New Roman" w:hAnsi="Times New Roman" w:cs="Times New Roman"/>
                <w:sz w:val="24"/>
                <w:szCs w:val="24"/>
              </w:rPr>
              <w:t>интернет-ресурсе</w:t>
            </w:r>
            <w:proofErr w:type="spellEnd"/>
            <w:r w:rsidRPr="003950A2">
              <w:rPr>
                <w:rFonts w:ascii="Times New Roman" w:eastAsia="Times New Roman" w:hAnsi="Times New Roman" w:cs="Times New Roman"/>
                <w:sz w:val="24"/>
                <w:szCs w:val="24"/>
              </w:rPr>
              <w:t xml:space="preserve"> организации среднего образования в виде информации (с последующим их рассмотрением на педагогическом совете организации образования-</w:t>
            </w:r>
            <w:r w:rsidRPr="003950A2">
              <w:rPr>
                <w:rFonts w:ascii="Times New Roman" w:eastAsia="Times New Roman" w:hAnsi="Times New Roman" w:cs="Times New Roman"/>
                <w:sz w:val="24"/>
                <w:szCs w:val="24"/>
                <w:lang w:val="kk-KZ"/>
              </w:rPr>
              <w:t>2</w:t>
            </w:r>
            <w:r w:rsidRPr="003950A2">
              <w:rPr>
                <w:rFonts w:ascii="Times New Roman" w:eastAsia="Times New Roman" w:hAnsi="Times New Roman" w:cs="Times New Roman"/>
                <w:sz w:val="24"/>
                <w:szCs w:val="24"/>
              </w:rPr>
              <w:t xml:space="preserve"> раз</w:t>
            </w:r>
            <w:r w:rsidRPr="003950A2">
              <w:rPr>
                <w:rFonts w:ascii="Times New Roman" w:eastAsia="Times New Roman" w:hAnsi="Times New Roman" w:cs="Times New Roman"/>
                <w:sz w:val="24"/>
                <w:szCs w:val="24"/>
                <w:lang w:val="kk-KZ"/>
              </w:rPr>
              <w:t>а</w:t>
            </w:r>
            <w:r w:rsidRPr="003950A2">
              <w:rPr>
                <w:rFonts w:ascii="Times New Roman" w:eastAsia="Times New Roman" w:hAnsi="Times New Roman" w:cs="Times New Roman"/>
                <w:sz w:val="24"/>
                <w:szCs w:val="24"/>
              </w:rPr>
              <w:t xml:space="preserve"> в год).</w:t>
            </w:r>
          </w:p>
        </w:tc>
        <w:tc>
          <w:tcPr>
            <w:tcW w:w="2683" w:type="dxa"/>
            <w:shd w:val="clear" w:color="auto" w:fill="auto"/>
          </w:tcPr>
          <w:p w14:paraId="043AD00C"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tc>
      </w:tr>
      <w:tr w:rsidR="003950A2" w:rsidRPr="003950A2" w14:paraId="1FDF0F72" w14:textId="77777777" w:rsidTr="00C06770">
        <w:tc>
          <w:tcPr>
            <w:tcW w:w="458" w:type="dxa"/>
            <w:shd w:val="clear" w:color="auto" w:fill="auto"/>
          </w:tcPr>
          <w:p w14:paraId="0292A73B" w14:textId="77777777" w:rsidR="003950A2" w:rsidRPr="003950A2" w:rsidRDefault="003950A2" w:rsidP="003950A2">
            <w:pPr>
              <w:spacing w:after="0" w:line="240" w:lineRule="auto"/>
              <w:jc w:val="both"/>
              <w:rPr>
                <w:rFonts w:ascii="Times New Roman" w:eastAsia="Times New Roman" w:hAnsi="Times New Roman" w:cs="Times New Roman"/>
                <w:sz w:val="28"/>
                <w:szCs w:val="28"/>
                <w:lang w:val="kk-KZ"/>
              </w:rPr>
            </w:pPr>
          </w:p>
        </w:tc>
        <w:tc>
          <w:tcPr>
            <w:tcW w:w="6625" w:type="dxa"/>
            <w:shd w:val="clear" w:color="auto" w:fill="auto"/>
          </w:tcPr>
          <w:p w14:paraId="4F26341C" w14:textId="77777777" w:rsidR="003950A2" w:rsidRPr="003950A2" w:rsidRDefault="003950A2" w:rsidP="003950A2">
            <w:pPr>
              <w:spacing w:after="0" w:line="240" w:lineRule="auto"/>
              <w:jc w:val="both"/>
              <w:rPr>
                <w:rFonts w:ascii="Times New Roman" w:eastAsia="Times New Roman" w:hAnsi="Times New Roman" w:cs="Times New Roman"/>
                <w:sz w:val="24"/>
                <w:szCs w:val="24"/>
                <w:lang w:val="kk-KZ"/>
              </w:rPr>
            </w:pPr>
            <w:r w:rsidRPr="003950A2">
              <w:rPr>
                <w:rFonts w:ascii="Times New Roman" w:eastAsia="Times New Roman" w:hAnsi="Times New Roman" w:cs="Times New Roman"/>
                <w:sz w:val="24"/>
                <w:szCs w:val="24"/>
                <w:lang w:val="kk-KZ"/>
              </w:rPr>
              <w:t xml:space="preserve">Интернет-ресурста білім алушыларды тамақтандыруды ұйымдастыру бойынша ақпаратты жүйелі орналастыруды қамтамасыз ететін «Мектептік тамақтандыру» айдарын құру (перспективалық, тағамдардың фотосуреті қоса берілген күнделікті ас мәзірі, жұмыс жоспары, тамақтану сапасын мониторингілеу жөніндегі комиссиялардың актілері, білім беру ұйымдары пайдаланатын ай сайынғы электрондық білім беру ресурстары мен жүйелері)- Создание на интернет-ресурсе рубрики </w:t>
            </w:r>
            <w:r w:rsidRPr="003950A2">
              <w:rPr>
                <w:rFonts w:ascii="Times New Roman" w:eastAsia="Times New Roman" w:hAnsi="Times New Roman" w:cs="Times New Roman"/>
                <w:sz w:val="24"/>
                <w:szCs w:val="24"/>
              </w:rPr>
              <w:t>«Школьное питание», обеспечивающее систематическое размещение информации по организации питания обучающихся (перспективное, ежедневное меню с приложением фото блюд, план работы, акты комиссий по мониторингу качества питания, ежемесячная электронных образовательных ресурсах и системах, используемые организациями образования.</w:t>
            </w:r>
          </w:p>
        </w:tc>
        <w:tc>
          <w:tcPr>
            <w:tcW w:w="2683" w:type="dxa"/>
            <w:shd w:val="clear" w:color="auto" w:fill="auto"/>
          </w:tcPr>
          <w:p w14:paraId="07AA006D"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tc>
      </w:tr>
      <w:tr w:rsidR="003950A2" w:rsidRPr="003950A2" w14:paraId="0958DE94" w14:textId="77777777" w:rsidTr="00C06770">
        <w:tc>
          <w:tcPr>
            <w:tcW w:w="458" w:type="dxa"/>
            <w:shd w:val="clear" w:color="auto" w:fill="auto"/>
          </w:tcPr>
          <w:p w14:paraId="4B604495" w14:textId="77777777" w:rsidR="003950A2" w:rsidRPr="003950A2" w:rsidRDefault="003950A2" w:rsidP="003950A2">
            <w:pPr>
              <w:spacing w:after="0" w:line="240" w:lineRule="auto"/>
              <w:jc w:val="both"/>
              <w:rPr>
                <w:rFonts w:ascii="Times New Roman" w:eastAsia="Times New Roman" w:hAnsi="Times New Roman" w:cs="Times New Roman"/>
                <w:sz w:val="28"/>
                <w:szCs w:val="28"/>
                <w:lang w:val="kk-KZ"/>
              </w:rPr>
            </w:pPr>
          </w:p>
        </w:tc>
        <w:tc>
          <w:tcPr>
            <w:tcW w:w="6625" w:type="dxa"/>
            <w:shd w:val="clear" w:color="auto" w:fill="auto"/>
          </w:tcPr>
          <w:p w14:paraId="4733DC80" w14:textId="77777777" w:rsidR="003950A2" w:rsidRPr="003950A2" w:rsidRDefault="003950A2" w:rsidP="003950A2">
            <w:pPr>
              <w:spacing w:after="0" w:line="240" w:lineRule="auto"/>
              <w:jc w:val="both"/>
              <w:rPr>
                <w:rFonts w:ascii="Times New Roman" w:eastAsia="Times New Roman" w:hAnsi="Times New Roman" w:cs="Times New Roman"/>
                <w:sz w:val="24"/>
                <w:szCs w:val="24"/>
                <w:lang w:val="kk-KZ"/>
              </w:rPr>
            </w:pPr>
            <w:r w:rsidRPr="003950A2">
              <w:rPr>
                <w:rFonts w:ascii="Times New Roman" w:eastAsia="Times New Roman" w:hAnsi="Times New Roman" w:cs="Times New Roman"/>
                <w:sz w:val="24"/>
                <w:szCs w:val="24"/>
                <w:lang w:val="kk-KZ"/>
              </w:rPr>
              <w:t>Ауыз судың, оның ішінде ыдыстарға құйылған (графиндер, шәйнектер, бөшкелер (немесе нормалау құжаттарының (сертификаттардың)талаптарына сәйкес келетін қауіпсіздік сапасының көрсеткіштері бойынша шөлмектелген) ауыз судың болуы-</w:t>
            </w:r>
            <w:r w:rsidRPr="003950A2">
              <w:rPr>
                <w:rFonts w:ascii="Times New Roman" w:eastAsia="Times New Roman" w:hAnsi="Times New Roman" w:cs="Times New Roman"/>
                <w:sz w:val="24"/>
                <w:szCs w:val="24"/>
              </w:rPr>
              <w:t xml:space="preserve"> Наличие питьевой </w:t>
            </w:r>
            <w:r w:rsidRPr="003950A2">
              <w:rPr>
                <w:rFonts w:ascii="Times New Roman" w:eastAsia="Times New Roman" w:hAnsi="Times New Roman" w:cs="Times New Roman"/>
                <w:sz w:val="24"/>
                <w:szCs w:val="24"/>
                <w:lang w:val="kk-KZ"/>
              </w:rPr>
              <w:t>воды, в том числе в расфосованной емкости (графины, айники, бачки( или бутилированной  по показателям качества безопасности соответствующей требованиям документов нормирования (сертификаты)</w:t>
            </w:r>
          </w:p>
        </w:tc>
        <w:tc>
          <w:tcPr>
            <w:tcW w:w="2683" w:type="dxa"/>
            <w:shd w:val="clear" w:color="auto" w:fill="auto"/>
          </w:tcPr>
          <w:p w14:paraId="2B9EE235"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tc>
      </w:tr>
      <w:tr w:rsidR="003950A2" w:rsidRPr="003950A2" w14:paraId="346ACE31" w14:textId="77777777" w:rsidTr="00C06770">
        <w:tc>
          <w:tcPr>
            <w:tcW w:w="458" w:type="dxa"/>
            <w:shd w:val="clear" w:color="auto" w:fill="auto"/>
          </w:tcPr>
          <w:p w14:paraId="315F86A5" w14:textId="77777777" w:rsidR="003950A2" w:rsidRPr="003950A2" w:rsidRDefault="003950A2" w:rsidP="003950A2">
            <w:pPr>
              <w:spacing w:after="0" w:line="240" w:lineRule="auto"/>
              <w:jc w:val="both"/>
              <w:rPr>
                <w:rFonts w:ascii="Times New Roman" w:eastAsia="Times New Roman" w:hAnsi="Times New Roman" w:cs="Times New Roman"/>
                <w:sz w:val="28"/>
                <w:szCs w:val="28"/>
                <w:lang w:val="kk-KZ"/>
              </w:rPr>
            </w:pPr>
          </w:p>
        </w:tc>
        <w:tc>
          <w:tcPr>
            <w:tcW w:w="6625" w:type="dxa"/>
            <w:shd w:val="clear" w:color="auto" w:fill="auto"/>
          </w:tcPr>
          <w:p w14:paraId="38BD283B" w14:textId="77777777" w:rsidR="003950A2" w:rsidRPr="003950A2" w:rsidRDefault="003950A2" w:rsidP="003950A2">
            <w:pPr>
              <w:spacing w:after="0" w:line="240" w:lineRule="auto"/>
              <w:jc w:val="both"/>
              <w:rPr>
                <w:rFonts w:ascii="Times New Roman" w:eastAsia="Calibri" w:hAnsi="Times New Roman" w:cs="Times New Roman"/>
                <w:sz w:val="24"/>
                <w:szCs w:val="24"/>
                <w:lang w:val="kk-KZ"/>
              </w:rPr>
            </w:pPr>
            <w:r w:rsidRPr="003950A2">
              <w:rPr>
                <w:rFonts w:ascii="Times New Roman" w:eastAsia="Calibri" w:hAnsi="Times New Roman" w:cs="Times New Roman"/>
                <w:sz w:val="24"/>
                <w:szCs w:val="24"/>
                <w:lang w:val="kk-KZ"/>
              </w:rPr>
              <w:t xml:space="preserve">Басшының ауыз су режимін ұйымдастыру жөніндегі бұйрығының болуы (білім алушылардың объектіде болған барлық уақыты ішінде ауыз суға еркін қол жеткізуін қамтамасыз ететін жауапты адамды тағайындаумен) -Наличие приказа руководителя по организации питьевоо режима (с назначением ответственного лица, обеспечивающего свободный доступ обучающихся к питьевой воде в течение всего времени их пребывания на объекте) </w:t>
            </w:r>
          </w:p>
        </w:tc>
        <w:tc>
          <w:tcPr>
            <w:tcW w:w="2683" w:type="dxa"/>
            <w:shd w:val="clear" w:color="auto" w:fill="auto"/>
          </w:tcPr>
          <w:p w14:paraId="4BBD336E"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tc>
      </w:tr>
      <w:tr w:rsidR="003950A2" w:rsidRPr="003950A2" w14:paraId="16050B9C" w14:textId="77777777" w:rsidTr="00C06770">
        <w:tc>
          <w:tcPr>
            <w:tcW w:w="458" w:type="dxa"/>
            <w:shd w:val="clear" w:color="auto" w:fill="auto"/>
          </w:tcPr>
          <w:p w14:paraId="0074EF5E" w14:textId="77777777" w:rsidR="003950A2" w:rsidRPr="003950A2" w:rsidRDefault="003950A2" w:rsidP="003950A2">
            <w:pPr>
              <w:spacing w:after="0" w:line="240" w:lineRule="auto"/>
              <w:jc w:val="both"/>
              <w:rPr>
                <w:rFonts w:ascii="Times New Roman" w:eastAsia="Times New Roman" w:hAnsi="Times New Roman" w:cs="Times New Roman"/>
                <w:sz w:val="28"/>
                <w:szCs w:val="28"/>
                <w:lang w:val="kk-KZ"/>
              </w:rPr>
            </w:pPr>
          </w:p>
        </w:tc>
        <w:tc>
          <w:tcPr>
            <w:tcW w:w="6625" w:type="dxa"/>
            <w:shd w:val="clear" w:color="auto" w:fill="auto"/>
          </w:tcPr>
          <w:p w14:paraId="210F9A27"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val="kk-KZ" w:eastAsia="ru-RU"/>
              </w:rPr>
            </w:pPr>
            <w:r w:rsidRPr="003950A2">
              <w:rPr>
                <w:rFonts w:ascii="Times New Roman" w:eastAsia="Times New Roman" w:hAnsi="Times New Roman" w:cs="Times New Roman"/>
                <w:bCs/>
                <w:sz w:val="24"/>
                <w:szCs w:val="24"/>
                <w:lang w:val="kk-KZ" w:eastAsia="ru-RU"/>
              </w:rPr>
              <w:t xml:space="preserve">2023-2024 оқу жылына тамақтану сапасын бақылау жөніндегі білім беру ұйымының  жұмыс жоспары - План работы  </w:t>
            </w:r>
            <w:r w:rsidRPr="003950A2">
              <w:rPr>
                <w:rFonts w:ascii="Times New Roman" w:eastAsia="Times New Roman" w:hAnsi="Times New Roman" w:cs="Times New Roman"/>
                <w:bCs/>
                <w:sz w:val="24"/>
                <w:szCs w:val="24"/>
                <w:lang w:val="kk-KZ" w:eastAsia="ru-RU"/>
              </w:rPr>
              <w:lastRenderedPageBreak/>
              <w:t>организации  образования  по контролю качества питания на 2023-2024 учебный год</w:t>
            </w:r>
          </w:p>
        </w:tc>
        <w:tc>
          <w:tcPr>
            <w:tcW w:w="2683" w:type="dxa"/>
            <w:shd w:val="clear" w:color="auto" w:fill="auto"/>
          </w:tcPr>
          <w:p w14:paraId="6E999C10"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tc>
      </w:tr>
      <w:tr w:rsidR="003950A2" w:rsidRPr="003950A2" w14:paraId="1129A5E5" w14:textId="77777777" w:rsidTr="00C06770">
        <w:tc>
          <w:tcPr>
            <w:tcW w:w="458" w:type="dxa"/>
            <w:shd w:val="clear" w:color="auto" w:fill="auto"/>
          </w:tcPr>
          <w:p w14:paraId="5A9B3038" w14:textId="77777777" w:rsidR="003950A2" w:rsidRPr="003950A2" w:rsidRDefault="003950A2" w:rsidP="003950A2">
            <w:pPr>
              <w:spacing w:after="0" w:line="240" w:lineRule="auto"/>
              <w:rPr>
                <w:rFonts w:ascii="Times New Roman" w:eastAsia="Times New Roman" w:hAnsi="Times New Roman" w:cs="Times New Roman"/>
                <w:bCs/>
                <w:sz w:val="28"/>
                <w:szCs w:val="28"/>
                <w:lang w:val="kk-KZ" w:eastAsia="ru-RU"/>
              </w:rPr>
            </w:pPr>
          </w:p>
        </w:tc>
        <w:tc>
          <w:tcPr>
            <w:tcW w:w="6625" w:type="dxa"/>
            <w:shd w:val="clear" w:color="auto" w:fill="auto"/>
          </w:tcPr>
          <w:p w14:paraId="0E95B84D" w14:textId="77777777" w:rsidR="003950A2" w:rsidRPr="003950A2" w:rsidRDefault="003950A2" w:rsidP="003950A2">
            <w:pPr>
              <w:keepNext/>
              <w:shd w:val="clear" w:color="auto" w:fill="FFFFFF"/>
              <w:spacing w:after="0" w:line="240" w:lineRule="auto"/>
              <w:textAlignment w:val="baseline"/>
              <w:outlineLvl w:val="2"/>
              <w:rPr>
                <w:rFonts w:ascii="Times New Roman" w:eastAsia="Times New Roman" w:hAnsi="Times New Roman" w:cs="Times New Roman"/>
                <w:bCs/>
                <w:color w:val="000000" w:themeColor="text1"/>
                <w:sz w:val="24"/>
                <w:szCs w:val="24"/>
                <w:lang w:val="kk-KZ" w:eastAsia="ru-RU"/>
              </w:rPr>
            </w:pPr>
            <w:r w:rsidRPr="003950A2">
              <w:rPr>
                <w:rFonts w:ascii="Times New Roman" w:eastAsia="Times New Roman" w:hAnsi="Times New Roman" w:cs="Times New Roman"/>
                <w:bCs/>
                <w:color w:val="000000" w:themeColor="text1"/>
                <w:sz w:val="24"/>
                <w:szCs w:val="24"/>
                <w:lang w:val="kk-KZ" w:eastAsia="ru-RU"/>
              </w:rPr>
              <w:t>Медицина қызметкерінің ас блогы қызметкерлерін қарап-тексеруді, тамақ өнімі нормаларының орындалуын бақылауды, ас блогы қызметкерлерінің денсаулық жағдайын тіркеу журналын, шикі өнімге бракераж журналын; дайын тағамның сапасын бақылау журналын (бракераж), "С-витаминдеу" журналын, бір айдағы тамақ өнімі нормаларының орындалуын бақылау ведомосін жүргізуі</w:t>
            </w:r>
          </w:p>
          <w:p w14:paraId="20CC214A" w14:textId="77777777" w:rsidR="003950A2" w:rsidRPr="003950A2" w:rsidRDefault="003950A2" w:rsidP="003950A2">
            <w:pPr>
              <w:keepNext/>
              <w:shd w:val="clear" w:color="auto" w:fill="FFFFFF"/>
              <w:spacing w:after="0" w:line="240" w:lineRule="auto"/>
              <w:textAlignment w:val="baseline"/>
              <w:outlineLvl w:val="2"/>
              <w:rPr>
                <w:rFonts w:ascii="Arial" w:eastAsia="Times New Roman" w:hAnsi="Arial" w:cs="Arial"/>
                <w:b/>
                <w:sz w:val="26"/>
                <w:szCs w:val="26"/>
                <w:lang w:val="kk-KZ" w:eastAsia="ru-RU"/>
              </w:rPr>
            </w:pPr>
            <w:r w:rsidRPr="003950A2">
              <w:rPr>
                <w:rFonts w:ascii="Times New Roman" w:eastAsia="Times New Roman" w:hAnsi="Times New Roman" w:cs="Times New Roman"/>
                <w:bCs/>
                <w:color w:val="000000" w:themeColor="text1"/>
                <w:sz w:val="24"/>
                <w:szCs w:val="24"/>
                <w:lang w:val="kk-KZ" w:eastAsia="ru-RU"/>
              </w:rPr>
              <w:t xml:space="preserve">- Проведение  медицинским работником </w:t>
            </w:r>
            <w:r w:rsidRPr="003950A2">
              <w:rPr>
                <w:rFonts w:ascii="Times New Roman" w:eastAsia="Times New Roman" w:hAnsi="Times New Roman" w:cs="Times New Roman"/>
                <w:color w:val="000000" w:themeColor="text1"/>
                <w:sz w:val="24"/>
                <w:szCs w:val="24"/>
                <w:lang w:val="kk-KZ" w:eastAsia="ru-RU"/>
              </w:rPr>
              <w:t xml:space="preserve">осмотров работников пищеблока, контроля за выполнением норм пищевой продукции, наличия, качества и полноты заполнения </w:t>
            </w:r>
            <w:r w:rsidRPr="003950A2">
              <w:rPr>
                <w:rFonts w:ascii="Times New Roman" w:eastAsia="Times New Roman" w:hAnsi="Times New Roman" w:cs="Times New Roman"/>
                <w:bCs/>
                <w:color w:val="000000"/>
                <w:spacing w:val="1"/>
                <w:sz w:val="24"/>
                <w:szCs w:val="24"/>
                <w:lang w:eastAsia="ru-RU"/>
              </w:rPr>
              <w:t xml:space="preserve">журнала регистрации состояния здоровья работников пищеблока, </w:t>
            </w:r>
            <w:proofErr w:type="spellStart"/>
            <w:r w:rsidRPr="003950A2">
              <w:rPr>
                <w:rFonts w:ascii="Times New Roman" w:eastAsia="Times New Roman" w:hAnsi="Times New Roman" w:cs="Times New Roman"/>
                <w:bCs/>
                <w:color w:val="000000"/>
                <w:spacing w:val="1"/>
                <w:sz w:val="24"/>
                <w:szCs w:val="24"/>
                <w:lang w:eastAsia="ru-RU"/>
              </w:rPr>
              <w:t>бракеражного</w:t>
            </w:r>
            <w:proofErr w:type="spellEnd"/>
            <w:r w:rsidRPr="003950A2">
              <w:rPr>
                <w:rFonts w:ascii="Times New Roman" w:eastAsia="Times New Roman" w:hAnsi="Times New Roman" w:cs="Times New Roman"/>
                <w:bCs/>
                <w:color w:val="000000"/>
                <w:spacing w:val="1"/>
                <w:sz w:val="24"/>
                <w:szCs w:val="24"/>
                <w:lang w:eastAsia="ru-RU"/>
              </w:rPr>
              <w:t xml:space="preserve"> журнала для сырой продукции; журнала контроля качества готовой пищи (</w:t>
            </w:r>
            <w:proofErr w:type="spellStart"/>
            <w:r w:rsidRPr="003950A2">
              <w:rPr>
                <w:rFonts w:ascii="Times New Roman" w:eastAsia="Times New Roman" w:hAnsi="Times New Roman" w:cs="Times New Roman"/>
                <w:bCs/>
                <w:color w:val="000000"/>
                <w:spacing w:val="1"/>
                <w:sz w:val="24"/>
                <w:szCs w:val="24"/>
                <w:lang w:eastAsia="ru-RU"/>
              </w:rPr>
              <w:t>бракеражный</w:t>
            </w:r>
            <w:proofErr w:type="spellEnd"/>
            <w:r w:rsidRPr="003950A2">
              <w:rPr>
                <w:rFonts w:ascii="Times New Roman" w:eastAsia="Times New Roman" w:hAnsi="Times New Roman" w:cs="Times New Roman"/>
                <w:bCs/>
                <w:color w:val="000000"/>
                <w:spacing w:val="1"/>
                <w:sz w:val="24"/>
                <w:szCs w:val="24"/>
                <w:lang w:eastAsia="ru-RU"/>
              </w:rPr>
              <w:t>),  журнала «С-витаминизации», ведомости контроля за выполнением норм продуктов питания за месяц.</w:t>
            </w:r>
          </w:p>
        </w:tc>
        <w:tc>
          <w:tcPr>
            <w:tcW w:w="2683" w:type="dxa"/>
            <w:shd w:val="clear" w:color="auto" w:fill="auto"/>
          </w:tcPr>
          <w:p w14:paraId="5225DA04"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tc>
      </w:tr>
    </w:tbl>
    <w:p w14:paraId="05CDFEE3"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eastAsia="ru-RU"/>
        </w:rPr>
      </w:pPr>
    </w:p>
    <w:p w14:paraId="4AB802E3"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p w14:paraId="10538FB1"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p w14:paraId="70BC28E1" w14:textId="77777777" w:rsidR="003950A2" w:rsidRPr="003950A2" w:rsidRDefault="003950A2" w:rsidP="003950A2">
      <w:pPr>
        <w:spacing w:after="0" w:line="240" w:lineRule="auto"/>
        <w:rPr>
          <w:rFonts w:ascii="Times New Roman" w:eastAsia="Times New Roman" w:hAnsi="Times New Roman" w:cs="Times New Roman"/>
          <w:bCs/>
          <w:sz w:val="24"/>
          <w:szCs w:val="24"/>
          <w:lang w:eastAsia="ru-RU"/>
        </w:rPr>
      </w:pPr>
      <w:proofErr w:type="spellStart"/>
      <w:r w:rsidRPr="003950A2">
        <w:rPr>
          <w:rFonts w:ascii="Times New Roman" w:eastAsia="Times New Roman" w:hAnsi="Times New Roman" w:cs="Times New Roman"/>
          <w:bCs/>
          <w:sz w:val="24"/>
          <w:szCs w:val="24"/>
          <w:lang w:eastAsia="ru-RU"/>
        </w:rPr>
        <w:t>Қорытынды</w:t>
      </w:r>
      <w:proofErr w:type="spellEnd"/>
      <w:r w:rsidRPr="003950A2">
        <w:rPr>
          <w:rFonts w:ascii="Times New Roman" w:eastAsia="Times New Roman" w:hAnsi="Times New Roman" w:cs="Times New Roman"/>
          <w:bCs/>
          <w:sz w:val="24"/>
          <w:szCs w:val="24"/>
          <w:lang w:eastAsia="ru-RU"/>
        </w:rPr>
        <w:t xml:space="preserve">  Выво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D7926B0"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eastAsia="ru-RU"/>
        </w:rPr>
      </w:pPr>
    </w:p>
    <w:p w14:paraId="2BCE1DF5" w14:textId="77777777" w:rsidR="003950A2" w:rsidRPr="003950A2" w:rsidRDefault="003950A2" w:rsidP="003950A2">
      <w:pPr>
        <w:spacing w:after="0" w:line="240" w:lineRule="auto"/>
        <w:jc w:val="both"/>
        <w:rPr>
          <w:rFonts w:ascii="Times New Roman" w:eastAsia="Times New Roman" w:hAnsi="Times New Roman" w:cs="Times New Roman"/>
          <w:bCs/>
          <w:sz w:val="24"/>
          <w:szCs w:val="24"/>
          <w:lang w:eastAsia="ru-RU"/>
        </w:rPr>
      </w:pPr>
      <w:bookmarkStart w:id="2" w:name="_Hlk147757365"/>
      <w:proofErr w:type="spellStart"/>
      <w:r w:rsidRPr="003950A2">
        <w:rPr>
          <w:rFonts w:ascii="Times New Roman" w:eastAsia="Times New Roman" w:hAnsi="Times New Roman" w:cs="Times New Roman"/>
          <w:bCs/>
          <w:sz w:val="24"/>
          <w:szCs w:val="24"/>
          <w:lang w:eastAsia="ru-RU"/>
        </w:rPr>
        <w:t>Таныстым</w:t>
      </w:r>
      <w:proofErr w:type="spellEnd"/>
      <w:r w:rsidRPr="003950A2">
        <w:rPr>
          <w:rFonts w:ascii="Times New Roman" w:eastAsia="Times New Roman" w:hAnsi="Times New Roman" w:cs="Times New Roman"/>
          <w:bCs/>
          <w:sz w:val="24"/>
          <w:szCs w:val="24"/>
          <w:lang w:val="kk-KZ" w:eastAsia="ru-RU"/>
        </w:rPr>
        <w:t xml:space="preserve"> - Ознакомлен</w:t>
      </w:r>
      <w:r w:rsidRPr="003950A2">
        <w:rPr>
          <w:rFonts w:ascii="Times New Roman" w:eastAsia="Times New Roman" w:hAnsi="Times New Roman" w:cs="Times New Roman"/>
          <w:bCs/>
          <w:sz w:val="24"/>
          <w:szCs w:val="24"/>
          <w:lang w:eastAsia="ru-RU"/>
        </w:rPr>
        <w:t xml:space="preserve"> __________________________________  </w:t>
      </w:r>
      <w:r w:rsidRPr="003950A2">
        <w:rPr>
          <w:rFonts w:ascii="Times New Roman" w:eastAsia="Times New Roman" w:hAnsi="Times New Roman" w:cs="Times New Roman"/>
          <w:bCs/>
          <w:sz w:val="24"/>
          <w:szCs w:val="24"/>
          <w:lang w:val="kk-KZ" w:eastAsia="ru-RU"/>
        </w:rPr>
        <w:t>айы, күн</w:t>
      </w:r>
      <w:proofErr w:type="gramStart"/>
      <w:r w:rsidRPr="003950A2">
        <w:rPr>
          <w:rFonts w:ascii="Times New Roman" w:eastAsia="Times New Roman" w:hAnsi="Times New Roman" w:cs="Times New Roman"/>
          <w:bCs/>
          <w:sz w:val="24"/>
          <w:szCs w:val="24"/>
          <w:lang w:val="kk-KZ" w:eastAsia="ru-RU"/>
        </w:rPr>
        <w:t>і-</w:t>
      </w:r>
      <w:proofErr w:type="gramEnd"/>
      <w:r w:rsidRPr="003950A2">
        <w:rPr>
          <w:rFonts w:ascii="Times New Roman" w:eastAsia="Times New Roman" w:hAnsi="Times New Roman" w:cs="Times New Roman"/>
          <w:bCs/>
          <w:sz w:val="24"/>
          <w:szCs w:val="24"/>
          <w:lang w:val="kk-KZ" w:eastAsia="ru-RU"/>
        </w:rPr>
        <w:t>дата, месяц</w:t>
      </w:r>
      <w:r w:rsidRPr="003950A2">
        <w:rPr>
          <w:rFonts w:ascii="Times New Roman" w:eastAsia="Times New Roman" w:hAnsi="Times New Roman" w:cs="Times New Roman"/>
          <w:bCs/>
          <w:sz w:val="24"/>
          <w:szCs w:val="24"/>
          <w:lang w:eastAsia="ru-RU"/>
        </w:rPr>
        <w:t>_________</w:t>
      </w:r>
    </w:p>
    <w:bookmarkEnd w:id="2"/>
    <w:p w14:paraId="1D6008C3"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p w14:paraId="083CE2A1"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r w:rsidRPr="003950A2">
        <w:rPr>
          <w:rFonts w:ascii="Times New Roman" w:eastAsia="Times New Roman" w:hAnsi="Times New Roman" w:cs="Times New Roman"/>
          <w:bCs/>
          <w:sz w:val="28"/>
          <w:szCs w:val="28"/>
          <w:lang w:val="kk-KZ" w:eastAsia="ru-RU"/>
        </w:rPr>
        <w:t xml:space="preserve">                                                                                                                              </w:t>
      </w:r>
    </w:p>
    <w:p w14:paraId="22CF0066"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p w14:paraId="7A4F0E96"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p w14:paraId="45EF7FE9"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p w14:paraId="100AEB62"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p w14:paraId="0DF4CAFF"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p w14:paraId="031C5B8D"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p w14:paraId="71F0EB90" w14:textId="77777777" w:rsidR="003950A2" w:rsidRPr="003950A2" w:rsidRDefault="003950A2" w:rsidP="003950A2">
      <w:pPr>
        <w:spacing w:after="0" w:line="240" w:lineRule="auto"/>
        <w:jc w:val="both"/>
        <w:rPr>
          <w:rFonts w:ascii="Times New Roman" w:eastAsia="Times New Roman" w:hAnsi="Times New Roman" w:cs="Times New Roman"/>
          <w:bCs/>
          <w:sz w:val="28"/>
          <w:szCs w:val="28"/>
          <w:lang w:val="kk-KZ" w:eastAsia="ru-RU"/>
        </w:rPr>
      </w:pPr>
    </w:p>
    <w:p w14:paraId="38649D5B" w14:textId="77777777" w:rsidR="00E609D7" w:rsidRPr="003950A2" w:rsidRDefault="00E609D7">
      <w:pPr>
        <w:rPr>
          <w:lang w:val="kk-KZ"/>
        </w:rPr>
      </w:pPr>
    </w:p>
    <w:sectPr w:rsidR="00E609D7" w:rsidRPr="00395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1D6"/>
    <w:rsid w:val="003950A2"/>
    <w:rsid w:val="00600B30"/>
    <w:rsid w:val="00E609D7"/>
    <w:rsid w:val="00F51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B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0B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B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0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1469</Words>
  <Characters>8377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Admin</cp:lastModifiedBy>
  <cp:revision>2</cp:revision>
  <cp:lastPrinted>2023-10-18T11:33:00Z</cp:lastPrinted>
  <dcterms:created xsi:type="dcterms:W3CDTF">2023-10-18T11:34:00Z</dcterms:created>
  <dcterms:modified xsi:type="dcterms:W3CDTF">2023-10-18T11:34:00Z</dcterms:modified>
</cp:coreProperties>
</file>