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9D" w:rsidRDefault="00D0199D" w:rsidP="00021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</w:t>
      </w:r>
    </w:p>
    <w:p w:rsidR="00D0199D" w:rsidRDefault="00D0199D" w:rsidP="00D01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организации питания учащихся </w:t>
      </w:r>
    </w:p>
    <w:p w:rsidR="00D0199D" w:rsidRDefault="00D0199D" w:rsidP="00D01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январь 2023г. </w:t>
      </w:r>
    </w:p>
    <w:p w:rsidR="00D0199D" w:rsidRDefault="00D0199D" w:rsidP="00D01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КГУ «ОШ № 7» отдела образования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емиртау </w:t>
      </w:r>
    </w:p>
    <w:p w:rsidR="00D0199D" w:rsidRDefault="00D0199D" w:rsidP="00D01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 Карагандинской области</w:t>
      </w:r>
    </w:p>
    <w:p w:rsidR="00D0199D" w:rsidRDefault="00D0199D" w:rsidP="00D01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31.01.2023г.</w:t>
      </w:r>
    </w:p>
    <w:p w:rsidR="00021173" w:rsidRDefault="00D0199D" w:rsidP="0002117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на втором этаже располагается столовая, проектная мощность которой составляет 60 посадочных мест.</w:t>
      </w:r>
      <w:r>
        <w:rPr>
          <w:rFonts w:ascii="Times New Roman" w:hAnsi="Times New Roman"/>
          <w:sz w:val="24"/>
          <w:szCs w:val="24"/>
        </w:rPr>
        <w:t xml:space="preserve"> В 2022-2023 учебном году питание осуществляется со 05.09.2021г. Охват детей питанием – 75 детей (с 1-11 класс) из социально-уязвимых семей. Также питание осуществляется для </w:t>
      </w:r>
      <w:r w:rsidR="00021173">
        <w:rPr>
          <w:rFonts w:ascii="Times New Roman" w:hAnsi="Times New Roman"/>
          <w:sz w:val="24"/>
          <w:szCs w:val="24"/>
        </w:rPr>
        <w:t>учащихся 1-4 классов, охват – 183 ребенка. Общий охват бесплатным питанием составляет 23</w:t>
      </w:r>
      <w:r w:rsidR="000D0925">
        <w:rPr>
          <w:rFonts w:ascii="Times New Roman" w:hAnsi="Times New Roman"/>
          <w:sz w:val="24"/>
          <w:szCs w:val="24"/>
        </w:rPr>
        <w:t>0</w:t>
      </w:r>
      <w:r w:rsidR="00021173">
        <w:rPr>
          <w:rFonts w:ascii="Times New Roman" w:hAnsi="Times New Roman"/>
          <w:sz w:val="24"/>
          <w:szCs w:val="24"/>
        </w:rPr>
        <w:t xml:space="preserve"> учащихся.</w:t>
      </w:r>
    </w:p>
    <w:p w:rsidR="00D0199D" w:rsidRDefault="00021173" w:rsidP="0002117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1-11 классов с 09.01.23 по 13.01.23 не питались в связи с переводом занятий на дистанционный формат </w:t>
      </w:r>
      <w:r w:rsidR="00D0199D">
        <w:rPr>
          <w:rFonts w:ascii="Times New Roman" w:hAnsi="Times New Roman"/>
          <w:sz w:val="24"/>
          <w:szCs w:val="24"/>
        </w:rPr>
        <w:t xml:space="preserve">обучения из-за морозов. </w:t>
      </w:r>
    </w:p>
    <w:p w:rsidR="00D95B1A" w:rsidRDefault="00D0199D" w:rsidP="00D95B1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среда пищеблока (помещения, инвентарь и оборудование) всегда поддерживается в удовлетворительном состоянии. </w:t>
      </w:r>
      <w:r w:rsidR="00D95B1A">
        <w:rPr>
          <w:rFonts w:ascii="Times New Roman" w:eastAsia="Times New Roman" w:hAnsi="Times New Roman" w:cs="Times New Roman"/>
          <w:sz w:val="24"/>
          <w:szCs w:val="24"/>
        </w:rPr>
        <w:t xml:space="preserve">В школьной столовой работают </w:t>
      </w:r>
      <w:r w:rsidR="00D95B1A">
        <w:rPr>
          <w:rFonts w:ascii="Times New Roman" w:hAnsi="Times New Roman"/>
          <w:sz w:val="24"/>
          <w:szCs w:val="24"/>
        </w:rPr>
        <w:t xml:space="preserve">4 человека: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Байгуатова</w:t>
      </w:r>
      <w:proofErr w:type="spellEnd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Кумисай</w:t>
      </w:r>
      <w:proofErr w:type="spellEnd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Сисеналыевна</w:t>
      </w:r>
      <w:proofErr w:type="spellEnd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B1A">
        <w:rPr>
          <w:rFonts w:ascii="Times New Roman" w:eastAsia="Times New Roman" w:hAnsi="Times New Roman" w:cs="Times New Roman"/>
          <w:sz w:val="24"/>
          <w:szCs w:val="24"/>
        </w:rPr>
        <w:t xml:space="preserve">повар,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Танатарова</w:t>
      </w:r>
      <w:proofErr w:type="spellEnd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Феруза</w:t>
      </w:r>
      <w:proofErr w:type="spellEnd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Калбековна</w:t>
      </w:r>
      <w:proofErr w:type="spellEnd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B1A">
        <w:rPr>
          <w:rFonts w:ascii="Times New Roman" w:eastAsia="Times New Roman" w:hAnsi="Times New Roman" w:cs="Times New Roman"/>
          <w:sz w:val="24"/>
          <w:szCs w:val="24"/>
        </w:rPr>
        <w:t xml:space="preserve">пекарь,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Мер</w:t>
      </w:r>
      <w:r w:rsidR="00D95B1A">
        <w:rPr>
          <w:rFonts w:ascii="Times New Roman" w:eastAsia="Times New Roman" w:hAnsi="Times New Roman" w:cs="Times New Roman"/>
          <w:sz w:val="24"/>
          <w:szCs w:val="24"/>
        </w:rPr>
        <w:t>екова</w:t>
      </w:r>
      <w:proofErr w:type="spellEnd"/>
      <w:r w:rsidR="00D95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B1A">
        <w:rPr>
          <w:rFonts w:ascii="Times New Roman" w:eastAsia="Times New Roman" w:hAnsi="Times New Roman" w:cs="Times New Roman"/>
          <w:sz w:val="24"/>
          <w:szCs w:val="24"/>
        </w:rPr>
        <w:t>Маншук</w:t>
      </w:r>
      <w:proofErr w:type="spellEnd"/>
      <w:r w:rsidR="00D95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B1A">
        <w:rPr>
          <w:rFonts w:ascii="Times New Roman" w:eastAsia="Times New Roman" w:hAnsi="Times New Roman" w:cs="Times New Roman"/>
          <w:sz w:val="24"/>
          <w:szCs w:val="24"/>
        </w:rPr>
        <w:t>Танатаровна</w:t>
      </w:r>
      <w:proofErr w:type="spellEnd"/>
      <w:r w:rsidR="00D95B1A">
        <w:rPr>
          <w:rFonts w:ascii="Times New Roman" w:eastAsia="Times New Roman" w:hAnsi="Times New Roman" w:cs="Times New Roman"/>
          <w:sz w:val="24"/>
          <w:szCs w:val="24"/>
        </w:rPr>
        <w:t xml:space="preserve"> раздача,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Зархунова</w:t>
      </w:r>
      <w:proofErr w:type="spellEnd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Акмарал</w:t>
      </w:r>
      <w:proofErr w:type="spellEnd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Алимхановна</w:t>
      </w:r>
      <w:proofErr w:type="spellEnd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>кух</w:t>
      </w:r>
      <w:proofErr w:type="spellEnd"/>
      <w:r w:rsidR="00D95B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5B1A" w:rsidRPr="00552469">
        <w:rPr>
          <w:rFonts w:ascii="Times New Roman" w:eastAsia="Times New Roman" w:hAnsi="Times New Roman" w:cs="Times New Roman"/>
          <w:sz w:val="24"/>
          <w:szCs w:val="24"/>
        </w:rPr>
        <w:t xml:space="preserve"> работница.</w:t>
      </w:r>
    </w:p>
    <w:p w:rsidR="00D0199D" w:rsidRDefault="00D0199D" w:rsidP="00D0199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Выполняются санитарно-эпидемиологические мероприятия. Территория пищеблока и столовой (трапезной) содержатся в чистоте и уюте, влажная уборка проводится 2 раза в течение дня, с добавлением дезинфицирующих средств. В период карантина по ветрянке,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проветривание осуществляется после каждого карантинного класса (1б, </w:t>
      </w:r>
      <w:r w:rsidR="00D95B1A">
        <w:rPr>
          <w:rFonts w:ascii="Times New Roman" w:eastAsia="Times New Roman" w:hAnsi="Times New Roman" w:cs="Times New Roman"/>
          <w:sz w:val="24"/>
          <w:szCs w:val="24"/>
        </w:rPr>
        <w:t xml:space="preserve">3а, </w:t>
      </w:r>
      <w:r w:rsidR="00021173">
        <w:rPr>
          <w:rFonts w:ascii="Times New Roman" w:eastAsia="Times New Roman" w:hAnsi="Times New Roman" w:cs="Times New Roman"/>
          <w:sz w:val="24"/>
          <w:szCs w:val="24"/>
        </w:rPr>
        <w:t xml:space="preserve">4б, </w:t>
      </w:r>
      <w:r>
        <w:rPr>
          <w:rFonts w:ascii="Times New Roman" w:eastAsia="Times New Roman" w:hAnsi="Times New Roman" w:cs="Times New Roman"/>
          <w:sz w:val="24"/>
          <w:szCs w:val="24"/>
        </w:rPr>
        <w:t>6а</w:t>
      </w:r>
      <w:r w:rsidR="00D95B1A">
        <w:rPr>
          <w:rFonts w:ascii="Times New Roman" w:eastAsia="Times New Roman" w:hAnsi="Times New Roman" w:cs="Times New Roman"/>
          <w:sz w:val="24"/>
          <w:szCs w:val="24"/>
        </w:rPr>
        <w:t>, 6б, 8а, 8б, 9а, 9б, 11а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Столовая оформлена в соответствие с требованиями в период карантинных мероприятий.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Санитарное состояние школьной столовой соответствует всем нормам. Имеются моющие средства, технологическое оборудование и уборочный инвентарь -  промаркированы.</w:t>
      </w:r>
    </w:p>
    <w:p w:rsidR="00D0199D" w:rsidRDefault="00D0199D" w:rsidP="00D0199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в приемной имеется журнал жалоб и предложений по качеству питания.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В наличии имеется следующая документация по работе школьной столовой: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Журнал здоровья персонала столовой по форме;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больничными листами; допуск к работе; санитарные книжки; 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Журнал по контролю за доброкачественностью скоропортящихся продуктов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форме: дата, перечень поступающих продуктов в пищеблок; вес и качество проверяемых продуктов; последний срок реализации продуктов; где закупали продукты; наличие ветеринарных справок; подпись.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Журнал учёта температуры холодильного оборудования по форме: дата, температура, подпись.</w:t>
      </w:r>
      <w:r>
        <w:rPr>
          <w:sz w:val="24"/>
          <w:szCs w:val="24"/>
        </w:rPr>
        <w:tab/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Бракеражный</w:t>
      </w:r>
      <w:proofErr w:type="spellEnd"/>
      <w:r>
        <w:rPr>
          <w:sz w:val="24"/>
          <w:szCs w:val="24"/>
        </w:rPr>
        <w:t xml:space="preserve"> журнал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Журнал органолептической оценки качества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Акты о проверки норм питания в столовой. Составляются ежемесячно школьной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комиссией в составе </w:t>
      </w:r>
      <w:r w:rsidR="00D95B1A">
        <w:rPr>
          <w:sz w:val="24"/>
          <w:szCs w:val="24"/>
        </w:rPr>
        <w:t>7</w:t>
      </w:r>
      <w:r>
        <w:rPr>
          <w:sz w:val="24"/>
          <w:szCs w:val="24"/>
        </w:rPr>
        <w:t xml:space="preserve">-ти человек. В школьную </w:t>
      </w:r>
      <w:proofErr w:type="spellStart"/>
      <w:r>
        <w:rPr>
          <w:sz w:val="24"/>
          <w:szCs w:val="24"/>
        </w:rPr>
        <w:t>бракеражную</w:t>
      </w:r>
      <w:proofErr w:type="spellEnd"/>
      <w:r>
        <w:rPr>
          <w:sz w:val="24"/>
          <w:szCs w:val="24"/>
        </w:rPr>
        <w:t xml:space="preserve"> комиссию входят: председатель – Карибаева Г.А. и члены комиссии: </w:t>
      </w:r>
      <w:proofErr w:type="spellStart"/>
      <w:r>
        <w:rPr>
          <w:sz w:val="24"/>
          <w:szCs w:val="24"/>
        </w:rPr>
        <w:t>и.о.зам.дир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Ладамина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уч.нач.классов</w:t>
      </w:r>
      <w:proofErr w:type="spellEnd"/>
      <w:r>
        <w:rPr>
          <w:sz w:val="24"/>
          <w:szCs w:val="24"/>
        </w:rPr>
        <w:t xml:space="preserve"> – Морозова Ф.М., </w:t>
      </w:r>
      <w:proofErr w:type="spellStart"/>
      <w:r>
        <w:rPr>
          <w:sz w:val="24"/>
          <w:szCs w:val="24"/>
        </w:rPr>
        <w:t>мед.работник</w:t>
      </w:r>
      <w:proofErr w:type="spellEnd"/>
      <w:r>
        <w:rPr>
          <w:sz w:val="24"/>
          <w:szCs w:val="24"/>
        </w:rPr>
        <w:t xml:space="preserve"> школы – </w:t>
      </w:r>
      <w:proofErr w:type="spellStart"/>
      <w:r>
        <w:rPr>
          <w:sz w:val="24"/>
          <w:szCs w:val="24"/>
        </w:rPr>
        <w:t>Абишева</w:t>
      </w:r>
      <w:proofErr w:type="spellEnd"/>
      <w:r>
        <w:rPr>
          <w:sz w:val="24"/>
          <w:szCs w:val="24"/>
        </w:rPr>
        <w:t xml:space="preserve"> Е.В. (по согласованию) и председатель ПС – </w:t>
      </w:r>
      <w:proofErr w:type="spellStart"/>
      <w:r>
        <w:rPr>
          <w:sz w:val="24"/>
          <w:szCs w:val="24"/>
        </w:rPr>
        <w:t>Бояринцева</w:t>
      </w:r>
      <w:proofErr w:type="spellEnd"/>
      <w:r>
        <w:rPr>
          <w:sz w:val="24"/>
          <w:szCs w:val="24"/>
        </w:rPr>
        <w:t xml:space="preserve"> Н.С.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Ежедневный мониторинг питания, который проводит мониторинговая группа с ежедневным охватом питанием по школе.</w:t>
      </w:r>
    </w:p>
    <w:p w:rsidR="00D0199D" w:rsidRDefault="00D0199D" w:rsidP="00D0199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школьной столовой</w:t>
      </w:r>
      <w:r w:rsidR="005663EC">
        <w:rPr>
          <w:rFonts w:ascii="Times New Roman" w:hAnsi="Times New Roman"/>
          <w:sz w:val="24"/>
          <w:szCs w:val="24"/>
        </w:rPr>
        <w:t>: с 8.00 до 17</w:t>
      </w:r>
      <w:r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99D" w:rsidRDefault="00D0199D" w:rsidP="00D0199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Ведётся анализ меню. Составляется ежедневное меню, которое вывешивается на стенде в столовой. </w:t>
      </w:r>
    </w:p>
    <w:p w:rsidR="00D0199D" w:rsidRDefault="00D0199D" w:rsidP="00D0199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маркировка разделочных ножей, досок, специально маркированных столов.</w:t>
      </w:r>
    </w:p>
    <w:p w:rsidR="00D0199D" w:rsidRDefault="00D0199D" w:rsidP="00D0199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Имеются суточные пробы.</w:t>
      </w:r>
    </w:p>
    <w:p w:rsidR="00D0199D" w:rsidRDefault="00D0199D" w:rsidP="00D0199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складское помещение с соблюдением товарного соседства.</w:t>
      </w:r>
    </w:p>
    <w:p w:rsidR="00D0199D" w:rsidRDefault="00D0199D" w:rsidP="00D0199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Соблюдаются все правила доставки пищевых продуктов, соблюдается питьевой режим.</w:t>
      </w:r>
    </w:p>
    <w:p w:rsidR="00D0199D" w:rsidRDefault="00D0199D" w:rsidP="00D0199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имеется центральная канализация.</w:t>
      </w:r>
    </w:p>
    <w:p w:rsidR="00D0199D" w:rsidRDefault="00D0199D" w:rsidP="00D0199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имеется документация по организации питания: 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годовой план работы школы, приказы по школе об организации питания школьников с указанием ответственного лица и о создании школьной комиссии; 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договор с территориальным комитетом; 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разрешение СЭС на открытие столовой; 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методические рекомендации по организации питания школьников; 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график работы школьной комиссии, акты, протоколы, график дежурства администрации школы в столовой.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Документы по организации бесплатного горячего питания у администрации и заведующего столовой: списки учащихся школы на бесплатное питание.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Отчёты по организации горячего, общественного питания. </w:t>
      </w:r>
    </w:p>
    <w:p w:rsidR="00D0199D" w:rsidRDefault="00D0199D" w:rsidP="00D0199D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Паспорт школьного пищеблока.</w:t>
      </w:r>
    </w:p>
    <w:p w:rsidR="000D0925" w:rsidRDefault="000D0925" w:rsidP="000D0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по организации питания рассматриваются на общешкольных родительских собраниях, заседаниях Педагогического и Попечительских советов систематически:</w:t>
      </w:r>
    </w:p>
    <w:p w:rsidR="000D0925" w:rsidRDefault="000D0925" w:rsidP="000D0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Протокол Педагогического совета №1 от 31.08.2022г.</w:t>
      </w:r>
    </w:p>
    <w:p w:rsidR="000D0925" w:rsidRDefault="000D0925" w:rsidP="000D0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Протокол Попечительского совета №1 от 26.09.2022г.</w:t>
      </w:r>
    </w:p>
    <w:p w:rsidR="000D0925" w:rsidRDefault="000D0925" w:rsidP="000D0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Общешкольное родительское собрание.</w:t>
      </w:r>
    </w:p>
    <w:p w:rsidR="000D0925" w:rsidRDefault="000D0925" w:rsidP="000D0925">
      <w:pPr>
        <w:pStyle w:val="a3"/>
        <w:spacing w:line="240" w:lineRule="auto"/>
        <w:ind w:firstLine="454"/>
        <w:rPr>
          <w:sz w:val="24"/>
          <w:szCs w:val="24"/>
        </w:rPr>
      </w:pPr>
    </w:p>
    <w:p w:rsidR="000D0925" w:rsidRDefault="000D0925" w:rsidP="000D09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925" w:rsidRDefault="000D0925" w:rsidP="000D09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925" w:rsidRDefault="000D0925" w:rsidP="000D09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925" w:rsidRDefault="000D0925" w:rsidP="000D09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925" w:rsidRDefault="000D0925" w:rsidP="000D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925" w:rsidRDefault="000D0925" w:rsidP="000D09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«ОШ №7»                                 Г.А. Карибаева</w:t>
      </w:r>
    </w:p>
    <w:p w:rsidR="000D0925" w:rsidRDefault="000D0925" w:rsidP="000D09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>
        <w:rPr>
          <w:rFonts w:ascii="Times New Roman" w:hAnsi="Times New Roman" w:cs="Times New Roman"/>
          <w:sz w:val="20"/>
          <w:szCs w:val="20"/>
        </w:rPr>
        <w:t>ам.по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ВР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Ладамина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</w:t>
      </w:r>
    </w:p>
    <w:p w:rsidR="00BB0D6E" w:rsidRDefault="00BB0D6E"/>
    <w:sectPr w:rsidR="00BB0D6E" w:rsidSect="007A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99D"/>
    <w:rsid w:val="00021173"/>
    <w:rsid w:val="000D0925"/>
    <w:rsid w:val="005663EC"/>
    <w:rsid w:val="007A6127"/>
    <w:rsid w:val="00BB0D6E"/>
    <w:rsid w:val="00D0199D"/>
    <w:rsid w:val="00D9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199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0199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FizVoss</dc:creator>
  <cp:keywords/>
  <dc:description/>
  <cp:lastModifiedBy>FizVoss</cp:lastModifiedBy>
  <cp:revision>4</cp:revision>
  <cp:lastPrinted>2023-03-27T03:08:00Z</cp:lastPrinted>
  <dcterms:created xsi:type="dcterms:W3CDTF">2023-02-10T05:24:00Z</dcterms:created>
  <dcterms:modified xsi:type="dcterms:W3CDTF">2023-03-27T03:09:00Z</dcterms:modified>
</cp:coreProperties>
</file>