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DC0" w:rsidRPr="001F73EA" w:rsidRDefault="00EC7DC0" w:rsidP="00EC7DC0">
      <w:pPr>
        <w:jc w:val="center"/>
        <w:rPr>
          <w:b/>
        </w:rPr>
      </w:pPr>
      <w:r w:rsidRPr="001F73EA">
        <w:rPr>
          <w:b/>
        </w:rPr>
        <w:t>КОММУНАЛЬНОЕ ГОСУДАРСТВЕННОЕ УЧРЕЖДЕНИЕ "КОМПЛЕКС " ШКОЛА-ЯСЛИ-САД "ТАҢШОЛПАН" ОТДЕЛА ОБРАЗОВАНИЯ АБАЙСКОГО РАЙОНА УПРАВЛЕНИЯ ОБРАЗОВАНИЯ КАРАГАНДИНСКОЙ ОБЛАСТИ</w:t>
      </w:r>
    </w:p>
    <w:p w:rsidR="00EC7DC0" w:rsidRPr="001F73EA" w:rsidRDefault="00EC7DC0" w:rsidP="00EC7DC0">
      <w:pPr>
        <w:jc w:val="center"/>
        <w:rPr>
          <w:b/>
        </w:rPr>
      </w:pPr>
    </w:p>
    <w:p w:rsidR="00EC7DC0" w:rsidRDefault="00EC7DC0" w:rsidP="00EC7DC0">
      <w:pPr>
        <w:rPr>
          <w:color w:val="FF0000"/>
        </w:rPr>
      </w:pPr>
    </w:p>
    <w:p w:rsidR="00EC7DC0" w:rsidRDefault="00EC7DC0" w:rsidP="00EC7DC0">
      <w:pPr>
        <w:rPr>
          <w:color w:val="FF0000"/>
        </w:rPr>
      </w:pPr>
      <w:r>
        <w:rPr>
          <w:color w:val="FF0000"/>
        </w:rPr>
        <w:t xml:space="preserve">   </w:t>
      </w:r>
    </w:p>
    <w:p w:rsidR="00EC7DC0" w:rsidRDefault="00EC7DC0" w:rsidP="00EC7DC0">
      <w:pPr>
        <w:rPr>
          <w:color w:val="FF0000"/>
        </w:rPr>
      </w:pPr>
    </w:p>
    <w:p w:rsidR="00EC7DC0" w:rsidRDefault="00EC7DC0" w:rsidP="00EC7DC0">
      <w:pPr>
        <w:rPr>
          <w:color w:val="FF0000"/>
        </w:rPr>
      </w:pPr>
    </w:p>
    <w:p w:rsidR="00EC7DC0" w:rsidRDefault="00EC7DC0" w:rsidP="00EC7DC0">
      <w:pPr>
        <w:rPr>
          <w:color w:val="FF0000"/>
        </w:rPr>
      </w:pPr>
    </w:p>
    <w:p w:rsidR="00EC7DC0" w:rsidRDefault="00EC7DC0" w:rsidP="00EC7DC0">
      <w:pPr>
        <w:rPr>
          <w:color w:val="FF0000"/>
        </w:rPr>
      </w:pPr>
    </w:p>
    <w:p w:rsidR="00EC7DC0" w:rsidRDefault="00EC7DC0" w:rsidP="00EC7DC0">
      <w:pPr>
        <w:rPr>
          <w:color w:val="FF0000"/>
        </w:rPr>
      </w:pPr>
    </w:p>
    <w:p w:rsidR="00EC7DC0" w:rsidRDefault="00EC7DC0" w:rsidP="00EC7DC0">
      <w:pPr>
        <w:rPr>
          <w:color w:val="FF0000"/>
        </w:rPr>
      </w:pPr>
    </w:p>
    <w:p w:rsidR="00EC7DC0" w:rsidRDefault="00EC7DC0" w:rsidP="00EC7DC0">
      <w:pPr>
        <w:rPr>
          <w:color w:val="FF0000"/>
        </w:rPr>
      </w:pPr>
    </w:p>
    <w:p w:rsidR="00EC7DC0" w:rsidRDefault="00EC7DC0" w:rsidP="00EC7DC0">
      <w:pPr>
        <w:rPr>
          <w:color w:val="FF0000"/>
        </w:rPr>
      </w:pPr>
    </w:p>
    <w:p w:rsidR="00EC7DC0" w:rsidRDefault="00EC7DC0" w:rsidP="00EC7DC0">
      <w:pPr>
        <w:rPr>
          <w:color w:val="FF0000"/>
        </w:rPr>
      </w:pPr>
    </w:p>
    <w:p w:rsidR="00EC7DC0" w:rsidRDefault="00EC7DC0" w:rsidP="00EC7DC0">
      <w:pPr>
        <w:rPr>
          <w:color w:val="FF0000"/>
        </w:rPr>
      </w:pPr>
    </w:p>
    <w:p w:rsidR="00EC7DC0" w:rsidRDefault="00EC7DC0" w:rsidP="00EC7DC0">
      <w:pPr>
        <w:rPr>
          <w:color w:val="FF0000"/>
        </w:rPr>
      </w:pPr>
    </w:p>
    <w:p w:rsidR="00EC7DC0" w:rsidRDefault="00EC7DC0" w:rsidP="00EC7DC0">
      <w:pPr>
        <w:rPr>
          <w:color w:val="FF0000"/>
        </w:rPr>
      </w:pPr>
    </w:p>
    <w:p w:rsidR="00EC7DC0" w:rsidRPr="006E00DB" w:rsidRDefault="00EC7DC0" w:rsidP="00EC7DC0">
      <w:pPr>
        <w:jc w:val="center"/>
        <w:rPr>
          <w:b/>
          <w:sz w:val="32"/>
          <w:szCs w:val="32"/>
        </w:rPr>
      </w:pPr>
      <w:r w:rsidRPr="006E00DB">
        <w:rPr>
          <w:b/>
          <w:sz w:val="32"/>
          <w:szCs w:val="32"/>
        </w:rPr>
        <w:t xml:space="preserve">Доклад </w:t>
      </w:r>
    </w:p>
    <w:p w:rsidR="00EC7DC0" w:rsidRPr="006E00DB" w:rsidRDefault="00EC7DC0" w:rsidP="00EC7DC0">
      <w:pPr>
        <w:jc w:val="center"/>
        <w:rPr>
          <w:b/>
          <w:sz w:val="32"/>
          <w:szCs w:val="32"/>
        </w:rPr>
      </w:pPr>
      <w:r w:rsidRPr="006E00DB">
        <w:rPr>
          <w:b/>
          <w:sz w:val="32"/>
          <w:szCs w:val="32"/>
        </w:rPr>
        <w:t>на августовскую конференцию</w:t>
      </w:r>
    </w:p>
    <w:p w:rsidR="00EC7DC0" w:rsidRPr="006E00DB" w:rsidRDefault="00EC7DC0" w:rsidP="00EC7DC0">
      <w:pPr>
        <w:widowControl w:val="0"/>
        <w:autoSpaceDE w:val="0"/>
        <w:autoSpaceDN w:val="0"/>
        <w:adjustRightInd w:val="0"/>
        <w:ind w:firstLine="454"/>
        <w:jc w:val="center"/>
        <w:rPr>
          <w:b/>
          <w:color w:val="FF0000"/>
          <w:sz w:val="32"/>
          <w:szCs w:val="32"/>
          <w:shd w:val="clear" w:color="auto" w:fill="FFFFFF"/>
        </w:rPr>
      </w:pPr>
      <w:r w:rsidRPr="006E00DB">
        <w:rPr>
          <w:b/>
          <w:sz w:val="32"/>
          <w:szCs w:val="32"/>
        </w:rPr>
        <w:t>На тему:</w:t>
      </w:r>
      <w:r w:rsidRPr="006E00DB">
        <w:rPr>
          <w:b/>
          <w:color w:val="111111"/>
          <w:sz w:val="32"/>
          <w:szCs w:val="32"/>
          <w:shd w:val="clear" w:color="auto" w:fill="FFFFFF"/>
        </w:rPr>
        <w:t xml:space="preserve"> «Инновационные технологии в познавательном развитии детей дошкольного возраста»</w:t>
      </w:r>
    </w:p>
    <w:p w:rsidR="00EC7DC0" w:rsidRPr="001B64DB" w:rsidRDefault="00EC7DC0" w:rsidP="00EC7DC0">
      <w:pPr>
        <w:jc w:val="both"/>
        <w:rPr>
          <w:color w:val="FF0000"/>
          <w:sz w:val="32"/>
          <w:szCs w:val="28"/>
        </w:rPr>
      </w:pPr>
      <w:r w:rsidRPr="001B64DB">
        <w:rPr>
          <w:color w:val="FF0000"/>
          <w:sz w:val="32"/>
          <w:szCs w:val="28"/>
        </w:rPr>
        <w:t xml:space="preserve">  </w:t>
      </w:r>
    </w:p>
    <w:p w:rsidR="00EC7DC0" w:rsidRDefault="00EC7DC0" w:rsidP="00EC7DC0">
      <w:pPr>
        <w:jc w:val="both"/>
        <w:rPr>
          <w:color w:val="FF0000"/>
          <w:sz w:val="28"/>
          <w:szCs w:val="28"/>
        </w:rPr>
      </w:pPr>
    </w:p>
    <w:p w:rsidR="00EC7DC0" w:rsidRDefault="00EC7DC0" w:rsidP="00EC7DC0">
      <w:pPr>
        <w:jc w:val="both"/>
        <w:rPr>
          <w:color w:val="FF0000"/>
          <w:sz w:val="28"/>
          <w:szCs w:val="28"/>
        </w:rPr>
      </w:pPr>
    </w:p>
    <w:p w:rsidR="00EC7DC0" w:rsidRDefault="00EC7DC0" w:rsidP="00EC7DC0">
      <w:pPr>
        <w:jc w:val="both"/>
        <w:rPr>
          <w:color w:val="FF0000"/>
          <w:sz w:val="28"/>
          <w:szCs w:val="28"/>
        </w:rPr>
      </w:pPr>
    </w:p>
    <w:p w:rsidR="00EC7DC0" w:rsidRDefault="00EC7DC0" w:rsidP="00EC7DC0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                             </w:t>
      </w:r>
    </w:p>
    <w:p w:rsidR="00EC7DC0" w:rsidRDefault="00EC7DC0" w:rsidP="00EC7DC0">
      <w:pPr>
        <w:jc w:val="both"/>
        <w:rPr>
          <w:color w:val="FF0000"/>
          <w:sz w:val="28"/>
          <w:szCs w:val="28"/>
        </w:rPr>
      </w:pPr>
    </w:p>
    <w:p w:rsidR="00EC7DC0" w:rsidRDefault="00EC7DC0" w:rsidP="00EC7DC0">
      <w:pPr>
        <w:jc w:val="both"/>
        <w:rPr>
          <w:color w:val="FF0000"/>
          <w:sz w:val="28"/>
          <w:szCs w:val="28"/>
        </w:rPr>
      </w:pPr>
    </w:p>
    <w:p w:rsidR="00EC7DC0" w:rsidRDefault="00EC7DC0" w:rsidP="00EC7DC0">
      <w:pPr>
        <w:jc w:val="both"/>
        <w:rPr>
          <w:color w:val="FF0000"/>
          <w:sz w:val="28"/>
          <w:szCs w:val="28"/>
        </w:rPr>
      </w:pPr>
    </w:p>
    <w:p w:rsidR="00EC7DC0" w:rsidRDefault="00EC7DC0" w:rsidP="00EC7DC0">
      <w:pPr>
        <w:jc w:val="both"/>
        <w:rPr>
          <w:color w:val="FF0000"/>
          <w:sz w:val="28"/>
          <w:szCs w:val="28"/>
        </w:rPr>
      </w:pPr>
    </w:p>
    <w:p w:rsidR="00EC7DC0" w:rsidRDefault="00EC7DC0" w:rsidP="00EC7DC0">
      <w:pPr>
        <w:jc w:val="both"/>
        <w:rPr>
          <w:color w:val="FF0000"/>
          <w:sz w:val="28"/>
          <w:szCs w:val="28"/>
        </w:rPr>
      </w:pPr>
    </w:p>
    <w:p w:rsidR="00EC7DC0" w:rsidRDefault="00EC7DC0" w:rsidP="00EC7DC0">
      <w:pPr>
        <w:jc w:val="both"/>
        <w:rPr>
          <w:color w:val="FF0000"/>
          <w:sz w:val="28"/>
          <w:szCs w:val="28"/>
        </w:rPr>
      </w:pPr>
    </w:p>
    <w:p w:rsidR="00EC7DC0" w:rsidRDefault="00EC7DC0" w:rsidP="00EC7DC0">
      <w:pPr>
        <w:jc w:val="both"/>
        <w:rPr>
          <w:color w:val="FF0000"/>
          <w:sz w:val="28"/>
          <w:szCs w:val="28"/>
        </w:rPr>
      </w:pPr>
    </w:p>
    <w:p w:rsidR="00EC7DC0" w:rsidRDefault="00EC7DC0" w:rsidP="00EC7DC0">
      <w:pPr>
        <w:jc w:val="both"/>
        <w:rPr>
          <w:color w:val="FF0000"/>
          <w:sz w:val="28"/>
          <w:szCs w:val="28"/>
        </w:rPr>
      </w:pPr>
    </w:p>
    <w:p w:rsidR="00EC7DC0" w:rsidRPr="001B64DB" w:rsidRDefault="00EC7DC0" w:rsidP="00EC7D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</w:t>
      </w:r>
      <w:r w:rsidRPr="001B64DB">
        <w:rPr>
          <w:b/>
          <w:sz w:val="28"/>
          <w:szCs w:val="28"/>
        </w:rPr>
        <w:t>Выполнила</w:t>
      </w:r>
    </w:p>
    <w:p w:rsidR="00EC7DC0" w:rsidRPr="006E00DB" w:rsidRDefault="00EC7DC0" w:rsidP="00EC7DC0">
      <w:pPr>
        <w:jc w:val="right"/>
        <w:rPr>
          <w:b/>
          <w:sz w:val="28"/>
          <w:szCs w:val="28"/>
        </w:rPr>
      </w:pPr>
      <w:r w:rsidRPr="001B64DB">
        <w:rPr>
          <w:sz w:val="28"/>
          <w:szCs w:val="28"/>
        </w:rPr>
        <w:t xml:space="preserve">                                                                           </w:t>
      </w:r>
      <w:r w:rsidRPr="006E00DB">
        <w:rPr>
          <w:b/>
          <w:sz w:val="28"/>
          <w:szCs w:val="28"/>
        </w:rPr>
        <w:t>воспитатель: Панарина Н.В.</w:t>
      </w:r>
    </w:p>
    <w:p w:rsidR="00EC7DC0" w:rsidRPr="001B64DB" w:rsidRDefault="00EC7DC0" w:rsidP="00EC7DC0">
      <w:pPr>
        <w:jc w:val="both"/>
        <w:rPr>
          <w:sz w:val="28"/>
          <w:szCs w:val="28"/>
        </w:rPr>
      </w:pPr>
    </w:p>
    <w:p w:rsidR="00EC7DC0" w:rsidRPr="001B64DB" w:rsidRDefault="00EC7DC0" w:rsidP="00EC7DC0">
      <w:pPr>
        <w:jc w:val="both"/>
        <w:rPr>
          <w:sz w:val="28"/>
          <w:szCs w:val="28"/>
        </w:rPr>
      </w:pPr>
    </w:p>
    <w:p w:rsidR="00EC7DC0" w:rsidRDefault="00EC7DC0" w:rsidP="00EC7DC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EC7DC0" w:rsidRDefault="00EC7DC0" w:rsidP="00EC7DC0">
      <w:pPr>
        <w:jc w:val="both"/>
        <w:rPr>
          <w:sz w:val="28"/>
          <w:szCs w:val="28"/>
        </w:rPr>
      </w:pPr>
    </w:p>
    <w:p w:rsidR="00EC7DC0" w:rsidRDefault="00EC7DC0" w:rsidP="00EC7DC0">
      <w:pPr>
        <w:jc w:val="both"/>
        <w:rPr>
          <w:sz w:val="28"/>
          <w:szCs w:val="28"/>
        </w:rPr>
      </w:pPr>
    </w:p>
    <w:p w:rsidR="00EC7DC0" w:rsidRDefault="00EC7DC0" w:rsidP="00EC7DC0">
      <w:pPr>
        <w:jc w:val="both"/>
        <w:rPr>
          <w:sz w:val="28"/>
          <w:szCs w:val="28"/>
        </w:rPr>
      </w:pPr>
    </w:p>
    <w:p w:rsidR="00EC7DC0" w:rsidRPr="001B64DB" w:rsidRDefault="00EC7DC0" w:rsidP="00EC7DC0">
      <w:pPr>
        <w:jc w:val="both"/>
        <w:rPr>
          <w:sz w:val="28"/>
          <w:szCs w:val="28"/>
        </w:rPr>
      </w:pPr>
    </w:p>
    <w:p w:rsidR="00EC7DC0" w:rsidRPr="001B64DB" w:rsidRDefault="00EC7DC0" w:rsidP="00EC7DC0">
      <w:pPr>
        <w:jc w:val="both"/>
        <w:rPr>
          <w:sz w:val="28"/>
          <w:szCs w:val="28"/>
        </w:rPr>
      </w:pPr>
    </w:p>
    <w:p w:rsidR="00EC7DC0" w:rsidRPr="001B64DB" w:rsidRDefault="00EC7DC0" w:rsidP="00EC7DC0">
      <w:pPr>
        <w:jc w:val="center"/>
        <w:rPr>
          <w:b/>
          <w:sz w:val="28"/>
          <w:szCs w:val="28"/>
        </w:rPr>
      </w:pPr>
      <w:r w:rsidRPr="001B64DB">
        <w:rPr>
          <w:b/>
          <w:sz w:val="28"/>
          <w:szCs w:val="28"/>
        </w:rPr>
        <w:t>г. Абай</w:t>
      </w:r>
    </w:p>
    <w:p w:rsidR="00EC7DC0" w:rsidRPr="001B64DB" w:rsidRDefault="00EC7DC0" w:rsidP="00EC7DC0">
      <w:pPr>
        <w:jc w:val="center"/>
        <w:rPr>
          <w:b/>
          <w:sz w:val="28"/>
          <w:szCs w:val="28"/>
        </w:rPr>
      </w:pPr>
      <w:r w:rsidRPr="001B64DB">
        <w:rPr>
          <w:b/>
          <w:sz w:val="28"/>
          <w:szCs w:val="28"/>
        </w:rPr>
        <w:t>2022 г.</w:t>
      </w:r>
    </w:p>
    <w:p w:rsidR="00EC7DC0" w:rsidRDefault="00EC7DC0" w:rsidP="00EC7DC0">
      <w:pPr>
        <w:pStyle w:val="a3"/>
        <w:ind w:right="-143"/>
        <w:jc w:val="right"/>
        <w:rPr>
          <w:sz w:val="28"/>
          <w:szCs w:val="28"/>
          <w:lang w:val="kk-KZ"/>
        </w:rPr>
      </w:pPr>
      <w:r w:rsidRPr="0073240A">
        <w:rPr>
          <w:sz w:val="28"/>
          <w:szCs w:val="28"/>
          <w:lang w:val="kk-KZ"/>
        </w:rPr>
        <w:lastRenderedPageBreak/>
        <w:t xml:space="preserve"> «Ум ребёнка находится на кончиках его пальцев </w:t>
      </w:r>
    </w:p>
    <w:p w:rsidR="00EC7DC0" w:rsidRPr="0073240A" w:rsidRDefault="00EC7DC0" w:rsidP="00EC7DC0">
      <w:pPr>
        <w:pStyle w:val="a3"/>
        <w:ind w:right="-143"/>
        <w:jc w:val="right"/>
        <w:rPr>
          <w:sz w:val="28"/>
          <w:szCs w:val="28"/>
          <w:lang w:val="kk-KZ"/>
        </w:rPr>
      </w:pPr>
      <w:r w:rsidRPr="0073240A">
        <w:rPr>
          <w:sz w:val="28"/>
          <w:szCs w:val="28"/>
          <w:lang w:val="kk-KZ"/>
        </w:rPr>
        <w:t>и чем больше мастерства в детской руке, тем ребёнок умнее»</w:t>
      </w:r>
    </w:p>
    <w:p w:rsidR="00EC7DC0" w:rsidRPr="00A8579E" w:rsidRDefault="00EC7DC0" w:rsidP="00EC7DC0">
      <w:pPr>
        <w:pStyle w:val="a3"/>
        <w:ind w:right="-143"/>
        <w:jc w:val="right"/>
        <w:rPr>
          <w:i/>
          <w:sz w:val="28"/>
          <w:szCs w:val="28"/>
          <w:lang w:val="kk-KZ"/>
        </w:rPr>
      </w:pPr>
      <w:r w:rsidRPr="00214891">
        <w:rPr>
          <w:sz w:val="28"/>
          <w:szCs w:val="28"/>
          <w:lang w:val="kk-KZ"/>
        </w:rPr>
        <w:t>В.А.Сухомлинский</w:t>
      </w:r>
    </w:p>
    <w:p w:rsidR="00EC7DC0" w:rsidRPr="00A8579E" w:rsidRDefault="00EC7DC0" w:rsidP="00EC7DC0">
      <w:pPr>
        <w:pStyle w:val="a3"/>
        <w:ind w:right="-143" w:firstLine="708"/>
        <w:jc w:val="both"/>
        <w:rPr>
          <w:sz w:val="28"/>
          <w:szCs w:val="28"/>
        </w:rPr>
      </w:pPr>
      <w:r w:rsidRPr="00A8579E">
        <w:rPr>
          <w:sz w:val="28"/>
          <w:szCs w:val="28"/>
        </w:rPr>
        <w:t xml:space="preserve">Одной из задач учебно-воспитательной работы дошкольных организаций является качественная подготовка детей к школе. Результаты научных исследований и передового педагогического опыта убеждают в том, что учебно-воспитательная работа в детском саду и школе будет представлять единый развивающийся процесс. </w:t>
      </w:r>
    </w:p>
    <w:p w:rsidR="00EC7DC0" w:rsidRPr="00A8579E" w:rsidRDefault="00EC7DC0" w:rsidP="00EC7DC0">
      <w:pPr>
        <w:pStyle w:val="a3"/>
        <w:ind w:right="-143" w:firstLine="708"/>
        <w:jc w:val="both"/>
        <w:rPr>
          <w:sz w:val="28"/>
          <w:szCs w:val="28"/>
        </w:rPr>
      </w:pPr>
      <w:r w:rsidRPr="00A8579E">
        <w:rPr>
          <w:sz w:val="28"/>
          <w:szCs w:val="28"/>
        </w:rPr>
        <w:t xml:space="preserve">Внедрение инновационных технологий в </w:t>
      </w:r>
      <w:r>
        <w:rPr>
          <w:sz w:val="28"/>
          <w:szCs w:val="28"/>
        </w:rPr>
        <w:t>познавательном</w:t>
      </w:r>
      <w:r w:rsidRPr="00A8579E">
        <w:rPr>
          <w:sz w:val="28"/>
          <w:szCs w:val="28"/>
        </w:rPr>
        <w:t xml:space="preserve"> развити</w:t>
      </w:r>
      <w:r>
        <w:rPr>
          <w:sz w:val="28"/>
          <w:szCs w:val="28"/>
        </w:rPr>
        <w:t>и</w:t>
      </w:r>
      <w:r w:rsidRPr="00A8579E">
        <w:rPr>
          <w:sz w:val="28"/>
          <w:szCs w:val="28"/>
        </w:rPr>
        <w:t xml:space="preserve">  </w:t>
      </w:r>
      <w:r>
        <w:rPr>
          <w:sz w:val="28"/>
          <w:szCs w:val="28"/>
        </w:rPr>
        <w:t>детей дошкольного возраста</w:t>
      </w:r>
      <w:r w:rsidRPr="00A8579E">
        <w:rPr>
          <w:sz w:val="28"/>
          <w:szCs w:val="28"/>
        </w:rPr>
        <w:t xml:space="preserve"> </w:t>
      </w:r>
      <w:proofErr w:type="gramStart"/>
      <w:r w:rsidRPr="00A8579E">
        <w:rPr>
          <w:sz w:val="28"/>
          <w:szCs w:val="28"/>
        </w:rPr>
        <w:t>обусловлена</w:t>
      </w:r>
      <w:proofErr w:type="gramEnd"/>
      <w:r w:rsidRPr="00A8579E">
        <w:rPr>
          <w:sz w:val="28"/>
          <w:szCs w:val="28"/>
        </w:rPr>
        <w:t xml:space="preserve"> рядом причин:</w:t>
      </w:r>
    </w:p>
    <w:p w:rsidR="00EC7DC0" w:rsidRPr="00A8579E" w:rsidRDefault="00EC7DC0" w:rsidP="00EC7DC0">
      <w:pPr>
        <w:pStyle w:val="a3"/>
        <w:numPr>
          <w:ilvl w:val="0"/>
          <w:numId w:val="1"/>
        </w:numPr>
        <w:ind w:right="-143"/>
        <w:jc w:val="both"/>
        <w:rPr>
          <w:sz w:val="28"/>
          <w:szCs w:val="28"/>
        </w:rPr>
      </w:pPr>
      <w:r w:rsidRPr="00A8579E">
        <w:rPr>
          <w:sz w:val="28"/>
          <w:szCs w:val="28"/>
        </w:rPr>
        <w:t>ранним началом школьного обучения,</w:t>
      </w:r>
    </w:p>
    <w:p w:rsidR="00EC7DC0" w:rsidRPr="00A8579E" w:rsidRDefault="00EC7DC0" w:rsidP="00EC7DC0">
      <w:pPr>
        <w:pStyle w:val="a3"/>
        <w:numPr>
          <w:ilvl w:val="0"/>
          <w:numId w:val="1"/>
        </w:numPr>
        <w:ind w:right="-143"/>
        <w:jc w:val="both"/>
        <w:rPr>
          <w:sz w:val="28"/>
          <w:szCs w:val="28"/>
        </w:rPr>
      </w:pPr>
      <w:r w:rsidRPr="00A8579E">
        <w:rPr>
          <w:sz w:val="28"/>
          <w:szCs w:val="28"/>
        </w:rPr>
        <w:t>обилием информации, получаемой ребенком,</w:t>
      </w:r>
    </w:p>
    <w:p w:rsidR="00EC7DC0" w:rsidRPr="00A8579E" w:rsidRDefault="00EC7DC0" w:rsidP="00EC7DC0">
      <w:pPr>
        <w:pStyle w:val="a3"/>
        <w:numPr>
          <w:ilvl w:val="0"/>
          <w:numId w:val="1"/>
        </w:numPr>
        <w:ind w:right="-143"/>
        <w:jc w:val="both"/>
        <w:rPr>
          <w:sz w:val="28"/>
          <w:szCs w:val="28"/>
        </w:rPr>
      </w:pPr>
      <w:r w:rsidRPr="00A8579E">
        <w:rPr>
          <w:sz w:val="28"/>
          <w:szCs w:val="28"/>
        </w:rPr>
        <w:t>широким использованием компьютеризации,</w:t>
      </w:r>
    </w:p>
    <w:p w:rsidR="00EC7DC0" w:rsidRPr="00A8579E" w:rsidRDefault="00EC7DC0" w:rsidP="00EC7DC0">
      <w:pPr>
        <w:pStyle w:val="a3"/>
        <w:numPr>
          <w:ilvl w:val="0"/>
          <w:numId w:val="1"/>
        </w:numPr>
        <w:ind w:right="-143"/>
        <w:jc w:val="both"/>
        <w:rPr>
          <w:sz w:val="28"/>
          <w:szCs w:val="28"/>
        </w:rPr>
      </w:pPr>
      <w:r w:rsidRPr="00A8579E">
        <w:rPr>
          <w:sz w:val="28"/>
          <w:szCs w:val="28"/>
        </w:rPr>
        <w:t>желанием сделать процесс обучения более интересным,</w:t>
      </w:r>
    </w:p>
    <w:p w:rsidR="00EC7DC0" w:rsidRDefault="00EC7DC0" w:rsidP="00EC7DC0">
      <w:pPr>
        <w:pStyle w:val="a3"/>
        <w:numPr>
          <w:ilvl w:val="0"/>
          <w:numId w:val="1"/>
        </w:numPr>
        <w:ind w:right="-143"/>
        <w:jc w:val="both"/>
        <w:rPr>
          <w:sz w:val="28"/>
          <w:szCs w:val="28"/>
        </w:rPr>
      </w:pPr>
      <w:r w:rsidRPr="00A8579E">
        <w:rPr>
          <w:sz w:val="28"/>
          <w:szCs w:val="28"/>
        </w:rPr>
        <w:t>стремлением родителей в связи с этим как можно раньше научить ребенка узнавать цифры, считать, решать задачи.</w:t>
      </w:r>
      <w:r>
        <w:rPr>
          <w:sz w:val="28"/>
          <w:szCs w:val="28"/>
        </w:rPr>
        <w:t xml:space="preserve"> </w:t>
      </w:r>
    </w:p>
    <w:p w:rsidR="00EC7DC0" w:rsidRPr="00AE45AE" w:rsidRDefault="00EC7DC0" w:rsidP="00EC7DC0">
      <w:pPr>
        <w:pStyle w:val="a3"/>
        <w:ind w:right="-143" w:firstLine="360"/>
        <w:jc w:val="both"/>
        <w:rPr>
          <w:sz w:val="28"/>
          <w:szCs w:val="28"/>
        </w:rPr>
      </w:pPr>
      <w:r w:rsidRPr="00AE45AE">
        <w:rPr>
          <w:sz w:val="28"/>
        </w:rPr>
        <w:t xml:space="preserve">Разработка способов </w:t>
      </w:r>
      <w:r>
        <w:rPr>
          <w:sz w:val="28"/>
        </w:rPr>
        <w:t xml:space="preserve">для </w:t>
      </w:r>
      <w:r w:rsidRPr="00AE45AE">
        <w:rPr>
          <w:sz w:val="28"/>
        </w:rPr>
        <w:t>формировани</w:t>
      </w:r>
      <w:r>
        <w:rPr>
          <w:sz w:val="28"/>
        </w:rPr>
        <w:t>я</w:t>
      </w:r>
      <w:r w:rsidRPr="00AE45AE">
        <w:rPr>
          <w:sz w:val="28"/>
        </w:rPr>
        <w:t xml:space="preserve"> </w:t>
      </w:r>
      <w:r>
        <w:rPr>
          <w:sz w:val="28"/>
        </w:rPr>
        <w:t>основ математики</w:t>
      </w:r>
      <w:r w:rsidRPr="00AE45AE">
        <w:rPr>
          <w:sz w:val="28"/>
        </w:rPr>
        <w:t xml:space="preserve"> дошкольников стало объединяющей целью для использования  инновационных технологий.</w:t>
      </w:r>
    </w:p>
    <w:p w:rsidR="00EC7DC0" w:rsidRPr="00A8579E" w:rsidRDefault="00EC7DC0" w:rsidP="00EC7DC0">
      <w:pPr>
        <w:pStyle w:val="a3"/>
        <w:ind w:right="-143" w:firstLine="360"/>
        <w:jc w:val="both"/>
        <w:rPr>
          <w:sz w:val="28"/>
          <w:szCs w:val="28"/>
        </w:rPr>
      </w:pPr>
      <w:r w:rsidRPr="00A8579E">
        <w:rPr>
          <w:color w:val="000000"/>
          <w:sz w:val="28"/>
          <w:szCs w:val="28"/>
        </w:rPr>
        <w:t xml:space="preserve">Реализация поставленной цели предполагает решение следующих </w:t>
      </w:r>
      <w:r w:rsidRPr="00A8579E">
        <w:rPr>
          <w:b/>
          <w:color w:val="000000"/>
          <w:sz w:val="28"/>
          <w:szCs w:val="28"/>
        </w:rPr>
        <w:t>задач:</w:t>
      </w:r>
    </w:p>
    <w:p w:rsidR="00EC7DC0" w:rsidRPr="00A8579E" w:rsidRDefault="00EC7DC0" w:rsidP="00EC7DC0">
      <w:pPr>
        <w:pStyle w:val="a3"/>
        <w:numPr>
          <w:ilvl w:val="0"/>
          <w:numId w:val="3"/>
        </w:numPr>
        <w:ind w:right="-143"/>
        <w:jc w:val="both"/>
        <w:rPr>
          <w:sz w:val="28"/>
          <w:szCs w:val="28"/>
        </w:rPr>
      </w:pPr>
      <w:r w:rsidRPr="00A8579E">
        <w:rPr>
          <w:sz w:val="28"/>
          <w:szCs w:val="28"/>
        </w:rPr>
        <w:t xml:space="preserve">развивать наблюдательность, познавательно-исследовательский интерес к явлениям и объектам окружающей действительности, потребность узнать и освоить новое; </w:t>
      </w:r>
    </w:p>
    <w:p w:rsidR="00EC7DC0" w:rsidRPr="00A8579E" w:rsidRDefault="00EC7DC0" w:rsidP="00EC7DC0">
      <w:pPr>
        <w:pStyle w:val="a3"/>
        <w:numPr>
          <w:ilvl w:val="0"/>
          <w:numId w:val="2"/>
        </w:numPr>
        <w:ind w:right="-143"/>
        <w:jc w:val="both"/>
        <w:rPr>
          <w:sz w:val="28"/>
          <w:szCs w:val="28"/>
        </w:rPr>
      </w:pPr>
      <w:r w:rsidRPr="00A8579E">
        <w:rPr>
          <w:sz w:val="28"/>
          <w:szCs w:val="28"/>
        </w:rPr>
        <w:t xml:space="preserve">развивать воображение, креативность мышления (умение гибко, оригинально мыслить, видеть обыкновенный объект под новым углом зрения); </w:t>
      </w:r>
    </w:p>
    <w:p w:rsidR="00EC7DC0" w:rsidRPr="00A8579E" w:rsidRDefault="00EC7DC0" w:rsidP="00EC7DC0">
      <w:pPr>
        <w:pStyle w:val="a3"/>
        <w:numPr>
          <w:ilvl w:val="0"/>
          <w:numId w:val="2"/>
        </w:numPr>
        <w:ind w:right="-143"/>
        <w:jc w:val="both"/>
        <w:rPr>
          <w:sz w:val="28"/>
          <w:szCs w:val="28"/>
        </w:rPr>
      </w:pPr>
      <w:r w:rsidRPr="00A8579E">
        <w:rPr>
          <w:sz w:val="28"/>
          <w:szCs w:val="28"/>
        </w:rPr>
        <w:t xml:space="preserve">гармонично, сбалансировано развивать у детей эмоционально-образное и логическое начало; </w:t>
      </w:r>
    </w:p>
    <w:p w:rsidR="00EC7DC0" w:rsidRPr="00A8579E" w:rsidRDefault="00EC7DC0" w:rsidP="00EC7DC0">
      <w:pPr>
        <w:pStyle w:val="a3"/>
        <w:numPr>
          <w:ilvl w:val="0"/>
          <w:numId w:val="2"/>
        </w:numPr>
        <w:ind w:right="-143"/>
        <w:jc w:val="both"/>
        <w:rPr>
          <w:sz w:val="28"/>
          <w:szCs w:val="28"/>
        </w:rPr>
      </w:pPr>
      <w:r w:rsidRPr="00A8579E">
        <w:rPr>
          <w:sz w:val="28"/>
          <w:szCs w:val="28"/>
        </w:rPr>
        <w:t xml:space="preserve">формировать функциональные навыки в области окружающего мира, математики, речевого развития; </w:t>
      </w:r>
    </w:p>
    <w:p w:rsidR="00EC7DC0" w:rsidRPr="00A8579E" w:rsidRDefault="00EC7DC0" w:rsidP="00EC7DC0">
      <w:pPr>
        <w:pStyle w:val="a3"/>
        <w:numPr>
          <w:ilvl w:val="0"/>
          <w:numId w:val="2"/>
        </w:numPr>
        <w:ind w:right="-143"/>
        <w:jc w:val="both"/>
        <w:rPr>
          <w:sz w:val="28"/>
          <w:szCs w:val="28"/>
        </w:rPr>
      </w:pPr>
      <w:r w:rsidRPr="00A8579E">
        <w:rPr>
          <w:sz w:val="28"/>
          <w:szCs w:val="28"/>
        </w:rPr>
        <w:t xml:space="preserve">формировать навык самостоятельности, индивидуальности и инициативы детей при организации игровых действий, планировании, выборе методов и форм </w:t>
      </w:r>
      <w:proofErr w:type="gramStart"/>
      <w:r w:rsidRPr="00A8579E">
        <w:rPr>
          <w:sz w:val="28"/>
          <w:szCs w:val="28"/>
        </w:rPr>
        <w:t>решения поставленной проблемной ситуации</w:t>
      </w:r>
      <w:proofErr w:type="gramEnd"/>
      <w:r w:rsidRPr="00A8579E">
        <w:rPr>
          <w:sz w:val="28"/>
          <w:szCs w:val="28"/>
        </w:rPr>
        <w:t xml:space="preserve">; </w:t>
      </w:r>
    </w:p>
    <w:p w:rsidR="00EC7DC0" w:rsidRPr="00A8579E" w:rsidRDefault="00EC7DC0" w:rsidP="00EC7DC0">
      <w:pPr>
        <w:pStyle w:val="a3"/>
        <w:numPr>
          <w:ilvl w:val="0"/>
          <w:numId w:val="2"/>
        </w:numPr>
        <w:ind w:right="-143"/>
        <w:jc w:val="both"/>
        <w:rPr>
          <w:sz w:val="28"/>
          <w:szCs w:val="28"/>
        </w:rPr>
      </w:pPr>
      <w:r w:rsidRPr="00A8579E">
        <w:rPr>
          <w:sz w:val="28"/>
          <w:szCs w:val="28"/>
        </w:rPr>
        <w:t xml:space="preserve">формировать навыки </w:t>
      </w:r>
      <w:proofErr w:type="spellStart"/>
      <w:r w:rsidRPr="00A8579E">
        <w:rPr>
          <w:sz w:val="28"/>
          <w:szCs w:val="28"/>
        </w:rPr>
        <w:t>формативного</w:t>
      </w:r>
      <w:proofErr w:type="spellEnd"/>
      <w:r w:rsidRPr="00A8579E">
        <w:rPr>
          <w:sz w:val="28"/>
          <w:szCs w:val="28"/>
        </w:rPr>
        <w:t xml:space="preserve"> оценивания.</w:t>
      </w:r>
    </w:p>
    <w:p w:rsidR="00EC7DC0" w:rsidRPr="00A8579E" w:rsidRDefault="00EC7DC0" w:rsidP="00EC7DC0">
      <w:pPr>
        <w:pStyle w:val="a3"/>
        <w:ind w:right="-143" w:firstLine="360"/>
        <w:jc w:val="both"/>
        <w:rPr>
          <w:sz w:val="28"/>
          <w:szCs w:val="28"/>
        </w:rPr>
      </w:pPr>
      <w:r w:rsidRPr="00A8579E">
        <w:rPr>
          <w:sz w:val="28"/>
          <w:szCs w:val="28"/>
        </w:rPr>
        <w:t xml:space="preserve">На сегодняшний день понятие «игровые технологии» подразумевает большую и разнообразную группу методов при организации педагогического процесса в форме различных </w:t>
      </w:r>
      <w:r>
        <w:rPr>
          <w:sz w:val="28"/>
          <w:szCs w:val="28"/>
        </w:rPr>
        <w:t xml:space="preserve">развивающих игр. Игра </w:t>
      </w:r>
      <w:r w:rsidRPr="00A8579E">
        <w:rPr>
          <w:sz w:val="28"/>
          <w:szCs w:val="28"/>
        </w:rPr>
        <w:t>в дошкольном возрасте является ведущим видом деятельности, и она обладает главным признаком, четко поставленной целью обучения и соответствующим ей педагогическим результатом, которые могут быть обоснованы, выделены в явном вид</w:t>
      </w:r>
      <w:r>
        <w:rPr>
          <w:sz w:val="28"/>
          <w:szCs w:val="28"/>
        </w:rPr>
        <w:t>е и характеризуются учебно-позна</w:t>
      </w:r>
      <w:r w:rsidRPr="00A8579E">
        <w:rPr>
          <w:sz w:val="28"/>
          <w:szCs w:val="28"/>
        </w:rPr>
        <w:t xml:space="preserve">вательной направленностью. </w:t>
      </w:r>
    </w:p>
    <w:p w:rsidR="00EC7DC0" w:rsidRPr="00A8579E" w:rsidRDefault="00EC7DC0" w:rsidP="00EC7DC0">
      <w:pPr>
        <w:pStyle w:val="a3"/>
        <w:ind w:right="-143" w:firstLine="708"/>
        <w:jc w:val="both"/>
        <w:rPr>
          <w:sz w:val="28"/>
          <w:szCs w:val="28"/>
        </w:rPr>
      </w:pPr>
      <w:r w:rsidRPr="00A8579E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A8579E">
        <w:rPr>
          <w:sz w:val="28"/>
          <w:szCs w:val="28"/>
        </w:rPr>
        <w:t xml:space="preserve">любой деятельности, </w:t>
      </w:r>
      <w:r>
        <w:rPr>
          <w:sz w:val="28"/>
          <w:szCs w:val="28"/>
        </w:rPr>
        <w:t xml:space="preserve">применяя </w:t>
      </w:r>
      <w:r w:rsidRPr="00A8579E">
        <w:rPr>
          <w:sz w:val="28"/>
          <w:szCs w:val="28"/>
        </w:rPr>
        <w:t>игровые</w:t>
      </w:r>
      <w:r>
        <w:rPr>
          <w:sz w:val="28"/>
          <w:szCs w:val="28"/>
        </w:rPr>
        <w:t xml:space="preserve"> </w:t>
      </w:r>
      <w:r w:rsidRPr="00A8579E">
        <w:rPr>
          <w:sz w:val="28"/>
          <w:szCs w:val="28"/>
        </w:rPr>
        <w:t xml:space="preserve">технологии, </w:t>
      </w:r>
      <w:r>
        <w:rPr>
          <w:sz w:val="28"/>
          <w:szCs w:val="28"/>
        </w:rPr>
        <w:t>у</w:t>
      </w:r>
      <w:r w:rsidRPr="00A8579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детей </w:t>
      </w:r>
      <w:r w:rsidRPr="00A8579E">
        <w:rPr>
          <w:sz w:val="28"/>
          <w:szCs w:val="28"/>
        </w:rPr>
        <w:t>развиваются</w:t>
      </w:r>
      <w:r>
        <w:rPr>
          <w:sz w:val="28"/>
          <w:szCs w:val="28"/>
        </w:rPr>
        <w:t xml:space="preserve"> </w:t>
      </w:r>
      <w:r w:rsidRPr="00A8579E">
        <w:rPr>
          <w:sz w:val="28"/>
          <w:szCs w:val="28"/>
        </w:rPr>
        <w:t>психические</w:t>
      </w:r>
      <w:r>
        <w:rPr>
          <w:sz w:val="28"/>
          <w:szCs w:val="28"/>
        </w:rPr>
        <w:t xml:space="preserve"> процессы. </w:t>
      </w:r>
      <w:r w:rsidRPr="00F819CE">
        <w:rPr>
          <w:sz w:val="28"/>
          <w:szCs w:val="28"/>
        </w:rPr>
        <w:t>Инновационные</w:t>
      </w:r>
      <w:r>
        <w:rPr>
          <w:sz w:val="28"/>
          <w:szCs w:val="28"/>
        </w:rPr>
        <w:t xml:space="preserve"> игровые</w:t>
      </w:r>
      <w:r w:rsidRPr="00A8579E">
        <w:rPr>
          <w:sz w:val="28"/>
          <w:szCs w:val="28"/>
        </w:rPr>
        <w:t xml:space="preserve"> технологии, применяемые в математическом развитии, в первую очередь направлены на познавательный интерес, на освоение детьми связей и зависимостей предметов и явлений окружающего мира ребенка. Современные логические и </w:t>
      </w:r>
      <w:r w:rsidRPr="00A8579E">
        <w:rPr>
          <w:sz w:val="28"/>
          <w:szCs w:val="28"/>
        </w:rPr>
        <w:lastRenderedPageBreak/>
        <w:t xml:space="preserve">математические игры разнообразны. </w:t>
      </w:r>
      <w:proofErr w:type="gramStart"/>
      <w:r w:rsidRPr="00A8579E">
        <w:rPr>
          <w:sz w:val="28"/>
          <w:szCs w:val="28"/>
        </w:rPr>
        <w:t xml:space="preserve">Цели применения игр следующие: овладение детьми средствами познания – эталонами цвета, формы, эталонами мер, моделями, образами, речью, способами познания - сравнением, обследованием, управлением, счетом, классификацией, </w:t>
      </w:r>
      <w:proofErr w:type="spellStart"/>
      <w:r w:rsidRPr="00A8579E">
        <w:rPr>
          <w:sz w:val="28"/>
          <w:szCs w:val="28"/>
        </w:rPr>
        <w:t>сериацией</w:t>
      </w:r>
      <w:proofErr w:type="spellEnd"/>
      <w:r w:rsidRPr="00A8579E">
        <w:rPr>
          <w:sz w:val="28"/>
          <w:szCs w:val="28"/>
        </w:rPr>
        <w:t xml:space="preserve">, накопление </w:t>
      </w:r>
      <w:proofErr w:type="spellStart"/>
      <w:r w:rsidRPr="00A8579E">
        <w:rPr>
          <w:sz w:val="28"/>
          <w:szCs w:val="28"/>
        </w:rPr>
        <w:t>логико</w:t>
      </w:r>
      <w:proofErr w:type="spellEnd"/>
      <w:r w:rsidRPr="00A8579E">
        <w:rPr>
          <w:sz w:val="28"/>
          <w:szCs w:val="28"/>
        </w:rPr>
        <w:t xml:space="preserve"> - математического опыта, развития мышления, сообразительности и смекалки.</w:t>
      </w:r>
      <w:proofErr w:type="gramEnd"/>
      <w:r w:rsidRPr="00A8579E">
        <w:rPr>
          <w:sz w:val="28"/>
          <w:szCs w:val="28"/>
        </w:rPr>
        <w:t xml:space="preserve"> Важным положител</w:t>
      </w:r>
      <w:r>
        <w:rPr>
          <w:sz w:val="28"/>
          <w:szCs w:val="28"/>
        </w:rPr>
        <w:t xml:space="preserve">ьным моментом является то, что </w:t>
      </w:r>
      <w:r w:rsidRPr="00A8579E">
        <w:rPr>
          <w:sz w:val="28"/>
          <w:szCs w:val="28"/>
        </w:rPr>
        <w:t>игровые технологии помогают детям освоить разли</w:t>
      </w:r>
      <w:r>
        <w:rPr>
          <w:sz w:val="28"/>
          <w:szCs w:val="28"/>
        </w:rPr>
        <w:t xml:space="preserve">чные по своей степени сложности </w:t>
      </w:r>
      <w:r w:rsidRPr="00A8579E">
        <w:rPr>
          <w:sz w:val="28"/>
          <w:szCs w:val="28"/>
        </w:rPr>
        <w:t>игровые</w:t>
      </w:r>
      <w:r>
        <w:rPr>
          <w:sz w:val="28"/>
          <w:szCs w:val="28"/>
        </w:rPr>
        <w:t xml:space="preserve"> действия, которые включают группировку, </w:t>
      </w:r>
      <w:r w:rsidRPr="00A8579E">
        <w:rPr>
          <w:sz w:val="28"/>
          <w:szCs w:val="28"/>
        </w:rPr>
        <w:t>раскладывание,</w:t>
      </w:r>
      <w:r>
        <w:rPr>
          <w:sz w:val="28"/>
          <w:szCs w:val="28"/>
        </w:rPr>
        <w:t xml:space="preserve"> </w:t>
      </w:r>
      <w:r w:rsidRPr="00A8579E">
        <w:rPr>
          <w:sz w:val="28"/>
          <w:szCs w:val="28"/>
        </w:rPr>
        <w:t>соотнесение,</w:t>
      </w:r>
      <w:r>
        <w:rPr>
          <w:sz w:val="28"/>
          <w:szCs w:val="28"/>
        </w:rPr>
        <w:t xml:space="preserve"> </w:t>
      </w:r>
      <w:r w:rsidRPr="00A8579E">
        <w:rPr>
          <w:sz w:val="28"/>
          <w:szCs w:val="28"/>
        </w:rPr>
        <w:t>счет, измерение. Такие игры имеют определенную цель – это формирование математических представлений, а так же способы действий, и главное р</w:t>
      </w:r>
      <w:r>
        <w:rPr>
          <w:sz w:val="28"/>
          <w:szCs w:val="28"/>
        </w:rPr>
        <w:t>азвитие мыслительных операций. Инновационный</w:t>
      </w:r>
      <w:r w:rsidRPr="00A8579E">
        <w:rPr>
          <w:sz w:val="28"/>
          <w:szCs w:val="28"/>
        </w:rPr>
        <w:t xml:space="preserve"> подход, новые педагогические технологии гарантируют достижения дошкольника и в дальнейшем гарантируют их успешное обучение в школе.</w:t>
      </w:r>
    </w:p>
    <w:p w:rsidR="00EC7DC0" w:rsidRPr="0050131C" w:rsidRDefault="00EC7DC0" w:rsidP="00EC7DC0">
      <w:pPr>
        <w:pStyle w:val="a3"/>
        <w:ind w:firstLine="360"/>
        <w:jc w:val="both"/>
        <w:rPr>
          <w:sz w:val="28"/>
          <w:szCs w:val="28"/>
          <w:lang w:eastAsia="en-US"/>
        </w:rPr>
      </w:pPr>
      <w:r w:rsidRPr="0050131C">
        <w:rPr>
          <w:b/>
          <w:sz w:val="28"/>
          <w:szCs w:val="28"/>
        </w:rPr>
        <w:t>Программа вариативного компонента «Математические ступеньки»</w:t>
      </w:r>
      <w:r w:rsidRPr="0050131C">
        <w:rPr>
          <w:sz w:val="28"/>
          <w:szCs w:val="28"/>
        </w:rPr>
        <w:t xml:space="preserve"> включает в себя использование таких инновационных технологий, как: т</w:t>
      </w:r>
      <w:r w:rsidRPr="0050131C">
        <w:rPr>
          <w:sz w:val="28"/>
          <w:szCs w:val="28"/>
          <w:lang w:eastAsia="en-US"/>
        </w:rPr>
        <w:t xml:space="preserve">ехнология «Палочки </w:t>
      </w:r>
      <w:proofErr w:type="spellStart"/>
      <w:r w:rsidRPr="0050131C">
        <w:rPr>
          <w:sz w:val="28"/>
          <w:szCs w:val="28"/>
          <w:lang w:eastAsia="en-US"/>
        </w:rPr>
        <w:t>Кю</w:t>
      </w:r>
      <w:r>
        <w:rPr>
          <w:sz w:val="28"/>
          <w:szCs w:val="28"/>
          <w:lang w:eastAsia="en-US"/>
        </w:rPr>
        <w:t>и</w:t>
      </w:r>
      <w:r w:rsidRPr="0050131C">
        <w:rPr>
          <w:sz w:val="28"/>
          <w:szCs w:val="28"/>
          <w:lang w:eastAsia="en-US"/>
        </w:rPr>
        <w:t>з</w:t>
      </w:r>
      <w:r>
        <w:rPr>
          <w:sz w:val="28"/>
          <w:szCs w:val="28"/>
          <w:lang w:eastAsia="en-US"/>
        </w:rPr>
        <w:t>е</w:t>
      </w:r>
      <w:r w:rsidRPr="0050131C">
        <w:rPr>
          <w:sz w:val="28"/>
          <w:szCs w:val="28"/>
          <w:lang w:eastAsia="en-US"/>
        </w:rPr>
        <w:t>нера</w:t>
      </w:r>
      <w:proofErr w:type="spellEnd"/>
      <w:r w:rsidRPr="0050131C">
        <w:rPr>
          <w:sz w:val="28"/>
          <w:szCs w:val="28"/>
          <w:lang w:eastAsia="en-US"/>
        </w:rPr>
        <w:t xml:space="preserve">», логические блоки </w:t>
      </w:r>
      <w:proofErr w:type="spellStart"/>
      <w:r w:rsidRPr="0050131C">
        <w:rPr>
          <w:sz w:val="28"/>
          <w:szCs w:val="28"/>
          <w:lang w:eastAsia="en-US"/>
        </w:rPr>
        <w:t>Дьенеша</w:t>
      </w:r>
      <w:proofErr w:type="spellEnd"/>
      <w:r w:rsidRPr="0050131C">
        <w:rPr>
          <w:sz w:val="28"/>
          <w:szCs w:val="28"/>
          <w:lang w:eastAsia="en-US"/>
        </w:rPr>
        <w:t xml:space="preserve">, технология «Камни </w:t>
      </w:r>
      <w:proofErr w:type="spellStart"/>
      <w:r w:rsidRPr="0050131C">
        <w:rPr>
          <w:sz w:val="28"/>
          <w:szCs w:val="28"/>
          <w:lang w:eastAsia="en-US"/>
        </w:rPr>
        <w:t>Марблс</w:t>
      </w:r>
      <w:proofErr w:type="spellEnd"/>
      <w:r w:rsidRPr="0050131C">
        <w:rPr>
          <w:sz w:val="28"/>
          <w:szCs w:val="28"/>
          <w:lang w:eastAsia="en-US"/>
        </w:rPr>
        <w:t>»</w:t>
      </w:r>
      <w:r w:rsidRPr="0050131C">
        <w:rPr>
          <w:sz w:val="28"/>
          <w:szCs w:val="28"/>
        </w:rPr>
        <w:t xml:space="preserve">. </w:t>
      </w:r>
    </w:p>
    <w:p w:rsidR="00EC7DC0" w:rsidRPr="00A8579E" w:rsidRDefault="00EC7DC0" w:rsidP="00EC7DC0">
      <w:pPr>
        <w:pStyle w:val="a3"/>
        <w:ind w:right="-143"/>
        <w:jc w:val="both"/>
        <w:rPr>
          <w:sz w:val="28"/>
          <w:szCs w:val="28"/>
        </w:rPr>
      </w:pPr>
      <w:r w:rsidRPr="00A8579E">
        <w:rPr>
          <w:sz w:val="28"/>
          <w:szCs w:val="28"/>
        </w:rPr>
        <w:t>Принципы организации данных игр:</w:t>
      </w:r>
    </w:p>
    <w:p w:rsidR="00EC7DC0" w:rsidRPr="00A8579E" w:rsidRDefault="00EC7DC0" w:rsidP="00EC7DC0">
      <w:pPr>
        <w:pStyle w:val="a3"/>
        <w:ind w:right="-143"/>
        <w:jc w:val="both"/>
        <w:rPr>
          <w:sz w:val="28"/>
          <w:szCs w:val="28"/>
        </w:rPr>
      </w:pPr>
      <w:r w:rsidRPr="00A8579E">
        <w:rPr>
          <w:sz w:val="28"/>
          <w:szCs w:val="28"/>
        </w:rPr>
        <w:t>- отсутствие принуждения;</w:t>
      </w:r>
    </w:p>
    <w:p w:rsidR="00EC7DC0" w:rsidRPr="00A8579E" w:rsidRDefault="00EC7DC0" w:rsidP="00EC7DC0">
      <w:pPr>
        <w:pStyle w:val="a3"/>
        <w:ind w:right="-143"/>
        <w:jc w:val="both"/>
        <w:rPr>
          <w:sz w:val="28"/>
          <w:szCs w:val="28"/>
        </w:rPr>
      </w:pPr>
      <w:r w:rsidRPr="00A8579E">
        <w:rPr>
          <w:sz w:val="28"/>
          <w:szCs w:val="28"/>
        </w:rPr>
        <w:t xml:space="preserve">- развитие игровой динамики (от малых успехов к </w:t>
      </w:r>
      <w:proofErr w:type="gramStart"/>
      <w:r w:rsidRPr="00A8579E">
        <w:rPr>
          <w:sz w:val="28"/>
          <w:szCs w:val="28"/>
        </w:rPr>
        <w:t>большим</w:t>
      </w:r>
      <w:proofErr w:type="gramEnd"/>
      <w:r w:rsidRPr="00A8579E">
        <w:rPr>
          <w:sz w:val="28"/>
          <w:szCs w:val="28"/>
        </w:rPr>
        <w:t>);</w:t>
      </w:r>
    </w:p>
    <w:p w:rsidR="00EC7DC0" w:rsidRPr="00A8579E" w:rsidRDefault="00EC7DC0" w:rsidP="00EC7DC0">
      <w:pPr>
        <w:pStyle w:val="a3"/>
        <w:ind w:right="-143"/>
        <w:jc w:val="both"/>
        <w:rPr>
          <w:sz w:val="28"/>
          <w:szCs w:val="28"/>
        </w:rPr>
      </w:pPr>
      <w:r w:rsidRPr="00A8579E">
        <w:rPr>
          <w:sz w:val="28"/>
          <w:szCs w:val="28"/>
        </w:rPr>
        <w:t>- поддержка игровой атмосферы;</w:t>
      </w:r>
    </w:p>
    <w:p w:rsidR="00EC7DC0" w:rsidRPr="00A8579E" w:rsidRDefault="00EC7DC0" w:rsidP="00EC7DC0">
      <w:pPr>
        <w:pStyle w:val="a3"/>
        <w:ind w:right="-143"/>
        <w:jc w:val="both"/>
        <w:rPr>
          <w:sz w:val="28"/>
          <w:szCs w:val="28"/>
        </w:rPr>
      </w:pPr>
      <w:r w:rsidRPr="00A8579E">
        <w:rPr>
          <w:sz w:val="28"/>
          <w:szCs w:val="28"/>
        </w:rPr>
        <w:t>- взаимосвязь игровой и неигровой деятельности;</w:t>
      </w:r>
    </w:p>
    <w:p w:rsidR="00EC7DC0" w:rsidRPr="00A8579E" w:rsidRDefault="00EC7DC0" w:rsidP="00EC7DC0">
      <w:pPr>
        <w:pStyle w:val="a3"/>
        <w:ind w:right="-143"/>
        <w:jc w:val="both"/>
        <w:rPr>
          <w:sz w:val="28"/>
          <w:szCs w:val="28"/>
        </w:rPr>
      </w:pPr>
      <w:r w:rsidRPr="00A8579E">
        <w:rPr>
          <w:sz w:val="28"/>
          <w:szCs w:val="28"/>
        </w:rPr>
        <w:t xml:space="preserve">- переход от простейших форм и способов осуществления игровых действий к </w:t>
      </w:r>
      <w:proofErr w:type="gramStart"/>
      <w:r w:rsidRPr="00A8579E">
        <w:rPr>
          <w:sz w:val="28"/>
          <w:szCs w:val="28"/>
        </w:rPr>
        <w:t>сложным</w:t>
      </w:r>
      <w:proofErr w:type="gramEnd"/>
      <w:r w:rsidRPr="00A8579E">
        <w:rPr>
          <w:sz w:val="28"/>
          <w:szCs w:val="28"/>
        </w:rPr>
        <w:t>.</w:t>
      </w:r>
    </w:p>
    <w:p w:rsidR="00EC7DC0" w:rsidRPr="00A8579E" w:rsidRDefault="00EC7DC0" w:rsidP="00EC7DC0">
      <w:pPr>
        <w:pStyle w:val="a3"/>
        <w:ind w:right="-143"/>
        <w:jc w:val="both"/>
        <w:rPr>
          <w:b/>
          <w:sz w:val="28"/>
          <w:szCs w:val="28"/>
        </w:rPr>
      </w:pPr>
      <w:r w:rsidRPr="00A8579E">
        <w:rPr>
          <w:b/>
          <w:sz w:val="28"/>
          <w:szCs w:val="28"/>
        </w:rPr>
        <w:t xml:space="preserve">Палочки </w:t>
      </w:r>
      <w:proofErr w:type="spellStart"/>
      <w:r w:rsidRPr="00A8579E">
        <w:rPr>
          <w:b/>
          <w:sz w:val="28"/>
          <w:szCs w:val="28"/>
        </w:rPr>
        <w:t>Кю</w:t>
      </w:r>
      <w:r>
        <w:rPr>
          <w:b/>
          <w:sz w:val="28"/>
          <w:szCs w:val="28"/>
        </w:rPr>
        <w:t>и</w:t>
      </w:r>
      <w:r w:rsidRPr="00A8579E">
        <w:rPr>
          <w:b/>
          <w:sz w:val="28"/>
          <w:szCs w:val="28"/>
        </w:rPr>
        <w:t>з</w:t>
      </w:r>
      <w:r>
        <w:rPr>
          <w:b/>
          <w:sz w:val="28"/>
          <w:szCs w:val="28"/>
        </w:rPr>
        <w:t>е</w:t>
      </w:r>
      <w:r w:rsidRPr="00A8579E">
        <w:rPr>
          <w:b/>
          <w:sz w:val="28"/>
          <w:szCs w:val="28"/>
        </w:rPr>
        <w:t>нера</w:t>
      </w:r>
      <w:proofErr w:type="spellEnd"/>
      <w:r>
        <w:rPr>
          <w:b/>
          <w:sz w:val="28"/>
          <w:szCs w:val="28"/>
        </w:rPr>
        <w:t>.</w:t>
      </w:r>
    </w:p>
    <w:p w:rsidR="00EC7DC0" w:rsidRPr="00A8579E" w:rsidRDefault="00EC7DC0" w:rsidP="00EC7DC0">
      <w:pPr>
        <w:pStyle w:val="a3"/>
        <w:ind w:right="-143" w:firstLine="708"/>
        <w:jc w:val="both"/>
        <w:rPr>
          <w:sz w:val="28"/>
          <w:szCs w:val="28"/>
        </w:rPr>
      </w:pPr>
      <w:r w:rsidRPr="00A8579E">
        <w:rPr>
          <w:bCs/>
          <w:iCs/>
          <w:sz w:val="28"/>
          <w:szCs w:val="28"/>
        </w:rPr>
        <w:t xml:space="preserve">Палочки </w:t>
      </w:r>
      <w:proofErr w:type="spellStart"/>
      <w:r w:rsidRPr="00A8579E">
        <w:rPr>
          <w:bCs/>
          <w:iCs/>
          <w:sz w:val="28"/>
          <w:szCs w:val="28"/>
        </w:rPr>
        <w:t>Кюизенера</w:t>
      </w:r>
      <w:proofErr w:type="spellEnd"/>
      <w:r w:rsidRPr="00A8579E">
        <w:rPr>
          <w:bCs/>
          <w:iCs/>
          <w:sz w:val="28"/>
          <w:szCs w:val="28"/>
        </w:rPr>
        <w:t xml:space="preserve"> – это счётные палочки, которые ещё называют «числа в цвете», цветными палочками, цветными числами, цветными линеечками.</w:t>
      </w:r>
      <w:r>
        <w:rPr>
          <w:sz w:val="28"/>
          <w:szCs w:val="28"/>
        </w:rPr>
        <w:t xml:space="preserve"> </w:t>
      </w:r>
      <w:proofErr w:type="gramStart"/>
      <w:r w:rsidRPr="00A8579E">
        <w:rPr>
          <w:sz w:val="28"/>
          <w:szCs w:val="28"/>
        </w:rPr>
        <w:t xml:space="preserve">Цветные палочки являются многофункциональным математическим пособием, которое позволяет "через руки" ребенка формировать понятие числовой последовательности, состава числа, отношений «больше – меньше», «право – лево», «между», «длиннее», «выше» и </w:t>
      </w:r>
      <w:proofErr w:type="spellStart"/>
      <w:r w:rsidRPr="00A8579E">
        <w:rPr>
          <w:sz w:val="28"/>
          <w:szCs w:val="28"/>
        </w:rPr>
        <w:t>мн.др</w:t>
      </w:r>
      <w:proofErr w:type="spellEnd"/>
      <w:r w:rsidRPr="00A8579E">
        <w:rPr>
          <w:sz w:val="28"/>
          <w:szCs w:val="28"/>
        </w:rPr>
        <w:t xml:space="preserve">. </w:t>
      </w:r>
      <w:proofErr w:type="gramEnd"/>
    </w:p>
    <w:p w:rsidR="00EC7DC0" w:rsidRPr="00A8579E" w:rsidRDefault="00EC7DC0" w:rsidP="00EC7DC0">
      <w:pPr>
        <w:pStyle w:val="a3"/>
        <w:ind w:right="-143" w:firstLine="708"/>
        <w:jc w:val="both"/>
        <w:rPr>
          <w:sz w:val="28"/>
          <w:szCs w:val="28"/>
        </w:rPr>
      </w:pPr>
      <w:r w:rsidRPr="00A8579E">
        <w:rPr>
          <w:sz w:val="28"/>
          <w:szCs w:val="28"/>
        </w:rPr>
        <w:t>Набор способствует развитию детского творчества, развития фантазии и воображения, познавательной активности, мелкой моторики, наглядно-действенного мышления, внимания, пространственного ориентирования, восприятия, комбинаторных и конструкторских способностей.</w:t>
      </w:r>
    </w:p>
    <w:p w:rsidR="00EC7DC0" w:rsidRPr="00A8579E" w:rsidRDefault="00EC7DC0" w:rsidP="00EC7DC0">
      <w:pPr>
        <w:pStyle w:val="a3"/>
        <w:ind w:right="-143" w:firstLine="708"/>
        <w:jc w:val="both"/>
        <w:rPr>
          <w:sz w:val="28"/>
          <w:szCs w:val="28"/>
        </w:rPr>
      </w:pPr>
      <w:r w:rsidRPr="00A8579E">
        <w:rPr>
          <w:sz w:val="28"/>
          <w:szCs w:val="28"/>
        </w:rPr>
        <w:t>Заниматься с палочками дети могут индивидуально или небольшими подгруппами в игровой деятельности, кроме того возможна и фронтальная работа со всей группой детей.</w:t>
      </w:r>
      <w:r w:rsidRPr="00A8579E">
        <w:rPr>
          <w:rFonts w:eastAsiaTheme="minorEastAsia"/>
          <w:color w:val="002060"/>
          <w:kern w:val="24"/>
          <w:sz w:val="28"/>
          <w:szCs w:val="28"/>
        </w:rPr>
        <w:t xml:space="preserve"> </w:t>
      </w:r>
    </w:p>
    <w:p w:rsidR="00EC7DC0" w:rsidRPr="00A8579E" w:rsidRDefault="00EC7DC0" w:rsidP="00EC7DC0">
      <w:pPr>
        <w:pStyle w:val="a3"/>
        <w:ind w:right="-143"/>
        <w:jc w:val="both"/>
        <w:rPr>
          <w:b/>
          <w:bCs/>
          <w:sz w:val="28"/>
          <w:szCs w:val="28"/>
        </w:rPr>
      </w:pPr>
      <w:r w:rsidRPr="00A8579E">
        <w:rPr>
          <w:b/>
          <w:bCs/>
          <w:sz w:val="28"/>
          <w:szCs w:val="28"/>
        </w:rPr>
        <w:t xml:space="preserve">Логические блоки </w:t>
      </w:r>
      <w:proofErr w:type="spellStart"/>
      <w:r w:rsidRPr="00A8579E">
        <w:rPr>
          <w:b/>
          <w:bCs/>
          <w:sz w:val="28"/>
          <w:szCs w:val="28"/>
        </w:rPr>
        <w:t>Дьенеша</w:t>
      </w:r>
      <w:proofErr w:type="spellEnd"/>
      <w:r>
        <w:rPr>
          <w:b/>
          <w:bCs/>
          <w:sz w:val="28"/>
          <w:szCs w:val="28"/>
        </w:rPr>
        <w:t>.</w:t>
      </w:r>
    </w:p>
    <w:p w:rsidR="00EC7DC0" w:rsidRPr="00A8579E" w:rsidRDefault="00EC7DC0" w:rsidP="00EC7DC0">
      <w:pPr>
        <w:pStyle w:val="a3"/>
        <w:ind w:right="-143" w:firstLine="708"/>
        <w:jc w:val="both"/>
        <w:rPr>
          <w:sz w:val="28"/>
          <w:szCs w:val="28"/>
        </w:rPr>
      </w:pPr>
      <w:r w:rsidRPr="00A8579E">
        <w:rPr>
          <w:bCs/>
          <w:sz w:val="28"/>
          <w:szCs w:val="28"/>
        </w:rPr>
        <w:t xml:space="preserve">Блоки </w:t>
      </w:r>
      <w:proofErr w:type="spellStart"/>
      <w:r w:rsidRPr="00A8579E">
        <w:rPr>
          <w:bCs/>
          <w:sz w:val="28"/>
          <w:szCs w:val="28"/>
        </w:rPr>
        <w:t>Дьенеша</w:t>
      </w:r>
      <w:proofErr w:type="spellEnd"/>
      <w:r w:rsidRPr="00A8579E">
        <w:rPr>
          <w:bCs/>
          <w:sz w:val="28"/>
          <w:szCs w:val="28"/>
        </w:rPr>
        <w:t xml:space="preserve"> – это универсальный дидактический материал, позволяющий успешно реализовать все задачи </w:t>
      </w:r>
      <w:proofErr w:type="spellStart"/>
      <w:r w:rsidRPr="00A8579E">
        <w:rPr>
          <w:bCs/>
          <w:sz w:val="28"/>
          <w:szCs w:val="28"/>
        </w:rPr>
        <w:t>воспитательно</w:t>
      </w:r>
      <w:proofErr w:type="spellEnd"/>
      <w:r w:rsidRPr="00A8579E">
        <w:rPr>
          <w:bCs/>
          <w:sz w:val="28"/>
          <w:szCs w:val="28"/>
        </w:rPr>
        <w:t>-образовательного, в частности для реализации познавательного и речевого развития.</w:t>
      </w:r>
    </w:p>
    <w:p w:rsidR="00EC7DC0" w:rsidRPr="00A8579E" w:rsidRDefault="00EC7DC0" w:rsidP="00EC7DC0">
      <w:pPr>
        <w:pStyle w:val="a3"/>
        <w:ind w:right="-143" w:firstLine="708"/>
        <w:jc w:val="both"/>
        <w:rPr>
          <w:sz w:val="28"/>
          <w:szCs w:val="28"/>
        </w:rPr>
      </w:pPr>
      <w:r w:rsidRPr="00A8579E">
        <w:rPr>
          <w:bCs/>
          <w:sz w:val="28"/>
          <w:szCs w:val="28"/>
        </w:rPr>
        <w:t>Логический материал представляет собой набор из 48 логических блоков, различающихся четырьмя свойствами:</w:t>
      </w:r>
    </w:p>
    <w:p w:rsidR="00EC7DC0" w:rsidRPr="00A8579E" w:rsidRDefault="00EC7DC0" w:rsidP="00EC7DC0">
      <w:pPr>
        <w:pStyle w:val="a3"/>
        <w:ind w:right="-143"/>
        <w:jc w:val="both"/>
        <w:rPr>
          <w:sz w:val="28"/>
          <w:szCs w:val="28"/>
        </w:rPr>
      </w:pPr>
      <w:r w:rsidRPr="00A8579E">
        <w:rPr>
          <w:sz w:val="28"/>
          <w:szCs w:val="28"/>
        </w:rPr>
        <w:t xml:space="preserve">формой - </w:t>
      </w:r>
      <w:proofErr w:type="gramStart"/>
      <w:r w:rsidRPr="00A8579E">
        <w:rPr>
          <w:sz w:val="28"/>
          <w:szCs w:val="28"/>
        </w:rPr>
        <w:t>круглые</w:t>
      </w:r>
      <w:proofErr w:type="gramEnd"/>
      <w:r w:rsidRPr="00A8579E">
        <w:rPr>
          <w:sz w:val="28"/>
          <w:szCs w:val="28"/>
        </w:rPr>
        <w:t>, квадратные, треугольные, прямоугольные;</w:t>
      </w:r>
    </w:p>
    <w:p w:rsidR="00EC7DC0" w:rsidRPr="00A8579E" w:rsidRDefault="00EC7DC0" w:rsidP="00EC7DC0">
      <w:pPr>
        <w:pStyle w:val="a3"/>
        <w:ind w:right="-143"/>
        <w:jc w:val="both"/>
        <w:rPr>
          <w:sz w:val="28"/>
          <w:szCs w:val="28"/>
        </w:rPr>
      </w:pPr>
      <w:r w:rsidRPr="00A8579E">
        <w:rPr>
          <w:sz w:val="28"/>
          <w:szCs w:val="28"/>
        </w:rPr>
        <w:lastRenderedPageBreak/>
        <w:t>цветом - красные, желтые, синие;</w:t>
      </w:r>
    </w:p>
    <w:p w:rsidR="00EC7DC0" w:rsidRPr="00A8579E" w:rsidRDefault="00EC7DC0" w:rsidP="00EC7DC0">
      <w:pPr>
        <w:pStyle w:val="a3"/>
        <w:ind w:right="-143"/>
        <w:jc w:val="both"/>
        <w:rPr>
          <w:sz w:val="28"/>
          <w:szCs w:val="28"/>
        </w:rPr>
      </w:pPr>
      <w:proofErr w:type="gramStart"/>
      <w:r w:rsidRPr="00A8579E">
        <w:rPr>
          <w:sz w:val="28"/>
          <w:szCs w:val="28"/>
        </w:rPr>
        <w:t>размером-большие</w:t>
      </w:r>
      <w:proofErr w:type="gramEnd"/>
      <w:r w:rsidRPr="00A8579E">
        <w:rPr>
          <w:sz w:val="28"/>
          <w:szCs w:val="28"/>
        </w:rPr>
        <w:t xml:space="preserve"> и маленькие;</w:t>
      </w:r>
    </w:p>
    <w:p w:rsidR="00EC7DC0" w:rsidRPr="00A8579E" w:rsidRDefault="00EC7DC0" w:rsidP="00EC7DC0">
      <w:pPr>
        <w:pStyle w:val="a3"/>
        <w:ind w:right="-143"/>
        <w:jc w:val="both"/>
        <w:rPr>
          <w:sz w:val="28"/>
          <w:szCs w:val="28"/>
        </w:rPr>
      </w:pPr>
      <w:proofErr w:type="gramStart"/>
      <w:r w:rsidRPr="00A8579E">
        <w:rPr>
          <w:sz w:val="28"/>
          <w:szCs w:val="28"/>
        </w:rPr>
        <w:t>толщиной-толстые</w:t>
      </w:r>
      <w:proofErr w:type="gramEnd"/>
      <w:r w:rsidRPr="00A8579E">
        <w:rPr>
          <w:sz w:val="28"/>
          <w:szCs w:val="28"/>
        </w:rPr>
        <w:t xml:space="preserve"> и тонкие.</w:t>
      </w:r>
    </w:p>
    <w:p w:rsidR="00EC7DC0" w:rsidRPr="00A8579E" w:rsidRDefault="00EC7DC0" w:rsidP="00EC7DC0">
      <w:pPr>
        <w:pStyle w:val="a3"/>
        <w:ind w:right="-143" w:firstLine="708"/>
        <w:jc w:val="both"/>
        <w:rPr>
          <w:sz w:val="28"/>
          <w:szCs w:val="28"/>
        </w:rPr>
      </w:pPr>
      <w:r w:rsidRPr="00A8579E">
        <w:rPr>
          <w:bCs/>
          <w:sz w:val="28"/>
          <w:szCs w:val="28"/>
        </w:rPr>
        <w:t>Использование логических блоков в играх с дошкольниками позволяет моделировать важные понятия не только математики, но и информатики: алгоритмы, кодирование информации, логические операции; строить высказывания с союзами «и», «или», частицей «не» и др. Подобные игры способствуют ускорению процесса развития у дошкольников простейших логических структур мышления и математических представлений. С помощью этих игр дети успешно овладевают в дальнейшем основами математики и информатики.</w:t>
      </w:r>
    </w:p>
    <w:p w:rsidR="00EC7DC0" w:rsidRPr="00A8579E" w:rsidRDefault="00EC7DC0" w:rsidP="00EC7DC0">
      <w:pPr>
        <w:pStyle w:val="a3"/>
        <w:ind w:right="-143"/>
        <w:jc w:val="both"/>
        <w:rPr>
          <w:b/>
          <w:bCs/>
          <w:sz w:val="28"/>
          <w:szCs w:val="28"/>
        </w:rPr>
      </w:pPr>
      <w:r w:rsidRPr="00A8579E">
        <w:rPr>
          <w:b/>
          <w:bCs/>
          <w:sz w:val="28"/>
          <w:szCs w:val="28"/>
        </w:rPr>
        <w:t xml:space="preserve">Камешки </w:t>
      </w:r>
      <w:proofErr w:type="spellStart"/>
      <w:r w:rsidRPr="00A8579E">
        <w:rPr>
          <w:b/>
          <w:bCs/>
          <w:sz w:val="28"/>
          <w:szCs w:val="28"/>
        </w:rPr>
        <w:t>Марблс</w:t>
      </w:r>
      <w:proofErr w:type="spellEnd"/>
      <w:r>
        <w:rPr>
          <w:b/>
          <w:bCs/>
          <w:sz w:val="28"/>
          <w:szCs w:val="28"/>
        </w:rPr>
        <w:t>.</w:t>
      </w:r>
    </w:p>
    <w:p w:rsidR="00EC7DC0" w:rsidRPr="00A8579E" w:rsidRDefault="00EC7DC0" w:rsidP="00EC7DC0">
      <w:pPr>
        <w:pStyle w:val="a3"/>
        <w:ind w:right="-143" w:firstLine="708"/>
        <w:jc w:val="both"/>
        <w:rPr>
          <w:sz w:val="28"/>
          <w:szCs w:val="28"/>
        </w:rPr>
      </w:pPr>
      <w:r w:rsidRPr="00A8579E">
        <w:rPr>
          <w:sz w:val="28"/>
          <w:szCs w:val="28"/>
        </w:rPr>
        <w:t xml:space="preserve">Несмотря на внешнюю простоту и доступность, только в области математического и познавательного развития </w:t>
      </w:r>
      <w:proofErr w:type="spellStart"/>
      <w:r w:rsidRPr="00A8579E">
        <w:rPr>
          <w:sz w:val="28"/>
          <w:szCs w:val="28"/>
        </w:rPr>
        <w:t>Марблс</w:t>
      </w:r>
      <w:proofErr w:type="spellEnd"/>
      <w:r w:rsidRPr="00A8579E">
        <w:rPr>
          <w:sz w:val="28"/>
          <w:szCs w:val="28"/>
        </w:rPr>
        <w:t xml:space="preserve"> способствует решению целого ряда задач: </w:t>
      </w:r>
    </w:p>
    <w:p w:rsidR="00EC7DC0" w:rsidRPr="00A8579E" w:rsidRDefault="00EC7DC0" w:rsidP="00EC7DC0">
      <w:pPr>
        <w:pStyle w:val="a3"/>
        <w:ind w:right="-143"/>
        <w:jc w:val="both"/>
        <w:rPr>
          <w:sz w:val="28"/>
          <w:szCs w:val="28"/>
        </w:rPr>
      </w:pPr>
      <w:r w:rsidRPr="00A8579E">
        <w:rPr>
          <w:sz w:val="28"/>
          <w:szCs w:val="28"/>
        </w:rPr>
        <w:t xml:space="preserve">а) развивают </w:t>
      </w:r>
      <w:proofErr w:type="spellStart"/>
      <w:r w:rsidRPr="00A8579E">
        <w:rPr>
          <w:sz w:val="28"/>
          <w:szCs w:val="28"/>
        </w:rPr>
        <w:t>сенсорику</w:t>
      </w:r>
      <w:proofErr w:type="spellEnd"/>
      <w:r w:rsidRPr="00A8579E">
        <w:rPr>
          <w:sz w:val="28"/>
          <w:szCs w:val="28"/>
        </w:rPr>
        <w:t xml:space="preserve">, обследовательские действия; </w:t>
      </w:r>
    </w:p>
    <w:p w:rsidR="00EC7DC0" w:rsidRPr="00A8579E" w:rsidRDefault="00EC7DC0" w:rsidP="00EC7DC0">
      <w:pPr>
        <w:pStyle w:val="a3"/>
        <w:ind w:right="-143"/>
        <w:jc w:val="both"/>
        <w:rPr>
          <w:sz w:val="28"/>
          <w:szCs w:val="28"/>
        </w:rPr>
      </w:pPr>
      <w:r w:rsidRPr="00A8579E">
        <w:rPr>
          <w:sz w:val="28"/>
          <w:szCs w:val="28"/>
        </w:rPr>
        <w:t xml:space="preserve">б) способствуют закреплению понятий величины, формы, цвета, количества; </w:t>
      </w:r>
    </w:p>
    <w:p w:rsidR="00EC7DC0" w:rsidRPr="00A8579E" w:rsidRDefault="00EC7DC0" w:rsidP="00EC7DC0">
      <w:pPr>
        <w:pStyle w:val="a3"/>
        <w:ind w:right="-143"/>
        <w:jc w:val="both"/>
        <w:rPr>
          <w:sz w:val="28"/>
          <w:szCs w:val="28"/>
        </w:rPr>
      </w:pPr>
      <w:r w:rsidRPr="00A8579E">
        <w:rPr>
          <w:sz w:val="28"/>
          <w:szCs w:val="28"/>
        </w:rPr>
        <w:t xml:space="preserve">в) развивают умения сравнивать, классифицировать, группировать, чередовать по признаку, анализировать; </w:t>
      </w:r>
    </w:p>
    <w:p w:rsidR="00EC7DC0" w:rsidRPr="00A8579E" w:rsidRDefault="00EC7DC0" w:rsidP="00EC7DC0">
      <w:pPr>
        <w:pStyle w:val="a3"/>
        <w:ind w:right="-143"/>
        <w:jc w:val="both"/>
        <w:rPr>
          <w:sz w:val="28"/>
          <w:szCs w:val="28"/>
        </w:rPr>
      </w:pPr>
      <w:r w:rsidRPr="00A8579E">
        <w:rPr>
          <w:sz w:val="28"/>
          <w:szCs w:val="28"/>
        </w:rPr>
        <w:t xml:space="preserve">г) развивают навыки порядкового и количественного счета; </w:t>
      </w:r>
    </w:p>
    <w:p w:rsidR="00EC7DC0" w:rsidRPr="00A8579E" w:rsidRDefault="00EC7DC0" w:rsidP="00EC7DC0">
      <w:pPr>
        <w:pStyle w:val="a3"/>
        <w:ind w:right="-143"/>
        <w:jc w:val="both"/>
        <w:rPr>
          <w:sz w:val="28"/>
          <w:szCs w:val="28"/>
        </w:rPr>
      </w:pPr>
      <w:r w:rsidRPr="00A8579E">
        <w:rPr>
          <w:sz w:val="28"/>
          <w:szCs w:val="28"/>
        </w:rPr>
        <w:t xml:space="preserve">д) развивают чувство ритма, цвета, композиции; </w:t>
      </w:r>
    </w:p>
    <w:p w:rsidR="00EC7DC0" w:rsidRPr="00A8579E" w:rsidRDefault="00EC7DC0" w:rsidP="00EC7DC0">
      <w:pPr>
        <w:pStyle w:val="a3"/>
        <w:ind w:right="-143"/>
        <w:jc w:val="both"/>
        <w:rPr>
          <w:sz w:val="28"/>
          <w:szCs w:val="28"/>
        </w:rPr>
      </w:pPr>
      <w:r w:rsidRPr="00A8579E">
        <w:rPr>
          <w:sz w:val="28"/>
          <w:szCs w:val="28"/>
        </w:rPr>
        <w:t xml:space="preserve">е) способствуют развитию ориентировки в пространстве, на листе бумаги; </w:t>
      </w:r>
    </w:p>
    <w:p w:rsidR="00EC7DC0" w:rsidRPr="00A8579E" w:rsidRDefault="00EC7DC0" w:rsidP="00EC7DC0">
      <w:pPr>
        <w:pStyle w:val="a3"/>
        <w:ind w:right="-143"/>
        <w:jc w:val="both"/>
        <w:rPr>
          <w:sz w:val="28"/>
          <w:szCs w:val="28"/>
        </w:rPr>
      </w:pPr>
      <w:r w:rsidRPr="00A8579E">
        <w:rPr>
          <w:sz w:val="28"/>
          <w:szCs w:val="28"/>
        </w:rPr>
        <w:t xml:space="preserve">ж) развивают мелкую моторику рук, точность и продуктивность движений; </w:t>
      </w:r>
    </w:p>
    <w:p w:rsidR="00EC7DC0" w:rsidRPr="00A8579E" w:rsidRDefault="00EC7DC0" w:rsidP="00EC7DC0">
      <w:pPr>
        <w:pStyle w:val="a3"/>
        <w:ind w:right="-143"/>
        <w:jc w:val="both"/>
        <w:rPr>
          <w:sz w:val="28"/>
          <w:szCs w:val="28"/>
        </w:rPr>
      </w:pPr>
      <w:r w:rsidRPr="00A8579E">
        <w:rPr>
          <w:sz w:val="28"/>
          <w:szCs w:val="28"/>
        </w:rPr>
        <w:t>з) способствуют развитию воображения и творчества;</w:t>
      </w:r>
    </w:p>
    <w:p w:rsidR="00EC7DC0" w:rsidRPr="00A8579E" w:rsidRDefault="00EC7DC0" w:rsidP="00EC7DC0">
      <w:pPr>
        <w:pStyle w:val="a3"/>
        <w:ind w:right="-143"/>
        <w:jc w:val="both"/>
        <w:rPr>
          <w:sz w:val="28"/>
          <w:szCs w:val="28"/>
        </w:rPr>
      </w:pPr>
      <w:r w:rsidRPr="00A8579E">
        <w:rPr>
          <w:sz w:val="28"/>
          <w:szCs w:val="28"/>
        </w:rPr>
        <w:t>и) способствуют развитию самостоятельности и инициативности ребенка, формируя его как субъекта собственного математического развития.</w:t>
      </w:r>
    </w:p>
    <w:p w:rsidR="00EC7DC0" w:rsidRPr="00A8579E" w:rsidRDefault="00EC7DC0" w:rsidP="00EC7DC0">
      <w:pPr>
        <w:pStyle w:val="a3"/>
        <w:ind w:right="-143" w:firstLine="708"/>
        <w:jc w:val="both"/>
        <w:rPr>
          <w:sz w:val="28"/>
          <w:szCs w:val="28"/>
        </w:rPr>
      </w:pPr>
      <w:r w:rsidRPr="00A8579E">
        <w:rPr>
          <w:sz w:val="28"/>
          <w:szCs w:val="28"/>
        </w:rPr>
        <w:t>Вся жизнь ребенка — игра. И потому процесс обучения ребенка не может проходить без нее. Тактильные ощущения, мелкая моторика, мыслительные операции развиваются в детской игре. Движения пальцев рук стимулируют деятельность центральной нервной системы и</w:t>
      </w:r>
      <w:r>
        <w:rPr>
          <w:sz w:val="28"/>
          <w:szCs w:val="28"/>
        </w:rPr>
        <w:t xml:space="preserve"> ускоряют развитие речи ребенка:</w:t>
      </w:r>
    </w:p>
    <w:p w:rsidR="00EC7DC0" w:rsidRPr="00A8579E" w:rsidRDefault="00EC7DC0" w:rsidP="00EC7DC0">
      <w:pPr>
        <w:pStyle w:val="a3"/>
        <w:ind w:right="-143"/>
        <w:jc w:val="both"/>
        <w:rPr>
          <w:sz w:val="28"/>
          <w:szCs w:val="28"/>
        </w:rPr>
      </w:pPr>
      <w:r>
        <w:rPr>
          <w:bCs/>
          <w:i/>
          <w:iCs/>
          <w:sz w:val="28"/>
          <w:szCs w:val="28"/>
        </w:rPr>
        <w:t>«</w:t>
      </w:r>
      <w:r w:rsidRPr="00A8579E">
        <w:rPr>
          <w:bCs/>
          <w:i/>
          <w:iCs/>
          <w:sz w:val="28"/>
          <w:szCs w:val="28"/>
        </w:rPr>
        <w:t>Говорим и отдыхаем,</w:t>
      </w:r>
    </w:p>
    <w:p w:rsidR="00EC7DC0" w:rsidRPr="00A8579E" w:rsidRDefault="00EC7DC0" w:rsidP="00EC7DC0">
      <w:pPr>
        <w:pStyle w:val="a3"/>
        <w:ind w:right="-143"/>
        <w:jc w:val="both"/>
        <w:rPr>
          <w:sz w:val="28"/>
          <w:szCs w:val="28"/>
        </w:rPr>
      </w:pPr>
      <w:r w:rsidRPr="00A8579E">
        <w:rPr>
          <w:bCs/>
          <w:i/>
          <w:iCs/>
          <w:sz w:val="28"/>
          <w:szCs w:val="28"/>
        </w:rPr>
        <w:t>Камешки перебираем,</w:t>
      </w:r>
    </w:p>
    <w:p w:rsidR="00EC7DC0" w:rsidRPr="00A8579E" w:rsidRDefault="00EC7DC0" w:rsidP="00EC7DC0">
      <w:pPr>
        <w:pStyle w:val="a3"/>
        <w:ind w:right="-143"/>
        <w:jc w:val="both"/>
        <w:rPr>
          <w:sz w:val="28"/>
          <w:szCs w:val="28"/>
        </w:rPr>
      </w:pPr>
      <w:r w:rsidRPr="00A8579E">
        <w:rPr>
          <w:bCs/>
          <w:i/>
          <w:iCs/>
          <w:sz w:val="28"/>
          <w:szCs w:val="28"/>
        </w:rPr>
        <w:t>Разные-разные:</w:t>
      </w:r>
    </w:p>
    <w:p w:rsidR="00EC7DC0" w:rsidRPr="00A8579E" w:rsidRDefault="00EC7DC0" w:rsidP="00EC7DC0">
      <w:pPr>
        <w:pStyle w:val="a3"/>
        <w:ind w:right="-143"/>
        <w:jc w:val="both"/>
        <w:rPr>
          <w:sz w:val="28"/>
          <w:szCs w:val="28"/>
        </w:rPr>
      </w:pPr>
      <w:r w:rsidRPr="00A8579E">
        <w:rPr>
          <w:bCs/>
          <w:i/>
          <w:iCs/>
          <w:sz w:val="28"/>
          <w:szCs w:val="28"/>
        </w:rPr>
        <w:t>Голубые, красные,</w:t>
      </w:r>
    </w:p>
    <w:p w:rsidR="00EC7DC0" w:rsidRPr="00A8579E" w:rsidRDefault="00EC7DC0" w:rsidP="00EC7DC0">
      <w:pPr>
        <w:pStyle w:val="a3"/>
        <w:ind w:right="-143"/>
        <w:jc w:val="both"/>
        <w:rPr>
          <w:sz w:val="28"/>
          <w:szCs w:val="28"/>
        </w:rPr>
      </w:pPr>
      <w:r w:rsidRPr="00A8579E">
        <w:rPr>
          <w:bCs/>
          <w:i/>
          <w:iCs/>
          <w:sz w:val="28"/>
          <w:szCs w:val="28"/>
        </w:rPr>
        <w:t>Желтые, зеленые,</w:t>
      </w:r>
    </w:p>
    <w:p w:rsidR="00EC7DC0" w:rsidRPr="00A8579E" w:rsidRDefault="00EC7DC0" w:rsidP="00EC7DC0">
      <w:pPr>
        <w:pStyle w:val="a3"/>
        <w:ind w:right="-143"/>
        <w:jc w:val="both"/>
        <w:rPr>
          <w:sz w:val="28"/>
          <w:szCs w:val="28"/>
        </w:rPr>
      </w:pPr>
      <w:r w:rsidRPr="00A8579E">
        <w:rPr>
          <w:bCs/>
          <w:i/>
          <w:iCs/>
          <w:sz w:val="28"/>
          <w:szCs w:val="28"/>
        </w:rPr>
        <w:t>Легкие, тяжелые</w:t>
      </w:r>
      <w:r>
        <w:rPr>
          <w:bCs/>
          <w:i/>
          <w:iCs/>
          <w:sz w:val="28"/>
          <w:szCs w:val="28"/>
        </w:rPr>
        <w:t>»</w:t>
      </w:r>
      <w:r w:rsidRPr="00A8579E">
        <w:rPr>
          <w:bCs/>
          <w:i/>
          <w:iCs/>
          <w:sz w:val="28"/>
          <w:szCs w:val="28"/>
        </w:rPr>
        <w:t>.</w:t>
      </w:r>
    </w:p>
    <w:p w:rsidR="00EC7DC0" w:rsidRDefault="00EC7DC0" w:rsidP="00EC7DC0">
      <w:pPr>
        <w:pStyle w:val="a3"/>
        <w:ind w:right="-143" w:firstLine="708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A8579E">
        <w:rPr>
          <w:sz w:val="28"/>
          <w:szCs w:val="28"/>
        </w:rPr>
        <w:t xml:space="preserve">спользование инновационных технологий </w:t>
      </w:r>
      <w:r w:rsidRPr="00A46195">
        <w:rPr>
          <w:sz w:val="32"/>
          <w:szCs w:val="28"/>
          <w:lang w:val="kk-KZ"/>
        </w:rPr>
        <w:t>в познавательном разв</w:t>
      </w:r>
      <w:r>
        <w:rPr>
          <w:sz w:val="32"/>
          <w:szCs w:val="28"/>
          <w:lang w:val="kk-KZ"/>
        </w:rPr>
        <w:t xml:space="preserve">итии детей дошкольного возраста </w:t>
      </w:r>
      <w:r w:rsidRPr="00A8579E">
        <w:rPr>
          <w:sz w:val="28"/>
          <w:szCs w:val="28"/>
        </w:rPr>
        <w:t xml:space="preserve">стало обычным явлением, которое </w:t>
      </w:r>
      <w:r>
        <w:rPr>
          <w:sz w:val="28"/>
          <w:szCs w:val="28"/>
        </w:rPr>
        <w:t xml:space="preserve">позволило не только расширить </w:t>
      </w:r>
      <w:r w:rsidRPr="00A8579E">
        <w:rPr>
          <w:sz w:val="28"/>
          <w:szCs w:val="28"/>
        </w:rPr>
        <w:t>информационное поле, но и стимулировать интерес и пытливость ребят. Даже самые пассивные ребята с большим желанием включаются в работу, отвечают на поставленные вопросы.</w:t>
      </w:r>
      <w:r w:rsidRPr="00351F08">
        <w:rPr>
          <w:sz w:val="28"/>
          <w:szCs w:val="28"/>
        </w:rPr>
        <w:t xml:space="preserve"> </w:t>
      </w:r>
    </w:p>
    <w:p w:rsidR="00EC7DC0" w:rsidRPr="006C39E8" w:rsidRDefault="00EC7DC0" w:rsidP="00EC7DC0">
      <w:pPr>
        <w:ind w:firstLine="708"/>
        <w:jc w:val="both"/>
        <w:rPr>
          <w:sz w:val="28"/>
          <w:szCs w:val="28"/>
        </w:rPr>
      </w:pPr>
      <w:r w:rsidRPr="006C39E8">
        <w:rPr>
          <w:sz w:val="28"/>
          <w:szCs w:val="28"/>
        </w:rPr>
        <w:t>Можно сделать вывод, что применение и</w:t>
      </w:r>
      <w:r>
        <w:rPr>
          <w:sz w:val="28"/>
          <w:szCs w:val="28"/>
        </w:rPr>
        <w:t>нновационных</w:t>
      </w:r>
      <w:r w:rsidRPr="006C39E8">
        <w:rPr>
          <w:sz w:val="28"/>
          <w:szCs w:val="28"/>
        </w:rPr>
        <w:t xml:space="preserve"> технологий  при взаимодействии с детьми, родителями всесторонне развивают детей, а так же являются эффективным и положительным средством для  </w:t>
      </w:r>
      <w:r>
        <w:rPr>
          <w:sz w:val="28"/>
          <w:szCs w:val="28"/>
        </w:rPr>
        <w:t xml:space="preserve">познавательного </w:t>
      </w:r>
      <w:r>
        <w:rPr>
          <w:sz w:val="28"/>
          <w:szCs w:val="28"/>
        </w:rPr>
        <w:lastRenderedPageBreak/>
        <w:t>развития детей дошкольного возраста</w:t>
      </w:r>
      <w:r w:rsidRPr="006C39E8">
        <w:rPr>
          <w:sz w:val="28"/>
          <w:szCs w:val="28"/>
        </w:rPr>
        <w:t>. В результате наблюдения за самостоятельной и совместной деятельностью детей, мной был сделан вывод о том, что дети стали более самостоятельными, инициатив</w:t>
      </w:r>
      <w:r>
        <w:rPr>
          <w:sz w:val="28"/>
          <w:szCs w:val="28"/>
        </w:rPr>
        <w:t xml:space="preserve">ными, независимыми от взрослого, </w:t>
      </w:r>
      <w:r w:rsidRPr="006C39E8">
        <w:rPr>
          <w:sz w:val="28"/>
          <w:szCs w:val="28"/>
        </w:rPr>
        <w:t>в том числе и в организации своей познаватель</w:t>
      </w:r>
      <w:r>
        <w:rPr>
          <w:sz w:val="28"/>
          <w:szCs w:val="28"/>
        </w:rPr>
        <w:t>но-творческой деятельности</w:t>
      </w:r>
      <w:r w:rsidRPr="006C39E8">
        <w:rPr>
          <w:sz w:val="28"/>
          <w:szCs w:val="28"/>
        </w:rPr>
        <w:t>, уверенными в своих силах.</w:t>
      </w:r>
    </w:p>
    <w:p w:rsidR="00EC7DC0" w:rsidRDefault="00EC7DC0" w:rsidP="00EC7DC0">
      <w:pPr>
        <w:pStyle w:val="a3"/>
        <w:ind w:right="-143" w:firstLine="708"/>
        <w:jc w:val="both"/>
        <w:rPr>
          <w:sz w:val="28"/>
          <w:szCs w:val="28"/>
        </w:rPr>
      </w:pPr>
      <w:r w:rsidRPr="00D0636A">
        <w:rPr>
          <w:sz w:val="28"/>
          <w:szCs w:val="28"/>
        </w:rPr>
        <w:t xml:space="preserve"> </w:t>
      </w:r>
      <w:r w:rsidRPr="00A8579E">
        <w:rPr>
          <w:sz w:val="28"/>
          <w:szCs w:val="28"/>
        </w:rPr>
        <w:t xml:space="preserve">Создание технологии невозможно без творчества. Для педагога, научившегося работать на технологическом уровне, всегда будет главным ориентиром познавательный процесс в его развивающемся состоянии. </w:t>
      </w:r>
    </w:p>
    <w:p w:rsidR="008743AB" w:rsidRDefault="008743AB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/>
    <w:p w:rsidR="00EC7DC0" w:rsidRDefault="00EC7DC0" w:rsidP="00EC7DC0">
      <w:pPr>
        <w:pStyle w:val="a5"/>
        <w:jc w:val="center"/>
        <w:rPr>
          <w:b/>
          <w:bCs/>
        </w:rPr>
      </w:pPr>
      <w:r>
        <w:rPr>
          <w:b/>
          <w:bCs/>
        </w:rPr>
        <w:lastRenderedPageBreak/>
        <w:t xml:space="preserve">ПРОТОКОЛ </w:t>
      </w:r>
    </w:p>
    <w:p w:rsidR="00EC7DC0" w:rsidRDefault="00EC7DC0" w:rsidP="00EC7DC0">
      <w:pPr>
        <w:pStyle w:val="a5"/>
        <w:jc w:val="center"/>
        <w:rPr>
          <w:b/>
          <w:bCs/>
        </w:rPr>
      </w:pPr>
      <w:r>
        <w:rPr>
          <w:b/>
          <w:bCs/>
          <w:lang w:val="kk-KZ"/>
        </w:rPr>
        <w:t>СЕКЦИОННОГО</w:t>
      </w:r>
      <w:r>
        <w:rPr>
          <w:b/>
          <w:bCs/>
        </w:rPr>
        <w:t xml:space="preserve"> ЗАСЕДАНИЯ </w:t>
      </w:r>
      <w:r>
        <w:rPr>
          <w:b/>
          <w:bCs/>
          <w:lang w:val="kk-KZ"/>
        </w:rPr>
        <w:t xml:space="preserve">РАЙОННОГО АВГУСТОВСКОГО СОВЕТА ВОСПИТАТЕЛЕЙ </w:t>
      </w:r>
    </w:p>
    <w:p w:rsidR="00EC7DC0" w:rsidRPr="00014762" w:rsidRDefault="00EC7DC0" w:rsidP="00EC7DC0">
      <w:pPr>
        <w:pStyle w:val="a5"/>
        <w:jc w:val="center"/>
        <w:rPr>
          <w:b/>
          <w:bCs/>
        </w:rPr>
      </w:pPr>
    </w:p>
    <w:p w:rsidR="00EC7DC0" w:rsidRDefault="00EC7DC0" w:rsidP="00EC7DC0">
      <w:pPr>
        <w:pStyle w:val="a5"/>
        <w:jc w:val="center"/>
        <w:rPr>
          <w:b/>
          <w:bCs/>
        </w:rPr>
      </w:pPr>
    </w:p>
    <w:p w:rsidR="00EC7DC0" w:rsidRPr="00A05CD6" w:rsidRDefault="00EC7DC0" w:rsidP="00EC7DC0">
      <w:pPr>
        <w:rPr>
          <w:b/>
          <w:bCs/>
          <w:sz w:val="28"/>
        </w:rPr>
      </w:pPr>
    </w:p>
    <w:p w:rsidR="00EC7DC0" w:rsidRPr="00A05CD6" w:rsidRDefault="00EC7DC0" w:rsidP="00EC7DC0">
      <w:pPr>
        <w:rPr>
          <w:b/>
          <w:bCs/>
          <w:sz w:val="28"/>
        </w:rPr>
      </w:pPr>
    </w:p>
    <w:p w:rsidR="00EC7DC0" w:rsidRPr="00E138B1" w:rsidRDefault="00EC7DC0" w:rsidP="00EC7DC0">
      <w:pPr>
        <w:rPr>
          <w:sz w:val="28"/>
          <w:u w:val="single"/>
        </w:rPr>
      </w:pPr>
      <w:r>
        <w:rPr>
          <w:bCs/>
          <w:sz w:val="28"/>
          <w:u w:val="single"/>
          <w:lang w:val="kk-KZ"/>
        </w:rPr>
        <w:t>«</w:t>
      </w:r>
      <w:r w:rsidRPr="00E138B1">
        <w:rPr>
          <w:bCs/>
          <w:sz w:val="28"/>
          <w:u w:val="single"/>
          <w:lang w:val="kk-KZ"/>
        </w:rPr>
        <w:t>25</w:t>
      </w:r>
      <w:r>
        <w:rPr>
          <w:bCs/>
          <w:sz w:val="28"/>
          <w:u w:val="single"/>
          <w:lang w:val="kk-KZ"/>
        </w:rPr>
        <w:t>»</w:t>
      </w:r>
      <w:r w:rsidRPr="00E138B1">
        <w:rPr>
          <w:bCs/>
          <w:sz w:val="28"/>
          <w:u w:val="single"/>
          <w:lang w:val="kk-KZ"/>
        </w:rPr>
        <w:t xml:space="preserve"> августа </w:t>
      </w:r>
      <w:r w:rsidRPr="00E138B1">
        <w:rPr>
          <w:bCs/>
          <w:sz w:val="28"/>
          <w:u w:val="single"/>
        </w:rPr>
        <w:t>2022</w:t>
      </w:r>
      <w:r w:rsidRPr="00E138B1">
        <w:rPr>
          <w:sz w:val="28"/>
          <w:u w:val="single"/>
        </w:rPr>
        <w:t xml:space="preserve"> года</w:t>
      </w:r>
    </w:p>
    <w:p w:rsidR="00EC7DC0" w:rsidRDefault="00EC7DC0" w:rsidP="00EC7DC0">
      <w:pPr>
        <w:rPr>
          <w:sz w:val="28"/>
        </w:rPr>
      </w:pPr>
    </w:p>
    <w:p w:rsidR="00EC7DC0" w:rsidRPr="009A1427" w:rsidRDefault="00EC7DC0" w:rsidP="00EC7DC0">
      <w:pPr>
        <w:jc w:val="both"/>
        <w:rPr>
          <w:sz w:val="28"/>
          <w:lang w:val="kk-KZ"/>
        </w:rPr>
      </w:pPr>
      <w:r>
        <w:rPr>
          <w:sz w:val="28"/>
        </w:rPr>
        <w:t xml:space="preserve">На заседании присутствовало </w:t>
      </w:r>
      <w:r>
        <w:rPr>
          <w:sz w:val="28"/>
          <w:lang w:val="kk-KZ"/>
        </w:rPr>
        <w:t>12 воспитателей</w:t>
      </w:r>
      <w:r>
        <w:rPr>
          <w:sz w:val="28"/>
        </w:rPr>
        <w:t xml:space="preserve"> из </w:t>
      </w:r>
      <w:r>
        <w:rPr>
          <w:sz w:val="28"/>
          <w:lang w:val="kk-KZ"/>
        </w:rPr>
        <w:t>детских садов</w:t>
      </w:r>
      <w:r>
        <w:rPr>
          <w:sz w:val="28"/>
        </w:rPr>
        <w:t xml:space="preserve"> </w:t>
      </w:r>
      <w:r>
        <w:rPr>
          <w:sz w:val="28"/>
          <w:lang w:val="kk-KZ"/>
        </w:rPr>
        <w:t xml:space="preserve">и мини центров </w:t>
      </w:r>
      <w:r>
        <w:rPr>
          <w:sz w:val="28"/>
        </w:rPr>
        <w:t xml:space="preserve">(список прилагается) </w:t>
      </w:r>
    </w:p>
    <w:p w:rsidR="00EC7DC0" w:rsidRDefault="00EC7DC0" w:rsidP="00EC7DC0">
      <w:pPr>
        <w:pStyle w:val="a3"/>
        <w:jc w:val="both"/>
        <w:rPr>
          <w:rFonts w:eastAsia="Calibri"/>
          <w:sz w:val="28"/>
          <w:szCs w:val="28"/>
          <w:u w:val="single"/>
          <w:lang w:val="kk-KZ" w:eastAsia="en-US"/>
        </w:rPr>
      </w:pPr>
      <w:r>
        <w:rPr>
          <w:rFonts w:eastAsia="Calibri"/>
          <w:sz w:val="28"/>
          <w:szCs w:val="28"/>
          <w:lang w:val="kk-KZ" w:eastAsia="en-US"/>
        </w:rPr>
        <w:t>1.</w:t>
      </w:r>
      <w:r w:rsidRPr="00E659F6">
        <w:rPr>
          <w:rFonts w:eastAsia="Calibri"/>
          <w:sz w:val="28"/>
          <w:szCs w:val="28"/>
          <w:u w:val="single"/>
          <w:lang w:val="kk-KZ" w:eastAsia="en-US"/>
        </w:rPr>
        <w:t>воспитатель</w:t>
      </w:r>
      <w:r>
        <w:rPr>
          <w:rFonts w:eastAsia="Calibri"/>
          <w:sz w:val="28"/>
          <w:szCs w:val="28"/>
          <w:u w:val="single"/>
          <w:lang w:val="kk-KZ" w:eastAsia="en-US"/>
        </w:rPr>
        <w:t xml:space="preserve"> </w:t>
      </w:r>
      <w:r w:rsidRPr="00E659F6">
        <w:rPr>
          <w:rFonts w:eastAsia="Calibri"/>
          <w:sz w:val="28"/>
          <w:szCs w:val="28"/>
          <w:u w:val="single"/>
          <w:lang w:val="kk-KZ" w:eastAsia="en-US"/>
        </w:rPr>
        <w:t>-</w:t>
      </w:r>
      <w:r>
        <w:rPr>
          <w:rFonts w:eastAsia="Calibri"/>
          <w:sz w:val="28"/>
          <w:szCs w:val="28"/>
          <w:u w:val="single"/>
          <w:lang w:val="kk-KZ" w:eastAsia="en-US"/>
        </w:rPr>
        <w:t xml:space="preserve"> </w:t>
      </w:r>
      <w:r w:rsidRPr="00E659F6">
        <w:rPr>
          <w:rFonts w:eastAsia="Calibri"/>
          <w:sz w:val="28"/>
          <w:szCs w:val="28"/>
          <w:u w:val="single"/>
          <w:lang w:val="kk-KZ" w:eastAsia="en-US"/>
        </w:rPr>
        <w:t>Бусова Анна Александровна</w:t>
      </w:r>
      <w:r>
        <w:rPr>
          <w:rFonts w:eastAsia="Calibri"/>
          <w:sz w:val="28"/>
          <w:szCs w:val="28"/>
          <w:u w:val="single"/>
          <w:lang w:val="kk-KZ" w:eastAsia="en-US"/>
        </w:rPr>
        <w:t xml:space="preserve"> </w:t>
      </w:r>
      <w:r w:rsidRPr="00E659F6">
        <w:rPr>
          <w:rFonts w:eastAsia="Calibri"/>
          <w:sz w:val="28"/>
          <w:szCs w:val="28"/>
          <w:u w:val="single"/>
          <w:lang w:val="kk-KZ" w:eastAsia="en-US"/>
        </w:rPr>
        <w:t>-</w:t>
      </w:r>
      <w:r>
        <w:rPr>
          <w:rFonts w:eastAsia="Calibri"/>
          <w:sz w:val="28"/>
          <w:szCs w:val="28"/>
          <w:u w:val="single"/>
          <w:lang w:val="kk-KZ" w:eastAsia="en-US"/>
        </w:rPr>
        <w:t xml:space="preserve"> </w:t>
      </w:r>
      <w:r w:rsidRPr="00E659F6">
        <w:rPr>
          <w:rFonts w:eastAsia="Calibri"/>
          <w:sz w:val="28"/>
          <w:szCs w:val="28"/>
          <w:u w:val="single"/>
          <w:lang w:val="kk-KZ" w:eastAsia="en-US"/>
        </w:rPr>
        <w:t>КГКП</w:t>
      </w:r>
      <w:r>
        <w:rPr>
          <w:rFonts w:eastAsia="Calibri"/>
          <w:sz w:val="28"/>
          <w:szCs w:val="28"/>
          <w:u w:val="single"/>
          <w:lang w:val="kk-KZ" w:eastAsia="en-US"/>
        </w:rPr>
        <w:t xml:space="preserve"> «Ясли-сад </w:t>
      </w:r>
      <w:r w:rsidRPr="00E659F6">
        <w:rPr>
          <w:rFonts w:eastAsia="Calibri"/>
          <w:sz w:val="28"/>
          <w:szCs w:val="28"/>
          <w:u w:val="single"/>
          <w:lang w:val="kk-KZ" w:eastAsia="en-US"/>
        </w:rPr>
        <w:t>«Болашақ әлемі»</w:t>
      </w:r>
      <w:r>
        <w:rPr>
          <w:rFonts w:eastAsia="Calibri"/>
          <w:sz w:val="28"/>
          <w:szCs w:val="28"/>
          <w:u w:val="single"/>
          <w:lang w:val="kk-KZ" w:eastAsia="en-US"/>
        </w:rPr>
        <w:t>.</w:t>
      </w:r>
    </w:p>
    <w:p w:rsidR="00EC7DC0" w:rsidRPr="00E659F6" w:rsidRDefault="00EC7DC0" w:rsidP="00EC7DC0">
      <w:pPr>
        <w:pStyle w:val="a3"/>
        <w:jc w:val="both"/>
        <w:rPr>
          <w:rFonts w:eastAsia="Calibri"/>
          <w:sz w:val="28"/>
          <w:szCs w:val="28"/>
          <w:u w:val="single"/>
          <w:lang w:val="kk-KZ" w:eastAsia="en-US"/>
        </w:rPr>
      </w:pPr>
      <w:r>
        <w:rPr>
          <w:rFonts w:eastAsia="Calibri"/>
          <w:sz w:val="28"/>
          <w:szCs w:val="28"/>
          <w:lang w:val="kk-KZ" w:eastAsia="en-US"/>
        </w:rPr>
        <w:t xml:space="preserve">2. </w:t>
      </w:r>
      <w:r w:rsidRPr="00E659F6">
        <w:rPr>
          <w:rFonts w:eastAsia="Calibri"/>
          <w:sz w:val="28"/>
          <w:szCs w:val="28"/>
          <w:u w:val="single"/>
          <w:lang w:val="kk-KZ" w:eastAsia="en-US"/>
        </w:rPr>
        <w:t>воспитатель - Выговская Оксана Викторовна-</w:t>
      </w:r>
      <w:r w:rsidRPr="00E659F6">
        <w:rPr>
          <w:rFonts w:ascii="Calibri" w:eastAsia="Calibri" w:hAnsi="Calibri"/>
          <w:sz w:val="28"/>
          <w:szCs w:val="28"/>
          <w:u w:val="single"/>
          <w:lang w:val="kk-KZ" w:eastAsia="en-US"/>
        </w:rPr>
        <w:t xml:space="preserve"> </w:t>
      </w:r>
      <w:r w:rsidRPr="00E659F6">
        <w:rPr>
          <w:rFonts w:eastAsia="Calibri"/>
          <w:sz w:val="28"/>
          <w:szCs w:val="28"/>
          <w:u w:val="single"/>
          <w:lang w:val="kk-KZ" w:eastAsia="en-US"/>
        </w:rPr>
        <w:t>КГУ КШЯС «Таңшолпан»</w:t>
      </w:r>
    </w:p>
    <w:p w:rsidR="00EC7DC0" w:rsidRPr="00E659F6" w:rsidRDefault="00EC7DC0" w:rsidP="00EC7DC0">
      <w:pPr>
        <w:pStyle w:val="a3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val="kk-KZ" w:eastAsia="en-US"/>
        </w:rPr>
        <w:t xml:space="preserve">3. </w:t>
      </w:r>
      <w:r w:rsidRPr="00E659F6">
        <w:rPr>
          <w:rFonts w:eastAsia="Calibri"/>
          <w:sz w:val="28"/>
          <w:szCs w:val="28"/>
          <w:u w:val="single"/>
          <w:lang w:val="kk-KZ" w:eastAsia="en-US"/>
        </w:rPr>
        <w:t>воспитатель - Панарина Наталья Владимировна-</w:t>
      </w:r>
      <w:r w:rsidRPr="00E659F6">
        <w:rPr>
          <w:rFonts w:ascii="Calibri" w:eastAsia="Calibri" w:hAnsi="Calibri"/>
          <w:sz w:val="28"/>
          <w:szCs w:val="28"/>
          <w:u w:val="single"/>
          <w:lang w:val="kk-KZ" w:eastAsia="en-US"/>
        </w:rPr>
        <w:t xml:space="preserve"> </w:t>
      </w:r>
      <w:r w:rsidRPr="00E659F6">
        <w:rPr>
          <w:rFonts w:eastAsia="Calibri"/>
          <w:sz w:val="28"/>
          <w:szCs w:val="28"/>
          <w:u w:val="single"/>
          <w:lang w:val="kk-KZ" w:eastAsia="en-US"/>
        </w:rPr>
        <w:t>КГ</w:t>
      </w:r>
      <w:r>
        <w:rPr>
          <w:rFonts w:eastAsia="Calibri"/>
          <w:sz w:val="28"/>
          <w:szCs w:val="28"/>
          <w:u w:val="single"/>
          <w:lang w:val="kk-KZ" w:eastAsia="en-US"/>
        </w:rPr>
        <w:t xml:space="preserve">У </w:t>
      </w:r>
      <w:r w:rsidRPr="00E659F6">
        <w:rPr>
          <w:rFonts w:eastAsia="Calibri"/>
          <w:sz w:val="28"/>
          <w:szCs w:val="28"/>
          <w:u w:val="single"/>
          <w:lang w:val="kk-KZ" w:eastAsia="en-US"/>
        </w:rPr>
        <w:t>КШЯС «Таңшолпан»</w:t>
      </w:r>
    </w:p>
    <w:p w:rsidR="00EC7DC0" w:rsidRPr="009A1427" w:rsidRDefault="00EC7DC0" w:rsidP="00EC7DC0">
      <w:pPr>
        <w:pStyle w:val="a3"/>
        <w:jc w:val="both"/>
        <w:rPr>
          <w:sz w:val="28"/>
          <w:szCs w:val="28"/>
          <w:u w:val="single"/>
          <w:lang w:val="kk-KZ"/>
        </w:rPr>
      </w:pPr>
      <w:r>
        <w:rPr>
          <w:rFonts w:eastAsia="Calibri"/>
          <w:sz w:val="28"/>
          <w:szCs w:val="28"/>
          <w:lang w:val="kk-KZ" w:eastAsia="en-US"/>
        </w:rPr>
        <w:t xml:space="preserve">4. </w:t>
      </w:r>
      <w:r w:rsidRPr="009A1427">
        <w:rPr>
          <w:sz w:val="28"/>
          <w:szCs w:val="28"/>
          <w:u w:val="single"/>
          <w:lang w:val="kk-KZ"/>
        </w:rPr>
        <w:t>воспитатель - Вагизова Гузель  Накиповна- М/ц при КГУ ОШ № 4</w:t>
      </w:r>
    </w:p>
    <w:p w:rsidR="00EC7DC0" w:rsidRPr="009A1427" w:rsidRDefault="00EC7DC0" w:rsidP="00EC7DC0">
      <w:pPr>
        <w:pStyle w:val="a3"/>
        <w:jc w:val="both"/>
        <w:rPr>
          <w:sz w:val="28"/>
          <w:szCs w:val="28"/>
          <w:u w:val="single"/>
        </w:rPr>
      </w:pPr>
      <w:r>
        <w:rPr>
          <w:rFonts w:eastAsia="Calibri"/>
          <w:sz w:val="28"/>
          <w:szCs w:val="28"/>
          <w:lang w:val="kk-KZ" w:eastAsia="en-US"/>
        </w:rPr>
        <w:t xml:space="preserve">5. </w:t>
      </w:r>
      <w:r w:rsidRPr="009A1427">
        <w:rPr>
          <w:rFonts w:eastAsia="Calibri"/>
          <w:sz w:val="28"/>
          <w:szCs w:val="28"/>
          <w:u w:val="single"/>
          <w:lang w:val="kk-KZ" w:eastAsia="en-US"/>
        </w:rPr>
        <w:t>воспитатель - Кужимова  Юлия Ивановна-</w:t>
      </w:r>
      <w:r w:rsidRPr="009A1427">
        <w:rPr>
          <w:rFonts w:ascii="Calibri" w:eastAsia="Calibri" w:hAnsi="Calibri"/>
          <w:sz w:val="28"/>
          <w:szCs w:val="28"/>
          <w:u w:val="single"/>
          <w:lang w:val="kk-KZ" w:eastAsia="en-US"/>
        </w:rPr>
        <w:t xml:space="preserve"> </w:t>
      </w:r>
      <w:r w:rsidRPr="009A1427">
        <w:rPr>
          <w:rFonts w:eastAsia="Calibri"/>
          <w:sz w:val="28"/>
          <w:szCs w:val="28"/>
          <w:u w:val="single"/>
          <w:lang w:val="kk-KZ" w:eastAsia="en-US"/>
        </w:rPr>
        <w:t>КГКП  «Ясли-сад «Балбөбек»</w:t>
      </w:r>
    </w:p>
    <w:p w:rsidR="00EC7DC0" w:rsidRPr="009A1427" w:rsidRDefault="00EC7DC0" w:rsidP="00EC7DC0">
      <w:pPr>
        <w:pStyle w:val="a3"/>
        <w:jc w:val="both"/>
        <w:rPr>
          <w:sz w:val="28"/>
          <w:szCs w:val="28"/>
          <w:u w:val="single"/>
        </w:rPr>
      </w:pPr>
      <w:r>
        <w:rPr>
          <w:rFonts w:eastAsia="Calibri"/>
          <w:sz w:val="28"/>
          <w:szCs w:val="28"/>
          <w:lang w:val="kk-KZ" w:eastAsia="en-US"/>
        </w:rPr>
        <w:t xml:space="preserve">6. </w:t>
      </w:r>
      <w:r w:rsidRPr="009A1427">
        <w:rPr>
          <w:rFonts w:eastAsia="Calibri"/>
          <w:sz w:val="28"/>
          <w:szCs w:val="28"/>
          <w:u w:val="single"/>
          <w:lang w:val="kk-KZ" w:eastAsia="en-US"/>
        </w:rPr>
        <w:t>воспитатель - Ясакова  Светлана Ивановна- м</w:t>
      </w:r>
      <w:r w:rsidRPr="009A1427">
        <w:rPr>
          <w:rFonts w:eastAsia="Calibri"/>
          <w:sz w:val="28"/>
          <w:szCs w:val="28"/>
          <w:u w:val="single"/>
          <w:lang w:eastAsia="en-US"/>
        </w:rPr>
        <w:t xml:space="preserve">/ц при </w:t>
      </w:r>
      <w:r w:rsidRPr="009A1427">
        <w:rPr>
          <w:rFonts w:eastAsia="Calibri"/>
          <w:sz w:val="28"/>
          <w:szCs w:val="28"/>
          <w:u w:val="single"/>
          <w:lang w:val="kk-KZ" w:eastAsia="en-US"/>
        </w:rPr>
        <w:t>Самарской ОШ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497"/>
      </w:tblGrid>
      <w:tr w:rsidR="00EC7DC0" w:rsidRPr="009B5293" w:rsidTr="004E6B41">
        <w:trPr>
          <w:trHeight w:val="511"/>
        </w:trPr>
        <w:tc>
          <w:tcPr>
            <w:tcW w:w="9497" w:type="dxa"/>
            <w:shd w:val="clear" w:color="auto" w:fill="auto"/>
          </w:tcPr>
          <w:p w:rsidR="00EC7DC0" w:rsidRPr="009B5293" w:rsidRDefault="00EC7DC0" w:rsidP="004E6B41">
            <w:pPr>
              <w:pStyle w:val="a3"/>
              <w:jc w:val="both"/>
              <w:rPr>
                <w:sz w:val="28"/>
                <w:szCs w:val="28"/>
                <w:u w:val="single"/>
              </w:rPr>
            </w:pPr>
            <w:r w:rsidRPr="009B5293">
              <w:rPr>
                <w:rFonts w:eastAsia="Calibri"/>
                <w:sz w:val="28"/>
                <w:szCs w:val="28"/>
                <w:lang w:val="kk-KZ" w:eastAsia="en-US"/>
              </w:rPr>
              <w:t>7.</w:t>
            </w:r>
            <w:r w:rsidRPr="009B5293">
              <w:rPr>
                <w:rFonts w:eastAsia="Calibri"/>
                <w:sz w:val="28"/>
                <w:szCs w:val="28"/>
                <w:u w:val="single"/>
                <w:lang w:val="kk-KZ" w:eastAsia="en-US"/>
              </w:rPr>
              <w:t>воспитатель-Вдовина Екатерина Константиновна- КГУ КШЯС «Таңшолпан»</w:t>
            </w:r>
          </w:p>
          <w:p w:rsidR="00EC7DC0" w:rsidRPr="009B5293" w:rsidRDefault="00EC7DC0" w:rsidP="004E6B41">
            <w:pPr>
              <w:pStyle w:val="a3"/>
              <w:jc w:val="both"/>
              <w:rPr>
                <w:rFonts w:eastAsia="Calibri"/>
                <w:sz w:val="28"/>
                <w:szCs w:val="28"/>
                <w:lang w:val="kk-KZ" w:eastAsia="en-US"/>
              </w:rPr>
            </w:pPr>
            <w:r w:rsidRPr="009B5293">
              <w:rPr>
                <w:rFonts w:eastAsia="Calibri"/>
                <w:sz w:val="28"/>
                <w:szCs w:val="28"/>
                <w:lang w:val="kk-KZ" w:eastAsia="en-US"/>
              </w:rPr>
              <w:t xml:space="preserve">8. </w:t>
            </w:r>
            <w:r w:rsidRPr="009B5293">
              <w:rPr>
                <w:rFonts w:eastAsia="Calibri"/>
                <w:sz w:val="28"/>
                <w:szCs w:val="28"/>
                <w:u w:val="single"/>
                <w:lang w:val="kk-KZ" w:eastAsia="en-US"/>
              </w:rPr>
              <w:t>воспитатель– Шенгер Дария Игоревна – КГКП «Ясли-сад «Ақбота»</w:t>
            </w:r>
          </w:p>
        </w:tc>
      </w:tr>
    </w:tbl>
    <w:p w:rsidR="00EC7DC0" w:rsidRPr="0002270C" w:rsidRDefault="00EC7DC0" w:rsidP="00EC7DC0">
      <w:pPr>
        <w:rPr>
          <w:sz w:val="28"/>
          <w:u w:val="single"/>
        </w:rPr>
      </w:pPr>
    </w:p>
    <w:p w:rsidR="00EC7DC0" w:rsidRPr="00065FA6" w:rsidRDefault="00EC7DC0" w:rsidP="00EC7DC0">
      <w:pPr>
        <w:jc w:val="center"/>
        <w:rPr>
          <w:sz w:val="28"/>
        </w:rPr>
      </w:pPr>
      <w:r>
        <w:rPr>
          <w:sz w:val="28"/>
        </w:rPr>
        <w:t>Повестка дня:</w:t>
      </w:r>
    </w:p>
    <w:p w:rsidR="00EC7DC0" w:rsidRPr="00E138B1" w:rsidRDefault="00EC7DC0" w:rsidP="00EC7DC0">
      <w:pPr>
        <w:jc w:val="both"/>
        <w:rPr>
          <w:sz w:val="28"/>
          <w:lang w:val="kk-KZ"/>
        </w:rPr>
      </w:pPr>
      <w:r>
        <w:rPr>
          <w:sz w:val="28"/>
        </w:rPr>
        <w:t xml:space="preserve">Были заслушаны и обсуждены </w:t>
      </w:r>
      <w:r>
        <w:rPr>
          <w:sz w:val="28"/>
          <w:u w:val="single"/>
          <w:lang w:val="kk-KZ"/>
        </w:rPr>
        <w:t>8</w:t>
      </w:r>
      <w:r>
        <w:rPr>
          <w:sz w:val="28"/>
          <w:lang w:val="kk-KZ"/>
        </w:rPr>
        <w:t xml:space="preserve"> </w:t>
      </w:r>
      <w:r>
        <w:rPr>
          <w:sz w:val="28"/>
        </w:rPr>
        <w:t xml:space="preserve">выступлений </w:t>
      </w:r>
      <w:r>
        <w:rPr>
          <w:sz w:val="28"/>
          <w:lang w:val="kk-KZ"/>
        </w:rPr>
        <w:t>воспитателей:</w:t>
      </w:r>
    </w:p>
    <w:tbl>
      <w:tblPr>
        <w:tblW w:w="10229" w:type="dxa"/>
        <w:tblLook w:val="04A0" w:firstRow="1" w:lastRow="0" w:firstColumn="1" w:lastColumn="0" w:noHBand="0" w:noVBand="1"/>
      </w:tblPr>
      <w:tblGrid>
        <w:gridCol w:w="2201"/>
        <w:gridCol w:w="766"/>
        <w:gridCol w:w="6497"/>
        <w:gridCol w:w="765"/>
      </w:tblGrid>
      <w:tr w:rsidR="00EC7DC0" w:rsidRPr="0002270C" w:rsidTr="004E6B41">
        <w:trPr>
          <w:gridAfter w:val="1"/>
          <w:wAfter w:w="765" w:type="dxa"/>
          <w:trHeight w:val="720"/>
        </w:trPr>
        <w:tc>
          <w:tcPr>
            <w:tcW w:w="9464" w:type="dxa"/>
            <w:gridSpan w:val="3"/>
            <w:shd w:val="clear" w:color="auto" w:fill="auto"/>
          </w:tcPr>
          <w:p w:rsidR="00EC7DC0" w:rsidRPr="009B5293" w:rsidRDefault="00EC7DC0" w:rsidP="004E6B41">
            <w:pPr>
              <w:pStyle w:val="a3"/>
              <w:jc w:val="both"/>
              <w:rPr>
                <w:rFonts w:eastAsia="Calibri"/>
                <w:sz w:val="28"/>
                <w:szCs w:val="28"/>
                <w:lang w:val="kk-KZ" w:eastAsia="en-US"/>
              </w:rPr>
            </w:pPr>
            <w:r w:rsidRPr="009B5293">
              <w:rPr>
                <w:rFonts w:eastAsia="Calibri"/>
                <w:sz w:val="28"/>
                <w:szCs w:val="28"/>
                <w:lang w:val="kk-KZ" w:eastAsia="en-US"/>
              </w:rPr>
              <w:t xml:space="preserve"> 1. «Театрализованная деятельность, как средство всестороннего </w:t>
            </w:r>
          </w:p>
          <w:p w:rsidR="00EC7DC0" w:rsidRPr="009B5293" w:rsidRDefault="00EC7DC0" w:rsidP="004E6B41">
            <w:pPr>
              <w:pStyle w:val="a3"/>
              <w:jc w:val="both"/>
              <w:rPr>
                <w:rFonts w:eastAsia="Calibri"/>
                <w:sz w:val="28"/>
                <w:szCs w:val="28"/>
                <w:lang w:val="kk-KZ" w:eastAsia="en-US"/>
              </w:rPr>
            </w:pPr>
            <w:r w:rsidRPr="009B5293">
              <w:rPr>
                <w:rFonts w:eastAsia="Calibri"/>
                <w:sz w:val="28"/>
                <w:szCs w:val="28"/>
                <w:lang w:val="kk-KZ" w:eastAsia="en-US"/>
              </w:rPr>
              <w:t xml:space="preserve">развития дошкольника» </w:t>
            </w:r>
            <w:r w:rsidRPr="009B5293">
              <w:rPr>
                <w:rFonts w:eastAsia="Calibri"/>
                <w:i/>
                <w:sz w:val="28"/>
                <w:szCs w:val="28"/>
                <w:lang w:val="kk-KZ" w:eastAsia="en-US"/>
              </w:rPr>
              <w:t xml:space="preserve">- </w:t>
            </w:r>
            <w:r w:rsidRPr="009B5293">
              <w:rPr>
                <w:rFonts w:eastAsia="Calibri"/>
                <w:sz w:val="28"/>
                <w:szCs w:val="28"/>
                <w:lang w:val="kk-KZ" w:eastAsia="en-US"/>
              </w:rPr>
              <w:t>Бусова Анна Александровна - воспитатель КГКП «Ясли-сад «Болашақ әлемі».</w:t>
            </w:r>
          </w:p>
        </w:tc>
      </w:tr>
      <w:tr w:rsidR="00EC7DC0" w:rsidRPr="0002270C" w:rsidTr="004E6B41">
        <w:trPr>
          <w:gridAfter w:val="1"/>
          <w:wAfter w:w="765" w:type="dxa"/>
          <w:trHeight w:val="235"/>
        </w:trPr>
        <w:tc>
          <w:tcPr>
            <w:tcW w:w="2201" w:type="dxa"/>
            <w:shd w:val="clear" w:color="auto" w:fill="auto"/>
          </w:tcPr>
          <w:p w:rsidR="00EC7DC0" w:rsidRPr="0002270C" w:rsidRDefault="00EC7DC0" w:rsidP="004E6B41">
            <w:pPr>
              <w:jc w:val="both"/>
              <w:rPr>
                <w:rFonts w:ascii="Calibri" w:eastAsia="Calibri" w:hAnsi="Calibri"/>
                <w:szCs w:val="22"/>
                <w:lang w:val="kk-KZ" w:eastAsia="en-US"/>
              </w:rPr>
            </w:pPr>
          </w:p>
        </w:tc>
        <w:tc>
          <w:tcPr>
            <w:tcW w:w="7263" w:type="dxa"/>
            <w:gridSpan w:val="2"/>
            <w:shd w:val="clear" w:color="auto" w:fill="auto"/>
          </w:tcPr>
          <w:p w:rsidR="00EC7DC0" w:rsidRPr="009B5293" w:rsidRDefault="00EC7DC0" w:rsidP="004E6B41">
            <w:pPr>
              <w:pStyle w:val="a3"/>
              <w:jc w:val="both"/>
              <w:rPr>
                <w:rFonts w:eastAsia="Calibri"/>
                <w:i/>
                <w:sz w:val="28"/>
                <w:szCs w:val="28"/>
                <w:lang w:val="kk-KZ" w:eastAsia="en-US"/>
              </w:rPr>
            </w:pPr>
          </w:p>
        </w:tc>
      </w:tr>
      <w:tr w:rsidR="00EC7DC0" w:rsidRPr="0002270C" w:rsidTr="004E6B41">
        <w:trPr>
          <w:gridAfter w:val="1"/>
          <w:wAfter w:w="765" w:type="dxa"/>
          <w:trHeight w:val="720"/>
        </w:trPr>
        <w:tc>
          <w:tcPr>
            <w:tcW w:w="9464" w:type="dxa"/>
            <w:gridSpan w:val="3"/>
            <w:shd w:val="clear" w:color="auto" w:fill="auto"/>
          </w:tcPr>
          <w:p w:rsidR="00EC7DC0" w:rsidRPr="009B5293" w:rsidRDefault="00EC7DC0" w:rsidP="004E6B41">
            <w:pPr>
              <w:pStyle w:val="a3"/>
              <w:jc w:val="both"/>
              <w:rPr>
                <w:rFonts w:eastAsia="Calibri"/>
                <w:sz w:val="28"/>
                <w:szCs w:val="28"/>
                <w:lang w:val="kk-KZ" w:eastAsia="en-US"/>
              </w:rPr>
            </w:pPr>
            <w:r w:rsidRPr="009B5293">
              <w:rPr>
                <w:rFonts w:eastAsia="Calibri"/>
                <w:sz w:val="28"/>
                <w:szCs w:val="28"/>
                <w:lang w:val="kk-KZ" w:eastAsia="en-US"/>
              </w:rPr>
              <w:t xml:space="preserve"> 2. «Значение  социокультурной  предметно – пространственный среды </w:t>
            </w:r>
          </w:p>
          <w:p w:rsidR="00EC7DC0" w:rsidRPr="009B5293" w:rsidRDefault="00EC7DC0" w:rsidP="004E6B41">
            <w:pPr>
              <w:pStyle w:val="a3"/>
              <w:jc w:val="both"/>
              <w:rPr>
                <w:rFonts w:eastAsia="Calibri"/>
                <w:sz w:val="28"/>
                <w:szCs w:val="28"/>
                <w:lang w:val="kk-KZ" w:eastAsia="en-US"/>
              </w:rPr>
            </w:pPr>
            <w:r w:rsidRPr="009B5293">
              <w:rPr>
                <w:rFonts w:eastAsia="Calibri"/>
                <w:sz w:val="28"/>
                <w:szCs w:val="28"/>
                <w:lang w:val="kk-KZ" w:eastAsia="en-US"/>
              </w:rPr>
              <w:t>в творческом развитии дошкольника» - воспитатель</w:t>
            </w:r>
            <w:r w:rsidRPr="009B5293">
              <w:rPr>
                <w:rFonts w:eastAsia="Calibri"/>
                <w:i/>
                <w:sz w:val="28"/>
                <w:szCs w:val="28"/>
                <w:lang w:val="kk-KZ" w:eastAsia="en-US"/>
              </w:rPr>
              <w:t xml:space="preserve"> </w:t>
            </w:r>
            <w:r w:rsidRPr="009B5293">
              <w:rPr>
                <w:rFonts w:eastAsia="Calibri"/>
                <w:sz w:val="28"/>
                <w:szCs w:val="28"/>
                <w:lang w:val="kk-KZ" w:eastAsia="en-US"/>
              </w:rPr>
              <w:t>Выговская Оксана Викторовна - КГУ «КШЯС «Таңшолпан».</w:t>
            </w:r>
          </w:p>
        </w:tc>
      </w:tr>
      <w:tr w:rsidR="00EC7DC0" w:rsidRPr="0002270C" w:rsidTr="004E6B41">
        <w:trPr>
          <w:trHeight w:val="235"/>
        </w:trPr>
        <w:tc>
          <w:tcPr>
            <w:tcW w:w="2967" w:type="dxa"/>
            <w:gridSpan w:val="2"/>
            <w:shd w:val="clear" w:color="auto" w:fill="auto"/>
          </w:tcPr>
          <w:p w:rsidR="00EC7DC0" w:rsidRPr="009B5293" w:rsidRDefault="00EC7DC0" w:rsidP="004E6B41">
            <w:pPr>
              <w:pStyle w:val="a3"/>
              <w:jc w:val="both"/>
              <w:rPr>
                <w:rFonts w:eastAsia="Calibri"/>
                <w:sz w:val="28"/>
                <w:szCs w:val="28"/>
                <w:lang w:val="kk-KZ" w:eastAsia="en-US"/>
              </w:rPr>
            </w:pPr>
          </w:p>
        </w:tc>
        <w:tc>
          <w:tcPr>
            <w:tcW w:w="7262" w:type="dxa"/>
            <w:gridSpan w:val="2"/>
            <w:shd w:val="clear" w:color="auto" w:fill="auto"/>
          </w:tcPr>
          <w:p w:rsidR="00EC7DC0" w:rsidRPr="009B5293" w:rsidRDefault="00EC7DC0" w:rsidP="004E6B41">
            <w:pPr>
              <w:pStyle w:val="a3"/>
              <w:jc w:val="both"/>
              <w:rPr>
                <w:rFonts w:eastAsia="Calibri"/>
                <w:i/>
                <w:sz w:val="28"/>
                <w:szCs w:val="28"/>
                <w:lang w:val="kk-KZ" w:eastAsia="en-US"/>
              </w:rPr>
            </w:pPr>
          </w:p>
        </w:tc>
      </w:tr>
      <w:tr w:rsidR="00EC7DC0" w:rsidRPr="0002270C" w:rsidTr="004E6B41">
        <w:trPr>
          <w:gridAfter w:val="1"/>
          <w:wAfter w:w="765" w:type="dxa"/>
          <w:trHeight w:val="720"/>
        </w:trPr>
        <w:tc>
          <w:tcPr>
            <w:tcW w:w="9464" w:type="dxa"/>
            <w:gridSpan w:val="3"/>
            <w:shd w:val="clear" w:color="auto" w:fill="auto"/>
          </w:tcPr>
          <w:p w:rsidR="00EC7DC0" w:rsidRPr="009B5293" w:rsidRDefault="00EC7DC0" w:rsidP="004E6B41">
            <w:pPr>
              <w:pStyle w:val="a3"/>
              <w:jc w:val="both"/>
              <w:rPr>
                <w:rFonts w:eastAsia="Calibri"/>
                <w:sz w:val="28"/>
                <w:szCs w:val="28"/>
                <w:lang w:val="kk-KZ" w:eastAsia="en-US"/>
              </w:rPr>
            </w:pPr>
            <w:r w:rsidRPr="009B5293">
              <w:rPr>
                <w:rFonts w:eastAsia="Calibri"/>
                <w:sz w:val="28"/>
                <w:szCs w:val="28"/>
                <w:lang w:val="kk-KZ" w:eastAsia="en-US"/>
              </w:rPr>
              <w:t xml:space="preserve"> 3. «Инновационные технологии в познавательном развитии детей дошкольного возраста»-воспитатель Панарина Наталья Владимировна- КГУ  «КШЯС«Таңшолпан».</w:t>
            </w:r>
          </w:p>
        </w:tc>
      </w:tr>
      <w:tr w:rsidR="00EC7DC0" w:rsidRPr="0002270C" w:rsidTr="004E6B41">
        <w:trPr>
          <w:trHeight w:val="235"/>
        </w:trPr>
        <w:tc>
          <w:tcPr>
            <w:tcW w:w="2967" w:type="dxa"/>
            <w:gridSpan w:val="2"/>
            <w:shd w:val="clear" w:color="auto" w:fill="auto"/>
          </w:tcPr>
          <w:p w:rsidR="00EC7DC0" w:rsidRPr="009B5293" w:rsidRDefault="00EC7DC0" w:rsidP="004E6B41">
            <w:pPr>
              <w:pStyle w:val="a3"/>
              <w:jc w:val="both"/>
              <w:rPr>
                <w:rFonts w:eastAsia="Calibri"/>
                <w:sz w:val="28"/>
                <w:szCs w:val="28"/>
                <w:lang w:val="kk-KZ" w:eastAsia="en-US"/>
              </w:rPr>
            </w:pPr>
          </w:p>
        </w:tc>
        <w:tc>
          <w:tcPr>
            <w:tcW w:w="7262" w:type="dxa"/>
            <w:gridSpan w:val="2"/>
            <w:shd w:val="clear" w:color="auto" w:fill="auto"/>
          </w:tcPr>
          <w:p w:rsidR="00EC7DC0" w:rsidRPr="009B5293" w:rsidRDefault="00EC7DC0" w:rsidP="004E6B41">
            <w:pPr>
              <w:pStyle w:val="a3"/>
              <w:jc w:val="both"/>
              <w:rPr>
                <w:rFonts w:eastAsia="Calibri"/>
                <w:i/>
                <w:sz w:val="28"/>
                <w:szCs w:val="28"/>
                <w:lang w:val="kk-KZ" w:eastAsia="en-US"/>
              </w:rPr>
            </w:pPr>
          </w:p>
        </w:tc>
      </w:tr>
      <w:tr w:rsidR="00EC7DC0" w:rsidRPr="0002270C" w:rsidTr="004E6B41">
        <w:trPr>
          <w:gridAfter w:val="1"/>
          <w:wAfter w:w="765" w:type="dxa"/>
          <w:trHeight w:val="720"/>
        </w:trPr>
        <w:tc>
          <w:tcPr>
            <w:tcW w:w="9464" w:type="dxa"/>
            <w:gridSpan w:val="3"/>
            <w:shd w:val="clear" w:color="auto" w:fill="auto"/>
          </w:tcPr>
          <w:p w:rsidR="00EC7DC0" w:rsidRPr="009B5293" w:rsidRDefault="00EC7DC0" w:rsidP="004E6B41">
            <w:pPr>
              <w:pStyle w:val="a3"/>
              <w:jc w:val="both"/>
              <w:rPr>
                <w:rFonts w:eastAsia="Calibri"/>
                <w:sz w:val="28"/>
                <w:szCs w:val="28"/>
                <w:lang w:val="kk-KZ" w:eastAsia="en-US"/>
              </w:rPr>
            </w:pPr>
            <w:r w:rsidRPr="009B5293">
              <w:rPr>
                <w:rFonts w:eastAsia="Calibri"/>
                <w:sz w:val="28"/>
                <w:szCs w:val="28"/>
                <w:lang w:val="kk-KZ" w:eastAsia="en-US"/>
              </w:rPr>
              <w:t>4. «Предметно – пространственная  среда как средство развития коммуникативных качеств у дошкольников»-Вагизова Гузель  Накиповна- М/ц при КГУ ОШ № 4</w:t>
            </w:r>
          </w:p>
        </w:tc>
      </w:tr>
      <w:tr w:rsidR="00EC7DC0" w:rsidRPr="0002270C" w:rsidTr="004E6B41">
        <w:trPr>
          <w:trHeight w:val="235"/>
        </w:trPr>
        <w:tc>
          <w:tcPr>
            <w:tcW w:w="2967" w:type="dxa"/>
            <w:gridSpan w:val="2"/>
            <w:shd w:val="clear" w:color="auto" w:fill="auto"/>
          </w:tcPr>
          <w:p w:rsidR="00EC7DC0" w:rsidRPr="009B5293" w:rsidRDefault="00EC7DC0" w:rsidP="004E6B41">
            <w:pPr>
              <w:pStyle w:val="a3"/>
              <w:jc w:val="both"/>
              <w:rPr>
                <w:rFonts w:eastAsia="Calibri"/>
                <w:sz w:val="28"/>
                <w:szCs w:val="28"/>
                <w:lang w:val="kk-KZ" w:eastAsia="en-US"/>
              </w:rPr>
            </w:pPr>
          </w:p>
        </w:tc>
        <w:tc>
          <w:tcPr>
            <w:tcW w:w="7262" w:type="dxa"/>
            <w:gridSpan w:val="2"/>
            <w:shd w:val="clear" w:color="auto" w:fill="auto"/>
          </w:tcPr>
          <w:p w:rsidR="00EC7DC0" w:rsidRPr="009B5293" w:rsidRDefault="00EC7DC0" w:rsidP="004E6B41">
            <w:pPr>
              <w:pStyle w:val="a3"/>
              <w:jc w:val="both"/>
              <w:rPr>
                <w:rFonts w:eastAsia="Calibri"/>
                <w:i/>
                <w:sz w:val="28"/>
                <w:szCs w:val="28"/>
                <w:lang w:val="kk-KZ" w:eastAsia="en-US"/>
              </w:rPr>
            </w:pPr>
          </w:p>
        </w:tc>
      </w:tr>
      <w:tr w:rsidR="00EC7DC0" w:rsidRPr="0002270C" w:rsidTr="004E6B41">
        <w:trPr>
          <w:gridAfter w:val="1"/>
          <w:wAfter w:w="765" w:type="dxa"/>
          <w:trHeight w:val="720"/>
        </w:trPr>
        <w:tc>
          <w:tcPr>
            <w:tcW w:w="9464" w:type="dxa"/>
            <w:gridSpan w:val="3"/>
            <w:shd w:val="clear" w:color="auto" w:fill="auto"/>
          </w:tcPr>
          <w:p w:rsidR="00EC7DC0" w:rsidRPr="009B5293" w:rsidRDefault="00EC7DC0" w:rsidP="004E6B41">
            <w:pPr>
              <w:pStyle w:val="a3"/>
              <w:jc w:val="both"/>
              <w:rPr>
                <w:rFonts w:eastAsia="Calibri"/>
                <w:sz w:val="28"/>
                <w:szCs w:val="28"/>
                <w:lang w:val="kk-KZ" w:eastAsia="en-US"/>
              </w:rPr>
            </w:pPr>
            <w:r w:rsidRPr="009B5293">
              <w:rPr>
                <w:rFonts w:eastAsia="Calibri"/>
                <w:sz w:val="28"/>
                <w:szCs w:val="28"/>
                <w:lang w:val="kk-KZ" w:eastAsia="en-US"/>
              </w:rPr>
              <w:t xml:space="preserve"> 5. «Взаимосвязь детского сада и семьи  в процессе обучения детей казахскому языку» -</w:t>
            </w:r>
            <w:r w:rsidRPr="009B5293">
              <w:rPr>
                <w:rFonts w:eastAsia="Calibri"/>
                <w:i/>
                <w:sz w:val="28"/>
                <w:szCs w:val="28"/>
                <w:lang w:val="kk-KZ" w:eastAsia="en-US"/>
              </w:rPr>
              <w:t xml:space="preserve"> </w:t>
            </w:r>
            <w:r w:rsidRPr="009B5293">
              <w:rPr>
                <w:rFonts w:eastAsia="Calibri"/>
                <w:sz w:val="28"/>
                <w:szCs w:val="28"/>
                <w:lang w:val="kk-KZ" w:eastAsia="en-US"/>
              </w:rPr>
              <w:t>Кужимова  Юлия Ивановна - КГКП «Ясли-сад « Балбөбек».</w:t>
            </w:r>
          </w:p>
        </w:tc>
      </w:tr>
      <w:tr w:rsidR="00EC7DC0" w:rsidRPr="0002270C" w:rsidTr="004E6B41">
        <w:trPr>
          <w:trHeight w:val="235"/>
        </w:trPr>
        <w:tc>
          <w:tcPr>
            <w:tcW w:w="2967" w:type="dxa"/>
            <w:gridSpan w:val="2"/>
            <w:shd w:val="clear" w:color="auto" w:fill="auto"/>
          </w:tcPr>
          <w:p w:rsidR="00EC7DC0" w:rsidRPr="009B5293" w:rsidRDefault="00EC7DC0" w:rsidP="004E6B41">
            <w:pPr>
              <w:pStyle w:val="a3"/>
              <w:jc w:val="both"/>
              <w:rPr>
                <w:rFonts w:eastAsia="Calibri"/>
                <w:sz w:val="28"/>
                <w:szCs w:val="28"/>
                <w:lang w:val="kk-KZ" w:eastAsia="en-US"/>
              </w:rPr>
            </w:pPr>
          </w:p>
        </w:tc>
        <w:tc>
          <w:tcPr>
            <w:tcW w:w="7262" w:type="dxa"/>
            <w:gridSpan w:val="2"/>
            <w:shd w:val="clear" w:color="auto" w:fill="auto"/>
          </w:tcPr>
          <w:p w:rsidR="00EC7DC0" w:rsidRPr="009B5293" w:rsidRDefault="00EC7DC0" w:rsidP="004E6B41">
            <w:pPr>
              <w:pStyle w:val="a3"/>
              <w:jc w:val="both"/>
              <w:rPr>
                <w:rFonts w:eastAsia="Calibri"/>
                <w:i/>
                <w:sz w:val="28"/>
                <w:szCs w:val="28"/>
                <w:lang w:val="kk-KZ" w:eastAsia="en-US"/>
              </w:rPr>
            </w:pPr>
          </w:p>
        </w:tc>
      </w:tr>
      <w:tr w:rsidR="00EC7DC0" w:rsidRPr="0002270C" w:rsidTr="004E6B41">
        <w:trPr>
          <w:gridAfter w:val="1"/>
          <w:wAfter w:w="765" w:type="dxa"/>
          <w:trHeight w:val="702"/>
        </w:trPr>
        <w:tc>
          <w:tcPr>
            <w:tcW w:w="9464" w:type="dxa"/>
            <w:gridSpan w:val="3"/>
            <w:shd w:val="clear" w:color="auto" w:fill="auto"/>
          </w:tcPr>
          <w:p w:rsidR="00EC7DC0" w:rsidRPr="009B5293" w:rsidRDefault="00EC7DC0" w:rsidP="004E6B41">
            <w:pPr>
              <w:pStyle w:val="a3"/>
              <w:jc w:val="both"/>
              <w:rPr>
                <w:rFonts w:eastAsia="Calibri"/>
                <w:sz w:val="28"/>
                <w:szCs w:val="28"/>
                <w:lang w:val="kk-KZ" w:eastAsia="en-US"/>
              </w:rPr>
            </w:pPr>
            <w:r w:rsidRPr="009B5293">
              <w:rPr>
                <w:rFonts w:eastAsia="Calibri"/>
                <w:sz w:val="28"/>
                <w:szCs w:val="28"/>
                <w:lang w:val="kk-KZ" w:eastAsia="en-US"/>
              </w:rPr>
              <w:lastRenderedPageBreak/>
              <w:t>6. «Четвертый лишний» - как средство развития речи у детей 4-5 лет» - воспитатель Ясакова  Светлана Ивановна - м</w:t>
            </w:r>
            <w:r w:rsidRPr="009B5293">
              <w:rPr>
                <w:rFonts w:eastAsia="Calibri"/>
                <w:sz w:val="28"/>
                <w:szCs w:val="28"/>
                <w:lang w:eastAsia="en-US"/>
              </w:rPr>
              <w:t xml:space="preserve">/ц при </w:t>
            </w:r>
            <w:r w:rsidRPr="009B5293">
              <w:rPr>
                <w:rFonts w:eastAsia="Calibri"/>
                <w:sz w:val="28"/>
                <w:szCs w:val="28"/>
                <w:lang w:val="kk-KZ" w:eastAsia="en-US"/>
              </w:rPr>
              <w:t>Самарской ОШ</w:t>
            </w:r>
          </w:p>
          <w:p w:rsidR="00EC7DC0" w:rsidRPr="009B5293" w:rsidRDefault="00EC7DC0" w:rsidP="004E6B41">
            <w:pPr>
              <w:pStyle w:val="a3"/>
              <w:jc w:val="both"/>
              <w:rPr>
                <w:rFonts w:eastAsia="Calibri"/>
                <w:sz w:val="28"/>
                <w:szCs w:val="28"/>
                <w:lang w:val="kk-KZ" w:eastAsia="en-US"/>
              </w:rPr>
            </w:pPr>
          </w:p>
        </w:tc>
      </w:tr>
      <w:tr w:rsidR="00EC7DC0" w:rsidRPr="0002270C" w:rsidTr="004E6B41">
        <w:trPr>
          <w:gridAfter w:val="1"/>
          <w:wAfter w:w="765" w:type="dxa"/>
          <w:trHeight w:val="75"/>
        </w:trPr>
        <w:tc>
          <w:tcPr>
            <w:tcW w:w="2201" w:type="dxa"/>
            <w:shd w:val="clear" w:color="auto" w:fill="auto"/>
          </w:tcPr>
          <w:p w:rsidR="00EC7DC0" w:rsidRPr="0002270C" w:rsidRDefault="00EC7DC0" w:rsidP="004E6B41">
            <w:pPr>
              <w:jc w:val="both"/>
              <w:rPr>
                <w:rFonts w:ascii="Calibri" w:eastAsia="Calibri" w:hAnsi="Calibri"/>
                <w:szCs w:val="22"/>
                <w:lang w:val="kk-KZ" w:eastAsia="en-US"/>
              </w:rPr>
            </w:pPr>
          </w:p>
        </w:tc>
        <w:tc>
          <w:tcPr>
            <w:tcW w:w="7263" w:type="dxa"/>
            <w:gridSpan w:val="2"/>
            <w:shd w:val="clear" w:color="auto" w:fill="auto"/>
          </w:tcPr>
          <w:p w:rsidR="00EC7DC0" w:rsidRPr="009B5293" w:rsidRDefault="00EC7DC0" w:rsidP="004E6B41">
            <w:pPr>
              <w:pStyle w:val="a3"/>
              <w:jc w:val="both"/>
              <w:rPr>
                <w:rFonts w:eastAsia="Calibri"/>
                <w:i/>
                <w:sz w:val="28"/>
                <w:szCs w:val="28"/>
                <w:lang w:val="kk-KZ" w:eastAsia="en-US"/>
              </w:rPr>
            </w:pPr>
          </w:p>
        </w:tc>
      </w:tr>
      <w:tr w:rsidR="00EC7DC0" w:rsidRPr="0002270C" w:rsidTr="004E6B41">
        <w:trPr>
          <w:gridAfter w:val="1"/>
          <w:wAfter w:w="765" w:type="dxa"/>
          <w:trHeight w:val="235"/>
        </w:trPr>
        <w:tc>
          <w:tcPr>
            <w:tcW w:w="9464" w:type="dxa"/>
            <w:gridSpan w:val="3"/>
            <w:shd w:val="clear" w:color="auto" w:fill="auto"/>
          </w:tcPr>
          <w:p w:rsidR="00EC7DC0" w:rsidRPr="009B5293" w:rsidRDefault="00EC7DC0" w:rsidP="004E6B41">
            <w:pPr>
              <w:pStyle w:val="a3"/>
              <w:jc w:val="both"/>
              <w:rPr>
                <w:rFonts w:eastAsia="Calibri"/>
                <w:sz w:val="28"/>
                <w:szCs w:val="28"/>
                <w:lang w:val="kk-KZ" w:eastAsia="en-US"/>
              </w:rPr>
            </w:pPr>
            <w:r w:rsidRPr="009B5293">
              <w:rPr>
                <w:rFonts w:eastAsia="Calibri"/>
                <w:sz w:val="28"/>
                <w:szCs w:val="28"/>
                <w:lang w:val="kk-KZ" w:eastAsia="en-US"/>
              </w:rPr>
              <w:t>7. «Советы из практики работы по развитию функциональной грамотности детей в рамках  реализации вариативного  компонента» -</w:t>
            </w:r>
            <w:r w:rsidRPr="009B5293">
              <w:rPr>
                <w:rFonts w:eastAsia="Calibri"/>
                <w:i/>
                <w:sz w:val="28"/>
                <w:szCs w:val="28"/>
                <w:lang w:val="kk-KZ" w:eastAsia="en-US"/>
              </w:rPr>
              <w:t xml:space="preserve"> </w:t>
            </w:r>
            <w:r w:rsidRPr="009B5293">
              <w:rPr>
                <w:rFonts w:eastAsia="Calibri"/>
                <w:sz w:val="28"/>
                <w:szCs w:val="28"/>
                <w:lang w:val="kk-KZ" w:eastAsia="en-US"/>
              </w:rPr>
              <w:t>Вдовина Екатерина Константиновна – КГУ «КШЯС «Таңшолпан».</w:t>
            </w:r>
          </w:p>
        </w:tc>
      </w:tr>
      <w:tr w:rsidR="00EC7DC0" w:rsidRPr="0002270C" w:rsidTr="004E6B41">
        <w:trPr>
          <w:gridAfter w:val="1"/>
          <w:wAfter w:w="765" w:type="dxa"/>
          <w:trHeight w:val="483"/>
        </w:trPr>
        <w:tc>
          <w:tcPr>
            <w:tcW w:w="2201" w:type="dxa"/>
            <w:shd w:val="clear" w:color="auto" w:fill="auto"/>
          </w:tcPr>
          <w:p w:rsidR="00EC7DC0" w:rsidRPr="0002270C" w:rsidRDefault="00EC7DC0" w:rsidP="004E6B41">
            <w:pPr>
              <w:jc w:val="both"/>
              <w:rPr>
                <w:rFonts w:ascii="Calibri" w:eastAsia="Calibri" w:hAnsi="Calibri"/>
                <w:szCs w:val="22"/>
                <w:lang w:val="kk-KZ" w:eastAsia="en-US"/>
              </w:rPr>
            </w:pPr>
          </w:p>
        </w:tc>
        <w:tc>
          <w:tcPr>
            <w:tcW w:w="7263" w:type="dxa"/>
            <w:gridSpan w:val="2"/>
            <w:shd w:val="clear" w:color="auto" w:fill="auto"/>
          </w:tcPr>
          <w:p w:rsidR="00EC7DC0" w:rsidRPr="009B5293" w:rsidRDefault="00EC7DC0" w:rsidP="004E6B41">
            <w:pPr>
              <w:pStyle w:val="a3"/>
              <w:jc w:val="both"/>
              <w:rPr>
                <w:rFonts w:eastAsia="Calibri"/>
                <w:i/>
                <w:sz w:val="28"/>
                <w:szCs w:val="28"/>
                <w:lang w:val="kk-KZ" w:eastAsia="en-US"/>
              </w:rPr>
            </w:pPr>
          </w:p>
        </w:tc>
      </w:tr>
      <w:tr w:rsidR="00EC7DC0" w:rsidRPr="0002270C" w:rsidTr="004E6B41">
        <w:trPr>
          <w:gridAfter w:val="1"/>
          <w:wAfter w:w="765" w:type="dxa"/>
          <w:trHeight w:val="235"/>
        </w:trPr>
        <w:tc>
          <w:tcPr>
            <w:tcW w:w="9464" w:type="dxa"/>
            <w:gridSpan w:val="3"/>
            <w:shd w:val="clear" w:color="auto" w:fill="auto"/>
          </w:tcPr>
          <w:p w:rsidR="00EC7DC0" w:rsidRPr="009B5293" w:rsidRDefault="00EC7DC0" w:rsidP="004E6B41">
            <w:pPr>
              <w:pStyle w:val="a3"/>
              <w:jc w:val="both"/>
              <w:rPr>
                <w:rFonts w:eastAsia="Calibri"/>
                <w:i/>
                <w:sz w:val="28"/>
                <w:szCs w:val="28"/>
                <w:lang w:val="kk-KZ" w:eastAsia="en-US"/>
              </w:rPr>
            </w:pPr>
            <w:r w:rsidRPr="009B5293">
              <w:rPr>
                <w:rFonts w:eastAsia="Calibri"/>
                <w:sz w:val="28"/>
                <w:szCs w:val="28"/>
                <w:lang w:val="kk-KZ" w:eastAsia="en-US"/>
              </w:rPr>
              <w:t xml:space="preserve"> 8. «Развитие логического мышления с помощью дидактических игр» - воспитатель Шенгер Дарья Игоревна - КГКП ясли/сад« Акбота»</w:t>
            </w:r>
          </w:p>
        </w:tc>
      </w:tr>
      <w:tr w:rsidR="00EC7DC0" w:rsidRPr="0002270C" w:rsidTr="004E6B41">
        <w:trPr>
          <w:gridAfter w:val="1"/>
          <w:wAfter w:w="765" w:type="dxa"/>
          <w:trHeight w:val="235"/>
        </w:trPr>
        <w:tc>
          <w:tcPr>
            <w:tcW w:w="9464" w:type="dxa"/>
            <w:gridSpan w:val="3"/>
            <w:shd w:val="clear" w:color="auto" w:fill="auto"/>
          </w:tcPr>
          <w:p w:rsidR="00EC7DC0" w:rsidRPr="009B5293" w:rsidRDefault="00EC7DC0" w:rsidP="004E6B41">
            <w:pPr>
              <w:pStyle w:val="a3"/>
              <w:rPr>
                <w:rFonts w:eastAsia="Calibri"/>
                <w:i/>
                <w:sz w:val="28"/>
                <w:szCs w:val="28"/>
                <w:lang w:val="kk-KZ" w:eastAsia="en-US"/>
              </w:rPr>
            </w:pPr>
          </w:p>
        </w:tc>
      </w:tr>
    </w:tbl>
    <w:p w:rsidR="00EC7DC0" w:rsidRPr="0002270C" w:rsidRDefault="00EC7DC0" w:rsidP="00EC7DC0">
      <w:pPr>
        <w:rPr>
          <w:sz w:val="28"/>
          <w:lang w:val="kk-KZ"/>
        </w:rPr>
      </w:pPr>
    </w:p>
    <w:p w:rsidR="00EC7DC0" w:rsidRPr="009B5293" w:rsidRDefault="00EC7DC0" w:rsidP="00EC7DC0">
      <w:pPr>
        <w:rPr>
          <w:sz w:val="28"/>
          <w:lang w:val="kk-KZ"/>
        </w:rPr>
      </w:pPr>
      <w:r w:rsidRPr="009B5293">
        <w:rPr>
          <w:b/>
          <w:sz w:val="28"/>
        </w:rPr>
        <w:t>Вынесены рекомендации и предложения:</w:t>
      </w:r>
      <w:r w:rsidRPr="009B5293">
        <w:rPr>
          <w:sz w:val="28"/>
          <w:lang w:val="kk-KZ"/>
        </w:rPr>
        <w:t xml:space="preserve"> </w:t>
      </w:r>
    </w:p>
    <w:p w:rsidR="00EC7DC0" w:rsidRDefault="00EC7DC0" w:rsidP="00EC7DC0">
      <w:pPr>
        <w:jc w:val="both"/>
        <w:rPr>
          <w:sz w:val="28"/>
          <w:lang w:val="kk-KZ"/>
        </w:rPr>
      </w:pPr>
      <w:r>
        <w:rPr>
          <w:sz w:val="28"/>
          <w:lang w:val="kk-KZ"/>
        </w:rPr>
        <w:t>- Помнить, что главным является личность ребенка, которую Вы формируете.</w:t>
      </w:r>
    </w:p>
    <w:p w:rsidR="00EC7DC0" w:rsidRDefault="00EC7DC0" w:rsidP="00EC7DC0">
      <w:pPr>
        <w:jc w:val="both"/>
        <w:rPr>
          <w:sz w:val="28"/>
          <w:lang w:val="kk-KZ"/>
        </w:rPr>
      </w:pPr>
      <w:r>
        <w:rPr>
          <w:sz w:val="28"/>
          <w:lang w:val="kk-KZ"/>
        </w:rPr>
        <w:t>- Найти способ научить ребенка применять свои знания.</w:t>
      </w:r>
    </w:p>
    <w:p w:rsidR="00EC7DC0" w:rsidRDefault="00EC7DC0" w:rsidP="00EC7DC0">
      <w:pPr>
        <w:jc w:val="both"/>
        <w:rPr>
          <w:sz w:val="28"/>
          <w:lang w:val="kk-KZ"/>
        </w:rPr>
      </w:pPr>
      <w:r>
        <w:rPr>
          <w:sz w:val="28"/>
          <w:lang w:val="kk-KZ"/>
        </w:rPr>
        <w:t>- Р</w:t>
      </w:r>
      <w:proofErr w:type="spellStart"/>
      <w:r>
        <w:rPr>
          <w:sz w:val="28"/>
        </w:rPr>
        <w:t>екомен</w:t>
      </w:r>
      <w:proofErr w:type="spellEnd"/>
      <w:r>
        <w:rPr>
          <w:sz w:val="28"/>
          <w:lang w:val="kk-KZ"/>
        </w:rPr>
        <w:t>дуем не бояться не стандартных занятий, пробовать различные новые виды  игр, дискуссий и групповой работы для освоения материала.</w:t>
      </w:r>
    </w:p>
    <w:p w:rsidR="00EC7DC0" w:rsidRDefault="00EC7DC0" w:rsidP="00EC7DC0">
      <w:pPr>
        <w:jc w:val="both"/>
        <w:rPr>
          <w:sz w:val="28"/>
          <w:lang w:val="kk-KZ"/>
        </w:rPr>
      </w:pPr>
      <w:r>
        <w:rPr>
          <w:sz w:val="28"/>
          <w:lang w:val="kk-KZ"/>
        </w:rPr>
        <w:t xml:space="preserve">- Изучать и учитывать жизненный опыт воспитанников, их интересы, особенности развития. </w:t>
      </w:r>
    </w:p>
    <w:p w:rsidR="00EC7DC0" w:rsidRPr="00B4465B" w:rsidRDefault="00EC7DC0" w:rsidP="00EC7DC0">
      <w:pPr>
        <w:rPr>
          <w:sz w:val="28"/>
          <w:lang w:val="kk-KZ"/>
        </w:rPr>
      </w:pPr>
    </w:p>
    <w:p w:rsidR="00EC7DC0" w:rsidRPr="009B5293" w:rsidRDefault="00EC7DC0" w:rsidP="00EC7DC0">
      <w:pPr>
        <w:jc w:val="both"/>
        <w:rPr>
          <w:b/>
          <w:sz w:val="28"/>
        </w:rPr>
      </w:pPr>
      <w:r w:rsidRPr="009B5293">
        <w:rPr>
          <w:b/>
          <w:sz w:val="28"/>
        </w:rPr>
        <w:t>Чей опыт работы будет обобщаться?</w:t>
      </w:r>
    </w:p>
    <w:p w:rsidR="00EC7DC0" w:rsidRPr="009A1427" w:rsidRDefault="00EC7DC0" w:rsidP="00EC7DC0">
      <w:pPr>
        <w:jc w:val="both"/>
        <w:rPr>
          <w:sz w:val="28"/>
          <w:lang w:val="kk-KZ"/>
        </w:rPr>
      </w:pPr>
      <w:r>
        <w:rPr>
          <w:sz w:val="28"/>
          <w:lang w:val="kk-KZ"/>
        </w:rPr>
        <w:t xml:space="preserve">Единногласно выбрали  обобщить опыт работы воспитателя - </w:t>
      </w:r>
      <w:r w:rsidRPr="00E57757">
        <w:rPr>
          <w:rFonts w:eastAsia="Calibri"/>
          <w:sz w:val="28"/>
          <w:szCs w:val="28"/>
          <w:lang w:val="kk-KZ" w:eastAsia="en-US"/>
        </w:rPr>
        <w:t>Вдовин</w:t>
      </w:r>
      <w:r>
        <w:rPr>
          <w:rFonts w:eastAsia="Calibri"/>
          <w:sz w:val="28"/>
          <w:szCs w:val="28"/>
          <w:lang w:val="kk-KZ" w:eastAsia="en-US"/>
        </w:rPr>
        <w:t>ой</w:t>
      </w:r>
      <w:r w:rsidRPr="00E57757">
        <w:rPr>
          <w:rFonts w:eastAsia="Calibri"/>
          <w:sz w:val="28"/>
          <w:szCs w:val="28"/>
          <w:lang w:val="kk-KZ" w:eastAsia="en-US"/>
        </w:rPr>
        <w:t xml:space="preserve"> Екатерин</w:t>
      </w:r>
      <w:r>
        <w:rPr>
          <w:rFonts w:eastAsia="Calibri"/>
          <w:sz w:val="28"/>
          <w:szCs w:val="28"/>
          <w:lang w:val="kk-KZ" w:eastAsia="en-US"/>
        </w:rPr>
        <w:t>ы</w:t>
      </w:r>
      <w:r w:rsidRPr="00E57757">
        <w:rPr>
          <w:rFonts w:eastAsia="Calibri"/>
          <w:sz w:val="28"/>
          <w:szCs w:val="28"/>
          <w:lang w:val="kk-KZ" w:eastAsia="en-US"/>
        </w:rPr>
        <w:t xml:space="preserve"> Константиновн</w:t>
      </w:r>
      <w:r>
        <w:rPr>
          <w:rFonts w:eastAsia="Calibri"/>
          <w:sz w:val="28"/>
          <w:szCs w:val="28"/>
          <w:lang w:val="kk-KZ" w:eastAsia="en-US"/>
        </w:rPr>
        <w:t>ы</w:t>
      </w:r>
      <w:r w:rsidRPr="00E57757">
        <w:rPr>
          <w:rFonts w:eastAsia="Calibri"/>
          <w:sz w:val="28"/>
          <w:szCs w:val="28"/>
          <w:lang w:val="kk-KZ" w:eastAsia="en-US"/>
        </w:rPr>
        <w:t xml:space="preserve"> </w:t>
      </w:r>
      <w:r>
        <w:rPr>
          <w:sz w:val="28"/>
          <w:szCs w:val="28"/>
          <w:lang w:val="kk-KZ"/>
        </w:rPr>
        <w:t>–</w:t>
      </w:r>
      <w:r w:rsidRPr="00E57757">
        <w:rPr>
          <w:rFonts w:eastAsia="Calibri"/>
          <w:sz w:val="28"/>
          <w:szCs w:val="28"/>
          <w:lang w:val="kk-KZ" w:eastAsia="en-US"/>
        </w:rPr>
        <w:t xml:space="preserve"> КГУ</w:t>
      </w:r>
      <w:r>
        <w:rPr>
          <w:sz w:val="28"/>
          <w:szCs w:val="28"/>
          <w:lang w:val="kk-KZ"/>
        </w:rPr>
        <w:t xml:space="preserve"> </w:t>
      </w:r>
      <w:r w:rsidRPr="00E57757">
        <w:rPr>
          <w:rFonts w:eastAsia="Calibri"/>
          <w:sz w:val="28"/>
          <w:szCs w:val="28"/>
          <w:lang w:val="kk-KZ" w:eastAsia="en-US"/>
        </w:rPr>
        <w:t>КШЯС «Таңшолпан»</w:t>
      </w:r>
      <w:r>
        <w:rPr>
          <w:sz w:val="28"/>
          <w:szCs w:val="28"/>
          <w:lang w:val="kk-KZ"/>
        </w:rPr>
        <w:t>.</w:t>
      </w:r>
    </w:p>
    <w:p w:rsidR="00EC7DC0" w:rsidRDefault="00EC7DC0" w:rsidP="00EC7DC0">
      <w:pPr>
        <w:jc w:val="both"/>
        <w:rPr>
          <w:sz w:val="28"/>
        </w:rPr>
      </w:pPr>
    </w:p>
    <w:p w:rsidR="00EC7DC0" w:rsidRPr="009B5293" w:rsidRDefault="00EC7DC0" w:rsidP="00EC7DC0">
      <w:pPr>
        <w:jc w:val="both"/>
        <w:rPr>
          <w:b/>
          <w:sz w:val="28"/>
          <w:lang w:val="kk-KZ"/>
        </w:rPr>
      </w:pPr>
      <w:r w:rsidRPr="009B5293">
        <w:rPr>
          <w:b/>
          <w:sz w:val="28"/>
        </w:rPr>
        <w:t>По какой теме</w:t>
      </w:r>
      <w:r w:rsidRPr="009B5293">
        <w:rPr>
          <w:b/>
          <w:sz w:val="28"/>
          <w:lang w:val="kk-KZ"/>
        </w:rPr>
        <w:t>?</w:t>
      </w:r>
    </w:p>
    <w:p w:rsidR="00EC7DC0" w:rsidRDefault="00EC7DC0" w:rsidP="00EC7DC0">
      <w:pPr>
        <w:jc w:val="both"/>
        <w:rPr>
          <w:sz w:val="28"/>
        </w:rPr>
      </w:pPr>
      <w:r>
        <w:rPr>
          <w:sz w:val="28"/>
        </w:rPr>
        <w:t xml:space="preserve"> </w:t>
      </w:r>
      <w:r>
        <w:rPr>
          <w:sz w:val="28"/>
          <w:lang w:val="kk-KZ"/>
        </w:rPr>
        <w:t xml:space="preserve">Тема доклада: </w:t>
      </w:r>
      <w:r>
        <w:rPr>
          <w:sz w:val="28"/>
          <w:szCs w:val="28"/>
          <w:lang w:val="kk-KZ"/>
        </w:rPr>
        <w:t>«</w:t>
      </w:r>
      <w:r w:rsidRPr="0002270C">
        <w:rPr>
          <w:rFonts w:eastAsia="Calibri"/>
          <w:sz w:val="28"/>
          <w:szCs w:val="28"/>
          <w:lang w:val="kk-KZ" w:eastAsia="en-US"/>
        </w:rPr>
        <w:t>Советы из практики работы по развитию функциональной грамотности детей в рамках  реализации вариативного  компонента</w:t>
      </w:r>
      <w:r>
        <w:rPr>
          <w:sz w:val="28"/>
          <w:szCs w:val="28"/>
          <w:lang w:val="kk-KZ"/>
        </w:rPr>
        <w:t>».</w:t>
      </w:r>
    </w:p>
    <w:p w:rsidR="00EC7DC0" w:rsidRDefault="00EC7DC0" w:rsidP="00EC7DC0">
      <w:pPr>
        <w:jc w:val="both"/>
        <w:rPr>
          <w:sz w:val="28"/>
        </w:rPr>
      </w:pPr>
    </w:p>
    <w:p w:rsidR="00EC7DC0" w:rsidRDefault="00EC7DC0" w:rsidP="00EC7DC0">
      <w:pPr>
        <w:jc w:val="both"/>
        <w:rPr>
          <w:sz w:val="28"/>
        </w:rPr>
      </w:pPr>
    </w:p>
    <w:p w:rsidR="00EC7DC0" w:rsidRDefault="00EC7DC0" w:rsidP="00EC7DC0">
      <w:pPr>
        <w:jc w:val="both"/>
        <w:rPr>
          <w:sz w:val="28"/>
        </w:rPr>
      </w:pPr>
    </w:p>
    <w:p w:rsidR="00EC7DC0" w:rsidRPr="00A00BC2" w:rsidRDefault="00EC7DC0" w:rsidP="00EC7DC0">
      <w:pPr>
        <w:rPr>
          <w:sz w:val="28"/>
        </w:rPr>
      </w:pPr>
    </w:p>
    <w:p w:rsidR="00EC7DC0" w:rsidRDefault="00EC7DC0" w:rsidP="00EC7DC0">
      <w:pPr>
        <w:rPr>
          <w:sz w:val="28"/>
          <w:lang w:val="kk-KZ"/>
        </w:rPr>
      </w:pPr>
    </w:p>
    <w:p w:rsidR="00882C9C" w:rsidRDefault="00882C9C" w:rsidP="00EC7DC0">
      <w:pPr>
        <w:rPr>
          <w:sz w:val="28"/>
          <w:lang w:val="kk-KZ"/>
        </w:rPr>
      </w:pPr>
    </w:p>
    <w:p w:rsidR="00882C9C" w:rsidRDefault="00882C9C" w:rsidP="00EC7DC0">
      <w:pPr>
        <w:rPr>
          <w:sz w:val="28"/>
          <w:lang w:val="kk-KZ"/>
        </w:rPr>
      </w:pPr>
    </w:p>
    <w:p w:rsidR="00882C9C" w:rsidRDefault="00882C9C" w:rsidP="00EC7DC0">
      <w:pPr>
        <w:rPr>
          <w:sz w:val="28"/>
          <w:lang w:val="kk-KZ"/>
        </w:rPr>
      </w:pPr>
    </w:p>
    <w:p w:rsidR="00EC7DC0" w:rsidRDefault="00EC7DC0" w:rsidP="00EC7DC0">
      <w:pPr>
        <w:rPr>
          <w:sz w:val="28"/>
          <w:lang w:val="kk-KZ"/>
        </w:rPr>
      </w:pPr>
    </w:p>
    <w:p w:rsidR="00EC7DC0" w:rsidRDefault="00EC7DC0" w:rsidP="00EC7DC0">
      <w:pPr>
        <w:rPr>
          <w:sz w:val="28"/>
          <w:lang w:val="kk-KZ"/>
        </w:rPr>
      </w:pPr>
    </w:p>
    <w:p w:rsidR="00EC7DC0" w:rsidRDefault="00EC7DC0" w:rsidP="00EC7DC0">
      <w:pPr>
        <w:rPr>
          <w:sz w:val="28"/>
          <w:lang w:val="kk-KZ"/>
        </w:rPr>
      </w:pPr>
    </w:p>
    <w:p w:rsidR="00EC7DC0" w:rsidRDefault="00EC7DC0" w:rsidP="00EC7DC0">
      <w:pPr>
        <w:rPr>
          <w:sz w:val="28"/>
          <w:lang w:val="kk-KZ"/>
        </w:rPr>
      </w:pPr>
    </w:p>
    <w:p w:rsidR="00EC7DC0" w:rsidRDefault="00EC7DC0" w:rsidP="00EC7DC0">
      <w:pPr>
        <w:rPr>
          <w:sz w:val="28"/>
          <w:lang w:val="kk-KZ"/>
        </w:rPr>
      </w:pPr>
    </w:p>
    <w:p w:rsidR="00EC7DC0" w:rsidRDefault="00EC7DC0" w:rsidP="00EC7DC0">
      <w:pPr>
        <w:rPr>
          <w:sz w:val="28"/>
          <w:lang w:val="kk-KZ"/>
        </w:rPr>
      </w:pPr>
    </w:p>
    <w:p w:rsidR="00EC7DC0" w:rsidRDefault="00EC7DC0" w:rsidP="00EC7DC0">
      <w:pPr>
        <w:rPr>
          <w:sz w:val="28"/>
          <w:lang w:val="kk-KZ"/>
        </w:rPr>
      </w:pPr>
    </w:p>
    <w:p w:rsidR="00EC7DC0" w:rsidRDefault="00EC7DC0" w:rsidP="00EC7DC0">
      <w:pPr>
        <w:rPr>
          <w:sz w:val="28"/>
          <w:lang w:val="kk-KZ"/>
        </w:rPr>
      </w:pPr>
    </w:p>
    <w:p w:rsidR="00EC7DC0" w:rsidRDefault="00EC7DC0" w:rsidP="00EC7DC0">
      <w:pPr>
        <w:rPr>
          <w:sz w:val="28"/>
          <w:lang w:val="kk-KZ"/>
        </w:rPr>
      </w:pPr>
    </w:p>
    <w:p w:rsidR="00EC7DC0" w:rsidRDefault="00882C9C" w:rsidP="00EC7DC0">
      <w:pPr>
        <w:rPr>
          <w:sz w:val="28"/>
          <w:lang w:val="kk-KZ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66432" behindDoc="1" locked="0" layoutInCell="1" allowOverlap="1" wp14:anchorId="08CEB858" wp14:editId="7D82AB7B">
            <wp:simplePos x="0" y="0"/>
            <wp:positionH relativeFrom="column">
              <wp:posOffset>-1049020</wp:posOffset>
            </wp:positionH>
            <wp:positionV relativeFrom="paragraph">
              <wp:posOffset>-720090</wp:posOffset>
            </wp:positionV>
            <wp:extent cx="7503795" cy="10703560"/>
            <wp:effectExtent l="0" t="0" r="1905" b="2540"/>
            <wp:wrapTight wrapText="bothSides">
              <wp:wrapPolygon edited="0">
                <wp:start x="0" y="0"/>
                <wp:lineTo x="0" y="21567"/>
                <wp:lineTo x="21551" y="21567"/>
                <wp:lineTo x="21551" y="0"/>
                <wp:lineTo x="0" y="0"/>
              </wp:wrapPolygon>
            </wp:wrapTight>
            <wp:docPr id="7" name="Рисунок 7" descr="C:\Users\User\Desktop\Визитка\Публикации\2, 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изитка\Публикации\2, 001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95" cy="107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DC0" w:rsidRDefault="00882C9C" w:rsidP="00EC7DC0">
      <w:pPr>
        <w:rPr>
          <w:sz w:val="28"/>
          <w:lang w:val="kk-KZ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67456" behindDoc="1" locked="0" layoutInCell="1" allowOverlap="1" wp14:anchorId="0BE8AB92" wp14:editId="780ACA7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724775" cy="10625455"/>
            <wp:effectExtent l="0" t="0" r="9525" b="4445"/>
            <wp:wrapTight wrapText="bothSides">
              <wp:wrapPolygon edited="0">
                <wp:start x="0" y="0"/>
                <wp:lineTo x="0" y="21570"/>
                <wp:lineTo x="21573" y="21570"/>
                <wp:lineTo x="21573" y="0"/>
                <wp:lineTo x="0" y="0"/>
              </wp:wrapPolygon>
            </wp:wrapTight>
            <wp:docPr id="8" name="Рисунок 8" descr="C:\Users\User\Desktop\Визитка\Публикации\Screenshot 2023-02-05 at 22-50-53 dana_bala_3_27_2021.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изитка\Публикации\Screenshot 2023-02-05 at 22-50-53 dana_bala_3_27_2021.pd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62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DC0" w:rsidRDefault="00882C9C" w:rsidP="00EC7DC0">
      <w:pPr>
        <w:rPr>
          <w:sz w:val="28"/>
          <w:lang w:val="kk-KZ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68480" behindDoc="1" locked="0" layoutInCell="1" allowOverlap="1" wp14:anchorId="5105390D" wp14:editId="506A860F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472680" cy="10530840"/>
            <wp:effectExtent l="0" t="0" r="0" b="3810"/>
            <wp:wrapTight wrapText="bothSides">
              <wp:wrapPolygon edited="0">
                <wp:start x="0" y="0"/>
                <wp:lineTo x="0" y="21569"/>
                <wp:lineTo x="21530" y="21569"/>
                <wp:lineTo x="21530" y="0"/>
                <wp:lineTo x="0" y="0"/>
              </wp:wrapPolygon>
            </wp:wrapTight>
            <wp:docPr id="9" name="Рисунок 9" descr="C:\Users\User\Desktop\Визитка\Публикации\Screenshot 2023-02-05 at 22-51-40 dana_bala_3_27_2021.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изитка\Публикации\Screenshot 2023-02-05 at 22-51-40 dana_bala_3_27_2021.pd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680" cy="1053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C9C" w:rsidRDefault="00882C9C" w:rsidP="00EC7DC0">
      <w:pPr>
        <w:rPr>
          <w:noProof/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69504" behindDoc="1" locked="0" layoutInCell="1" allowOverlap="1" wp14:anchorId="21A5BB3A" wp14:editId="6E0C6860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5545" cy="11062970"/>
            <wp:effectExtent l="0" t="0" r="8255" b="5080"/>
            <wp:wrapTight wrapText="bothSides">
              <wp:wrapPolygon edited="0">
                <wp:start x="0" y="0"/>
                <wp:lineTo x="0" y="21573"/>
                <wp:lineTo x="21569" y="21573"/>
                <wp:lineTo x="21569" y="0"/>
                <wp:lineTo x="0" y="0"/>
              </wp:wrapPolygon>
            </wp:wrapTight>
            <wp:docPr id="10" name="Рисунок 10" descr="C:\Users\User\Desktop\Визитка\Публикации\Screenshot 2023-02-05 at 22-52-46 dana_bala_3_27_2021.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изитка\Публикации\Screenshot 2023-02-05 at 22-52-46 dana_bala_3_27_2021.pd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106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C9C" w:rsidRDefault="00882C9C" w:rsidP="00EC7DC0">
      <w:pPr>
        <w:rPr>
          <w:noProof/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70528" behindDoc="1" locked="0" layoutInCell="1" allowOverlap="1" wp14:anchorId="4131B7CB" wp14:editId="2B64CB14">
            <wp:simplePos x="0" y="0"/>
            <wp:positionH relativeFrom="column">
              <wp:posOffset>-986155</wp:posOffset>
            </wp:positionH>
            <wp:positionV relativeFrom="paragraph">
              <wp:posOffset>-657225</wp:posOffset>
            </wp:positionV>
            <wp:extent cx="7522845" cy="10530840"/>
            <wp:effectExtent l="0" t="0" r="1905" b="3810"/>
            <wp:wrapTight wrapText="bothSides">
              <wp:wrapPolygon edited="0">
                <wp:start x="0" y="0"/>
                <wp:lineTo x="0" y="21569"/>
                <wp:lineTo x="21551" y="21569"/>
                <wp:lineTo x="21551" y="0"/>
                <wp:lineTo x="0" y="0"/>
              </wp:wrapPolygon>
            </wp:wrapTight>
            <wp:docPr id="11" name="Рисунок 11" descr="C:\Users\User\Desktop\Визитка\Публикации\Screenshot 2023-02-05 at 22-53-06 dana_bala_3_27_2021.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изитка\Публикации\Screenshot 2023-02-05 at 22-53-06 dana_bala_3_27_2021.pd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53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C9C" w:rsidRDefault="00882C9C" w:rsidP="00EC7DC0">
      <w:pPr>
        <w:rPr>
          <w:noProof/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71552" behindDoc="1" locked="0" layoutInCell="1" allowOverlap="1" wp14:anchorId="54CF7A0F" wp14:editId="368A6957">
            <wp:simplePos x="0" y="0"/>
            <wp:positionH relativeFrom="column">
              <wp:posOffset>-1080135</wp:posOffset>
            </wp:positionH>
            <wp:positionV relativeFrom="paragraph">
              <wp:posOffset>-626110</wp:posOffset>
            </wp:positionV>
            <wp:extent cx="7567295" cy="10562590"/>
            <wp:effectExtent l="0" t="0" r="0" b="0"/>
            <wp:wrapTight wrapText="bothSides">
              <wp:wrapPolygon edited="0">
                <wp:start x="0" y="0"/>
                <wp:lineTo x="0" y="21543"/>
                <wp:lineTo x="21533" y="21543"/>
                <wp:lineTo x="21533" y="0"/>
                <wp:lineTo x="0" y="0"/>
              </wp:wrapPolygon>
            </wp:wrapTight>
            <wp:docPr id="12" name="Рисунок 12" descr="C:\Users\User\Desktop\Визитка\Публикации\Screenshot 2023-02-12 at 19-36-15 004 Сборник УМЦ электронный.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изитка\Публикации\Screenshot 2023-02-12 at 19-36-15 004 Сборник УМЦ электронный.pdf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56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C9C" w:rsidRDefault="00882C9C" w:rsidP="00EC7DC0">
      <w:pPr>
        <w:rPr>
          <w:noProof/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72576" behindDoc="1" locked="0" layoutInCell="1" allowOverlap="1" wp14:anchorId="76F80AEA" wp14:editId="24C7AAD2">
            <wp:simplePos x="0" y="0"/>
            <wp:positionH relativeFrom="column">
              <wp:posOffset>-1049020</wp:posOffset>
            </wp:positionH>
            <wp:positionV relativeFrom="paragraph">
              <wp:posOffset>-720090</wp:posOffset>
            </wp:positionV>
            <wp:extent cx="7378065" cy="10999470"/>
            <wp:effectExtent l="0" t="0" r="0" b="0"/>
            <wp:wrapTight wrapText="bothSides">
              <wp:wrapPolygon edited="0">
                <wp:start x="0" y="0"/>
                <wp:lineTo x="0" y="21548"/>
                <wp:lineTo x="21527" y="21548"/>
                <wp:lineTo x="21527" y="0"/>
                <wp:lineTo x="0" y="0"/>
              </wp:wrapPolygon>
            </wp:wrapTight>
            <wp:docPr id="13" name="Рисунок 13" descr="C:\Users\User\Desktop\Визитка\Публикации\Screenshot 2023-02-12 at 19-45-45 004 Сборник УМЦ электронный.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изитка\Публикации\Screenshot 2023-02-12 at 19-45-45 004 Сборник УМЦ электронный.pd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65" cy="1099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C9C" w:rsidRDefault="00882C9C" w:rsidP="00EC7DC0">
      <w:pPr>
        <w:rPr>
          <w:noProof/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73600" behindDoc="1" locked="0" layoutInCell="1" allowOverlap="1" wp14:anchorId="1AF0FEDA" wp14:editId="2A6DAC64">
            <wp:simplePos x="0" y="0"/>
            <wp:positionH relativeFrom="column">
              <wp:posOffset>-1049020</wp:posOffset>
            </wp:positionH>
            <wp:positionV relativeFrom="paragraph">
              <wp:posOffset>-720090</wp:posOffset>
            </wp:positionV>
            <wp:extent cx="7609205" cy="10625455"/>
            <wp:effectExtent l="0" t="0" r="0" b="4445"/>
            <wp:wrapTight wrapText="bothSides">
              <wp:wrapPolygon edited="0">
                <wp:start x="0" y="0"/>
                <wp:lineTo x="0" y="21570"/>
                <wp:lineTo x="21522" y="21570"/>
                <wp:lineTo x="21522" y="0"/>
                <wp:lineTo x="0" y="0"/>
              </wp:wrapPolygon>
            </wp:wrapTight>
            <wp:docPr id="14" name="Рисунок 14" descr="C:\Users\User\Desktop\Визитка\Публикации\Screenshot 2023-02-12 at 19-46-17 004 Сборник УМЦ электронный.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изитка\Публикации\Screenshot 2023-02-12 at 19-46-17 004 Сборник УМЦ электронный.pdf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1062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C9C" w:rsidRDefault="00882C9C" w:rsidP="00EC7DC0">
      <w:pPr>
        <w:rPr>
          <w:noProof/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74624" behindDoc="1" locked="0" layoutInCell="1" allowOverlap="1" wp14:anchorId="4C7B3ED6" wp14:editId="2F266EA9">
            <wp:simplePos x="0" y="0"/>
            <wp:positionH relativeFrom="column">
              <wp:posOffset>-1080135</wp:posOffset>
            </wp:positionH>
            <wp:positionV relativeFrom="paragraph">
              <wp:posOffset>-657225</wp:posOffset>
            </wp:positionV>
            <wp:extent cx="7567295" cy="9994900"/>
            <wp:effectExtent l="0" t="0" r="0" b="6350"/>
            <wp:wrapTight wrapText="bothSides">
              <wp:wrapPolygon edited="0">
                <wp:start x="0" y="0"/>
                <wp:lineTo x="0" y="21573"/>
                <wp:lineTo x="21533" y="21573"/>
                <wp:lineTo x="21533" y="0"/>
                <wp:lineTo x="0" y="0"/>
              </wp:wrapPolygon>
            </wp:wrapTight>
            <wp:docPr id="15" name="Рисунок 15" descr="C:\Users\User\Desktop\Визитка\Публикации\Screenshot 2023-02-12 at 19-46-35 004 Сборник УМЦ электронный.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изитка\Публикации\Screenshot 2023-02-12 at 19-46-35 004 Сборник УМЦ электронный.pdf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999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C9C" w:rsidRDefault="00882C9C" w:rsidP="00EC7DC0">
      <w:pPr>
        <w:rPr>
          <w:noProof/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75648" behindDoc="1" locked="0" layoutInCell="1" allowOverlap="1" wp14:anchorId="707017D8" wp14:editId="174F9A21">
            <wp:simplePos x="0" y="0"/>
            <wp:positionH relativeFrom="column">
              <wp:posOffset>-1552575</wp:posOffset>
            </wp:positionH>
            <wp:positionV relativeFrom="paragraph">
              <wp:posOffset>-1288415</wp:posOffset>
            </wp:positionV>
            <wp:extent cx="7400290" cy="10625455"/>
            <wp:effectExtent l="0" t="0" r="0" b="4445"/>
            <wp:wrapTight wrapText="bothSides">
              <wp:wrapPolygon edited="0">
                <wp:start x="0" y="0"/>
                <wp:lineTo x="0" y="21570"/>
                <wp:lineTo x="21518" y="21570"/>
                <wp:lineTo x="21518" y="0"/>
                <wp:lineTo x="0" y="0"/>
              </wp:wrapPolygon>
            </wp:wrapTight>
            <wp:docPr id="16" name="Рисунок 16" descr="C:\Users\User\Desktop\Визитка\Публикации\Screenshot 2023-02-12 at 19-47-04 004 Сборник УМЦ электронный.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изитка\Публикации\Screenshot 2023-02-12 at 19-47-04 004 Сборник УМЦ электронный.pdf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290" cy="1062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C9C" w:rsidRDefault="00882C9C" w:rsidP="00EC7DC0">
      <w:pPr>
        <w:rPr>
          <w:noProof/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76672" behindDoc="1" locked="0" layoutInCell="1" allowOverlap="1" wp14:anchorId="7DD8598D" wp14:editId="6FF060D8">
            <wp:simplePos x="0" y="0"/>
            <wp:positionH relativeFrom="column">
              <wp:posOffset>-1080135</wp:posOffset>
            </wp:positionH>
            <wp:positionV relativeFrom="paragraph">
              <wp:posOffset>-657225</wp:posOffset>
            </wp:positionV>
            <wp:extent cx="7717790" cy="10688955"/>
            <wp:effectExtent l="0" t="0" r="0" b="0"/>
            <wp:wrapTight wrapText="bothSides">
              <wp:wrapPolygon edited="0">
                <wp:start x="0" y="0"/>
                <wp:lineTo x="0" y="21558"/>
                <wp:lineTo x="21540" y="21558"/>
                <wp:lineTo x="21540" y="0"/>
                <wp:lineTo x="0" y="0"/>
              </wp:wrapPolygon>
            </wp:wrapTight>
            <wp:docPr id="17" name="Рисунок 17" descr="C:\Users\User\Desktop\Визитка\Публикации\Screenshot 2023-02-14 at 17-50-10 TT 2_2 ЭЛ.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изитка\Публикации\Screenshot 2023-02-14 at 17-50-10 TT 2_2 ЭЛ.pdf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79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C9C" w:rsidRDefault="00882C9C" w:rsidP="00EC7DC0">
      <w:pPr>
        <w:rPr>
          <w:noProof/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-1049020</wp:posOffset>
            </wp:positionH>
            <wp:positionV relativeFrom="paragraph">
              <wp:posOffset>-720090</wp:posOffset>
            </wp:positionV>
            <wp:extent cx="7503795" cy="10594340"/>
            <wp:effectExtent l="0" t="0" r="1905" b="0"/>
            <wp:wrapTight wrapText="bothSides">
              <wp:wrapPolygon edited="0">
                <wp:start x="0" y="0"/>
                <wp:lineTo x="0" y="21556"/>
                <wp:lineTo x="21551" y="21556"/>
                <wp:lineTo x="21551" y="0"/>
                <wp:lineTo x="0" y="0"/>
              </wp:wrapPolygon>
            </wp:wrapTight>
            <wp:docPr id="18" name="Рисунок 18" descr="C:\Users\User\Desktop\Визитка\Публикации\Screenshot 2023-02-14 at 17-50-33 TT 2_2 ЭЛ.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изитка\Публикации\Screenshot 2023-02-14 at 17-50-33 TT 2_2 ЭЛ.pdf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95" cy="105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C9C" w:rsidRDefault="00882C9C" w:rsidP="00EC7DC0">
      <w:pPr>
        <w:rPr>
          <w:noProof/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95870" cy="10657205"/>
            <wp:effectExtent l="0" t="0" r="5080" b="0"/>
            <wp:wrapTight wrapText="bothSides">
              <wp:wrapPolygon edited="0">
                <wp:start x="0" y="0"/>
                <wp:lineTo x="0" y="21545"/>
                <wp:lineTo x="21560" y="21545"/>
                <wp:lineTo x="21560" y="0"/>
                <wp:lineTo x="0" y="0"/>
              </wp:wrapPolygon>
            </wp:wrapTight>
            <wp:docPr id="19" name="Рисунок 19" descr="C:\Users\User\Desktop\Визитка\Публикации\Screenshot 2023-02-14 at 17-51-07 TT 2_2 ЭЛ.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изитка\Публикации\Screenshot 2023-02-14 at 17-51-07 TT 2_2 ЭЛ.pdf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5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C9C" w:rsidRDefault="00882C9C" w:rsidP="00EC7DC0">
      <w:pPr>
        <w:rPr>
          <w:noProof/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-688975</wp:posOffset>
            </wp:positionV>
            <wp:extent cx="7519670" cy="10594340"/>
            <wp:effectExtent l="0" t="0" r="5080" b="0"/>
            <wp:wrapTight wrapText="bothSides">
              <wp:wrapPolygon edited="0">
                <wp:start x="0" y="0"/>
                <wp:lineTo x="0" y="21556"/>
                <wp:lineTo x="21560" y="21556"/>
                <wp:lineTo x="21560" y="0"/>
                <wp:lineTo x="0" y="0"/>
              </wp:wrapPolygon>
            </wp:wrapTight>
            <wp:docPr id="20" name="Рисунок 20" descr="C:\Users\User\Desktop\Визитка\Публикации\Screenshot 2023-02-14 at 17-51-22 TT 2_2 ЭЛ.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изитка\Публикации\Screenshot 2023-02-14 at 17-51-22 TT 2_2 ЭЛ.pdf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70" cy="105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C9C" w:rsidRDefault="00882C9C" w:rsidP="00EC7DC0">
      <w:pPr>
        <w:rPr>
          <w:noProof/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-657225</wp:posOffset>
            </wp:positionV>
            <wp:extent cx="7586980" cy="10530840"/>
            <wp:effectExtent l="0" t="0" r="0" b="3810"/>
            <wp:wrapTight wrapText="bothSides">
              <wp:wrapPolygon edited="0">
                <wp:start x="0" y="0"/>
                <wp:lineTo x="0" y="21569"/>
                <wp:lineTo x="21531" y="21569"/>
                <wp:lineTo x="21531" y="0"/>
                <wp:lineTo x="0" y="0"/>
              </wp:wrapPolygon>
            </wp:wrapTight>
            <wp:docPr id="21" name="Рисунок 21" descr="C:\Users\User\Desktop\Визитка\Публикации\Screenshot 2023-02-14 at 17-51-35 TT 2_2 ЭЛ.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изитка\Публикации\Screenshot 2023-02-14 at 17-51-35 TT 2_2 ЭЛ.pdf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80" cy="1053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C9C" w:rsidRDefault="00B64141" w:rsidP="00EC7DC0">
      <w:pPr>
        <w:rPr>
          <w:noProof/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58240" behindDoc="1" locked="0" layoutInCell="1" allowOverlap="1" wp14:anchorId="53B29FDC" wp14:editId="06AB9643">
            <wp:simplePos x="0" y="0"/>
            <wp:positionH relativeFrom="column">
              <wp:posOffset>654050</wp:posOffset>
            </wp:positionH>
            <wp:positionV relativeFrom="paragraph">
              <wp:posOffset>320040</wp:posOffset>
            </wp:positionV>
            <wp:extent cx="7726680" cy="10720070"/>
            <wp:effectExtent l="0" t="0" r="7620" b="5080"/>
            <wp:wrapTight wrapText="bothSides">
              <wp:wrapPolygon edited="0">
                <wp:start x="0" y="0"/>
                <wp:lineTo x="0" y="21572"/>
                <wp:lineTo x="21568" y="21572"/>
                <wp:lineTo x="21568" y="0"/>
                <wp:lineTo x="0" y="0"/>
              </wp:wrapPolygon>
            </wp:wrapTight>
            <wp:docPr id="1" name="Рисунок 1" descr="C:\Users\User\Desktop\Визитка\Пед.деятельность\Математические ступеньки\титульник Математические ступень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изитка\Пед.деятельность\Математические ступеньки\титульник Математические ступеньк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680" cy="1072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DC0" w:rsidRDefault="00EC7DC0">
      <w:pPr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BCD4020" wp14:editId="0C21F700">
            <wp:simplePos x="0" y="0"/>
            <wp:positionH relativeFrom="column">
              <wp:posOffset>-1080135</wp:posOffset>
            </wp:positionH>
            <wp:positionV relativeFrom="paragraph">
              <wp:posOffset>-562610</wp:posOffset>
            </wp:positionV>
            <wp:extent cx="7440930" cy="10341610"/>
            <wp:effectExtent l="0" t="0" r="7620" b="2540"/>
            <wp:wrapTight wrapText="bothSides">
              <wp:wrapPolygon edited="0">
                <wp:start x="0" y="0"/>
                <wp:lineTo x="0" y="21566"/>
                <wp:lineTo x="21567" y="21566"/>
                <wp:lineTo x="21567" y="0"/>
                <wp:lineTo x="0" y="0"/>
              </wp:wrapPolygon>
            </wp:wrapTight>
            <wp:docPr id="2" name="Рисунок 2" descr="C:\Users\User\Desktop\Визитка\Пед.деятельность\Математические ступеньки\вариативная програграмма МС литера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изитка\Пед.деятельность\Математические ступеньки\вариативная програграмма МС литератур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930" cy="1034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C7DC0" w:rsidRDefault="00EC7DC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1CE9002" wp14:editId="6C7750A6">
            <wp:simplePos x="0" y="0"/>
            <wp:positionH relativeFrom="column">
              <wp:posOffset>-889000</wp:posOffset>
            </wp:positionH>
            <wp:positionV relativeFrom="paragraph">
              <wp:posOffset>-657860</wp:posOffset>
            </wp:positionV>
            <wp:extent cx="7122795" cy="10625455"/>
            <wp:effectExtent l="0" t="0" r="1905" b="4445"/>
            <wp:wrapTight wrapText="bothSides">
              <wp:wrapPolygon edited="0">
                <wp:start x="0" y="0"/>
                <wp:lineTo x="0" y="21570"/>
                <wp:lineTo x="21548" y="21570"/>
                <wp:lineTo x="21548" y="0"/>
                <wp:lineTo x="0" y="0"/>
              </wp:wrapPolygon>
            </wp:wrapTight>
            <wp:docPr id="3" name="Рисунок 3" descr="C:\Users\пк\AppData\Local\Microsoft\Windows\INetCache\Content.Word\титульник Математические ступень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Microsoft\Windows\INetCache\Content.Word\титульник Математические ступеньк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795" cy="1062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DC0" w:rsidRDefault="00EC7DC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14846F0C" wp14:editId="37A4D7B5">
            <wp:simplePos x="0" y="0"/>
            <wp:positionH relativeFrom="column">
              <wp:posOffset>-1063625</wp:posOffset>
            </wp:positionH>
            <wp:positionV relativeFrom="paragraph">
              <wp:posOffset>-758190</wp:posOffset>
            </wp:positionV>
            <wp:extent cx="7618730" cy="10569575"/>
            <wp:effectExtent l="0" t="0" r="1270" b="3175"/>
            <wp:wrapTight wrapText="bothSides">
              <wp:wrapPolygon edited="0">
                <wp:start x="0" y="0"/>
                <wp:lineTo x="0" y="21568"/>
                <wp:lineTo x="21550" y="21568"/>
                <wp:lineTo x="21550" y="0"/>
                <wp:lineTo x="0" y="0"/>
              </wp:wrapPolygon>
            </wp:wrapTight>
            <wp:docPr id="4" name="Рисунок 4" descr="F:\Отчет скан\Титульник Пед.чт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ет скан\Титульник Пед.чтения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730" cy="1056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DC0" w:rsidRDefault="00EC7DC0">
      <w:pPr>
        <w:sectPr w:rsidR="00EC7DC0" w:rsidSect="00A7086F">
          <w:pgSz w:w="11906" w:h="16838"/>
          <w:pgMar w:top="1134" w:right="567" w:bottom="1134" w:left="1701" w:header="709" w:footer="709" w:gutter="0"/>
          <w:pgBorders w:display="firstPage"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08"/>
          <w:docGrid w:linePitch="360"/>
        </w:sectPr>
      </w:pPr>
    </w:p>
    <w:p w:rsidR="00EC7DC0" w:rsidRDefault="00EC7DC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745A59D" wp14:editId="75EF76F6">
            <wp:simplePos x="0" y="0"/>
            <wp:positionH relativeFrom="column">
              <wp:posOffset>-720090</wp:posOffset>
            </wp:positionH>
            <wp:positionV relativeFrom="paragraph">
              <wp:posOffset>-357505</wp:posOffset>
            </wp:positionV>
            <wp:extent cx="10499725" cy="7564755"/>
            <wp:effectExtent l="0" t="0" r="0" b="0"/>
            <wp:wrapTight wrapText="bothSides">
              <wp:wrapPolygon edited="0">
                <wp:start x="0" y="0"/>
                <wp:lineTo x="0" y="21540"/>
                <wp:lineTo x="21554" y="21540"/>
                <wp:lineTo x="21554" y="0"/>
                <wp:lineTo x="0" y="0"/>
              </wp:wrapPolygon>
            </wp:wrapTight>
            <wp:docPr id="5" name="Рисунок 5" descr="C:\Users\User\Desktop\Визитка\Пед.деятельность\Семинар21\Семина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изитка\Пед.деятельность\Семинар21\Семинар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9725" cy="75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DC0" w:rsidRDefault="00EC7DC0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-688975</wp:posOffset>
            </wp:positionH>
            <wp:positionV relativeFrom="paragraph">
              <wp:posOffset>-360045</wp:posOffset>
            </wp:positionV>
            <wp:extent cx="10721975" cy="7724775"/>
            <wp:effectExtent l="0" t="0" r="3175" b="9525"/>
            <wp:wrapTight wrapText="bothSides">
              <wp:wrapPolygon edited="0">
                <wp:start x="0" y="0"/>
                <wp:lineTo x="0" y="21573"/>
                <wp:lineTo x="21568" y="21573"/>
                <wp:lineTo x="21568" y="0"/>
                <wp:lineTo x="0" y="0"/>
              </wp:wrapPolygon>
            </wp:wrapTight>
            <wp:docPr id="6" name="Рисунок 6" descr="C:\Users\User\Desktop\Визитка\Пед.деятельность\Семинар21\план семина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изитка\Пед.деятельность\Семинар21\план семинара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197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7DC0" w:rsidSect="00EC7DC0">
      <w:pgSz w:w="16838" w:h="11906" w:orient="landscape"/>
      <w:pgMar w:top="567" w:right="1134" w:bottom="1701" w:left="1134" w:header="709" w:footer="709" w:gutter="0"/>
      <w:pgBorders w:display="firstPage"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16FBE"/>
    <w:multiLevelType w:val="hybridMultilevel"/>
    <w:tmpl w:val="23BEB5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706A56"/>
    <w:multiLevelType w:val="hybridMultilevel"/>
    <w:tmpl w:val="5C6E44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D04F81"/>
    <w:multiLevelType w:val="hybridMultilevel"/>
    <w:tmpl w:val="A568F7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CEF"/>
    <w:rsid w:val="00157CEF"/>
    <w:rsid w:val="008743AB"/>
    <w:rsid w:val="00882C9C"/>
    <w:rsid w:val="00B64141"/>
    <w:rsid w:val="00EC7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D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C7D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EC7D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EC7DC0"/>
    <w:rPr>
      <w:sz w:val="28"/>
    </w:rPr>
  </w:style>
  <w:style w:type="character" w:customStyle="1" w:styleId="a6">
    <w:name w:val="Основной текст Знак"/>
    <w:basedOn w:val="a0"/>
    <w:link w:val="a5"/>
    <w:rsid w:val="00EC7DC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C7DC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7DC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D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C7D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EC7D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EC7DC0"/>
    <w:rPr>
      <w:sz w:val="28"/>
    </w:rPr>
  </w:style>
  <w:style w:type="character" w:customStyle="1" w:styleId="a6">
    <w:name w:val="Основной текст Знак"/>
    <w:basedOn w:val="a0"/>
    <w:link w:val="a5"/>
    <w:rsid w:val="00EC7DC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C7DC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7DC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28</Pages>
  <Words>1706</Words>
  <Characters>9725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2023-02-25T04:37:00Z</dcterms:created>
  <dcterms:modified xsi:type="dcterms:W3CDTF">2023-02-25T05:10:00Z</dcterms:modified>
</cp:coreProperties>
</file>