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C5C" w:rsidRDefault="005C7974" w:rsidP="005C7974">
      <w:pPr>
        <w:pStyle w:val="a8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КГУ «ОШ им. А.Байтурсынулы»</w:t>
      </w:r>
    </w:p>
    <w:p w:rsidR="00A93CB5" w:rsidRDefault="00955521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-66675</wp:posOffset>
            </wp:positionV>
            <wp:extent cx="14763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61" y="21445"/>
                <wp:lineTo x="21461" y="0"/>
                <wp:lineTo x="0" y="0"/>
              </wp:wrapPolygon>
            </wp:wrapTight>
            <wp:docPr id="14" name="Рисунок 14" descr="C:\Users\Библиотека\AppData\Local\Microsoft\Windows\INetCache\Content.Word\IMG-2021051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INetCache\Content.Word\IMG-20210511-WA0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B5" w:rsidRDefault="00A93CB5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93CB5" w:rsidRDefault="00A93CB5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A93CB5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978181B" wp14:editId="5F417CC1">
            <wp:simplePos x="0" y="0"/>
            <wp:positionH relativeFrom="column">
              <wp:posOffset>1133475</wp:posOffset>
            </wp:positionH>
            <wp:positionV relativeFrom="paragraph">
              <wp:posOffset>196850</wp:posOffset>
            </wp:positionV>
            <wp:extent cx="4529455" cy="3105150"/>
            <wp:effectExtent l="0" t="0" r="4445" b="0"/>
            <wp:wrapTight wrapText="bothSides">
              <wp:wrapPolygon edited="0">
                <wp:start x="0" y="0"/>
                <wp:lineTo x="0" y="21467"/>
                <wp:lineTo x="21530" y="21467"/>
                <wp:lineTo x="21530" y="0"/>
                <wp:lineTo x="0" y="0"/>
              </wp:wrapPolygon>
            </wp:wrapTight>
            <wp:docPr id="13" name="Рисунок 13" descr="D:\Рабочий стол\код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код11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13C5C" w:rsidRDefault="005C7974" w:rsidP="00413C5C">
      <w:pPr>
        <w:pStyle w:val="a8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Подготовили библиотекарь школы:</w:t>
      </w:r>
      <w:r w:rsidR="00413C5C" w:rsidRPr="00955521">
        <w:rPr>
          <w:rFonts w:ascii="Times New Roman" w:hAnsi="Times New Roman" w:cs="Times New Roman"/>
          <w:sz w:val="20"/>
          <w:szCs w:val="20"/>
          <w:lang w:val="kk-KZ"/>
        </w:rPr>
        <w:t xml:space="preserve"> Тажибаева Ф.Р.</w:t>
      </w:r>
      <w:r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B82716" w:rsidRPr="00413C5C" w:rsidRDefault="005C7974" w:rsidP="00413C5C">
      <w:pPr>
        <w:pStyle w:val="a8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профориетатор</w:t>
      </w:r>
      <w:r w:rsidR="00413C5C" w:rsidRPr="00413C5C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Аубакирова Н.</w:t>
      </w:r>
      <w:r w:rsidR="00413C5C">
        <w:rPr>
          <w:rFonts w:ascii="Times New Roman" w:hAnsi="Times New Roman" w:cs="Times New Roman"/>
          <w:bCs/>
          <w:sz w:val="20"/>
          <w:szCs w:val="20"/>
          <w:lang w:val="kk-KZ"/>
        </w:rPr>
        <w:t>Д.</w:t>
      </w: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2716" w:rsidRDefault="00A93CB5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Доскей ауылы</w:t>
      </w:r>
    </w:p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7"/>
        <w:tblpPr w:leftFromText="180" w:rightFromText="180" w:vertAnchor="page" w:horzAnchor="margin" w:tblpXSpec="center" w:tblpY="1096"/>
        <w:tblW w:w="9923" w:type="dxa"/>
        <w:tblLayout w:type="fixed"/>
        <w:tblLook w:val="04A0" w:firstRow="1" w:lastRow="0" w:firstColumn="1" w:lastColumn="0" w:noHBand="0" w:noVBand="1"/>
      </w:tblPr>
      <w:tblGrid>
        <w:gridCol w:w="392"/>
        <w:gridCol w:w="7796"/>
        <w:gridCol w:w="1735"/>
      </w:tblGrid>
      <w:tr w:rsidR="00B82716" w:rsidTr="00413C5C">
        <w:tc>
          <w:tcPr>
            <w:tcW w:w="392" w:type="dxa"/>
          </w:tcPr>
          <w:p w:rsidR="00B82716" w:rsidRPr="00A93CB5" w:rsidRDefault="00B82716" w:rsidP="00A93CB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7796" w:type="dxa"/>
          </w:tcPr>
          <w:p w:rsidR="00B82716" w:rsidRPr="00A93CB5" w:rsidRDefault="00B82716" w:rsidP="00A93CB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</w:t>
            </w:r>
            <w:r w:rsidR="00A93CB5" w:rsidRPr="00A93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сайтов для абитуриента</w:t>
            </w:r>
          </w:p>
        </w:tc>
        <w:tc>
          <w:tcPr>
            <w:tcW w:w="1735" w:type="dxa"/>
          </w:tcPr>
          <w:p w:rsidR="00B82716" w:rsidRPr="00A93CB5" w:rsidRDefault="00B82716" w:rsidP="00A93CB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C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A9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 сайтов</w:t>
            </w:r>
          </w:p>
        </w:tc>
      </w:tr>
      <w:tr w:rsidR="00B82716" w:rsidTr="00413C5C">
        <w:trPr>
          <w:trHeight w:val="1285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https://moeobrazovanie.ru/reiting_professii_top_300</w:t>
              </w:r>
            </w:hyperlink>
            <w:r w:rsidR="00B82716"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                          300 самых популярных профессий</w:t>
            </w:r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927865" wp14:editId="67218851">
                  <wp:extent cx="695325" cy="695325"/>
                  <wp:effectExtent l="0" t="0" r="9525" b="9525"/>
                  <wp:docPr id="2" name="Рисунок 2" descr="D:\Рабочий стол\к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к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54" cy="69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402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https://trends.rbc.ru/trends/education/5d6e48529a7947777002717b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профессий будущего</w:t>
            </w:r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776C29" wp14:editId="5C7D277A">
                  <wp:extent cx="704850" cy="704850"/>
                  <wp:effectExtent l="0" t="0" r="0" b="0"/>
                  <wp:docPr id="3" name="Рисунок 3" descr="D:\Рабочий стол\код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код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252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https://www.kp.ru/putevoditel/obrazovanie/professii/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93CB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Профессии от А до Я</w:t>
            </w:r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05135" wp14:editId="32182895">
                  <wp:extent cx="666750" cy="666750"/>
                  <wp:effectExtent l="0" t="0" r="0" b="0"/>
                  <wp:docPr id="4" name="Рисунок 4" descr="D:\Рабочий стол\код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код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338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https://edunews.ru/professii/obzor/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Перечень и виды профессий - список направлений</w:t>
            </w:r>
            <w:r w:rsidRPr="00A93C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93C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9BD29" wp14:editId="333AB05A">
                  <wp:extent cx="638175" cy="638175"/>
                  <wp:effectExtent l="0" t="0" r="9525" b="9525"/>
                  <wp:docPr id="5" name="Рисунок 5" descr="D:\Рабочий стол\код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\код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203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https://7kun.kz/andaj-mamandy-tar-e-k-p-s-ranys-a-ie/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мамандықтар ең көп сұранысқа ие?</w:t>
            </w:r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C3A18" wp14:editId="379D9CE9">
                  <wp:extent cx="628650" cy="628650"/>
                  <wp:effectExtent l="0" t="0" r="0" b="0"/>
                  <wp:docPr id="6" name="Рисунок 6" descr="D:\Рабочий стол\код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код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278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https://qasym.buketov.edu.kz/kandaj-mamandyk-kalaj-tandajmyz/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таңдаймыз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996997" wp14:editId="7C74A29D">
                  <wp:extent cx="628650" cy="628650"/>
                  <wp:effectExtent l="0" t="0" r="0" b="0"/>
                  <wp:docPr id="7" name="Рисунок 7" descr="D:\Рабочий стол\код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код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https://bilim-all.kz/article/8554-Bolashaqtyn-10-mamandygy-2025-zhyly-zhane-odan-keiin-ne-bolady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Болашақтың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: 2025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82716" w:rsidRDefault="00B82716" w:rsidP="00B8271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F5C4B" wp14:editId="13D47B72">
                  <wp:extent cx="647700" cy="647700"/>
                  <wp:effectExtent l="0" t="0" r="0" b="0"/>
                  <wp:docPr id="8" name="Рисунок 8" descr="D:\Рабочий стол\код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\код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315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https://bugin.kz/18014-bolashaq-talap-etetin-100-mamandyq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A93CB5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Pr="00C7497D" w:rsidRDefault="00B82716" w:rsidP="00B8271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081DB" wp14:editId="17D2864D">
                  <wp:extent cx="704850" cy="704850"/>
                  <wp:effectExtent l="0" t="0" r="0" b="0"/>
                  <wp:docPr id="9" name="Рисунок 9" descr="D:\Рабочий стол\код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Рабочий стол\код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257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https://qamshy.kz/article/47880-alemde-enh-dgoghary-dgalaqy-alatyn-10-mamandyq-iesi</w:t>
              </w:r>
            </w:hyperlink>
          </w:p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="00B82716" w:rsidRPr="00A93CB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kk-KZ"/>
                </w:rPr>
                <w:t>Әлемде ең жоғары жалақы алатын 10 мамандық иесі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B82716" w:rsidRPr="00C7497D" w:rsidRDefault="00B82716" w:rsidP="00B8271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7065A" wp14:editId="2B3B5E06">
                  <wp:extent cx="723900" cy="723900"/>
                  <wp:effectExtent l="0" t="0" r="0" b="0"/>
                  <wp:docPr id="10" name="Рисунок 10" descr="D:\Рабочий стол\код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абочий стол\код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rPr>
          <w:trHeight w:val="1394"/>
        </w:trPr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https://egov.kz/cms/kk/articles/2Fvusi_rk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ҚР жоғарғы оқу орындарының (ЖОО) байланыстары</w:t>
            </w:r>
          </w:p>
        </w:tc>
        <w:tc>
          <w:tcPr>
            <w:tcW w:w="1735" w:type="dxa"/>
          </w:tcPr>
          <w:p w:rsidR="00B82716" w:rsidRPr="00C7497D" w:rsidRDefault="00B82716" w:rsidP="00B8271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2CFEB" wp14:editId="5E3F3CA4">
                  <wp:extent cx="723900" cy="723900"/>
                  <wp:effectExtent l="0" t="0" r="0" b="0"/>
                  <wp:docPr id="11" name="Рисунок 11" descr="D:\Рабочий стол\код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Рабочий стол\код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16" w:rsidTr="00413C5C">
        <w:tc>
          <w:tcPr>
            <w:tcW w:w="392" w:type="dxa"/>
          </w:tcPr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96" w:type="dxa"/>
          </w:tcPr>
          <w:p w:rsidR="00B82716" w:rsidRPr="00A93CB5" w:rsidRDefault="00000000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B82716" w:rsidRPr="00A93C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https://www.vipusknik.kz/kz/institutions/college</w:t>
              </w:r>
            </w:hyperlink>
          </w:p>
          <w:p w:rsidR="00B82716" w:rsidRPr="00A93CB5" w:rsidRDefault="00B82716" w:rsidP="00A93CB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барлық колледждері</w:t>
            </w:r>
          </w:p>
        </w:tc>
        <w:tc>
          <w:tcPr>
            <w:tcW w:w="1735" w:type="dxa"/>
          </w:tcPr>
          <w:p w:rsidR="00B82716" w:rsidRPr="00C7497D" w:rsidRDefault="00B82716" w:rsidP="00B8271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64A5A" wp14:editId="7B5F3250">
                  <wp:extent cx="714375" cy="714375"/>
                  <wp:effectExtent l="0" t="0" r="9525" b="9525"/>
                  <wp:docPr id="12" name="Рисунок 12" descr="D:\Рабочий стол\код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чий стол\код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716" w:rsidRDefault="00B82716" w:rsidP="00F1790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45F32" w:rsidRPr="00B82716" w:rsidRDefault="00D45F32" w:rsidP="00B82716">
      <w:pPr>
        <w:pStyle w:val="a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5521" w:rsidRDefault="00955521" w:rsidP="00B82716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955521" w:rsidRPr="00955521" w:rsidRDefault="00955521" w:rsidP="00955521">
      <w:pPr>
        <w:rPr>
          <w:lang w:val="kk-KZ"/>
        </w:rPr>
      </w:pPr>
    </w:p>
    <w:p w:rsidR="00F17901" w:rsidRDefault="00955521" w:rsidP="00955521">
      <w:pPr>
        <w:pStyle w:val="a8"/>
        <w:rPr>
          <w:rFonts w:ascii="Times New Roman" w:hAnsi="Times New Roman" w:cs="Times New Roman"/>
          <w:sz w:val="20"/>
          <w:szCs w:val="20"/>
          <w:lang w:val="kk-KZ"/>
        </w:rPr>
      </w:pPr>
      <w:r w:rsidRPr="00955521">
        <w:rPr>
          <w:rFonts w:ascii="Times New Roman" w:hAnsi="Times New Roman" w:cs="Times New Roman"/>
          <w:sz w:val="20"/>
          <w:szCs w:val="20"/>
          <w:lang w:val="kk-KZ"/>
        </w:rPr>
        <w:t>Дайындаған кітапханашы: Тажибаева Ф.Р.</w:t>
      </w:r>
    </w:p>
    <w:p w:rsidR="00413C5C" w:rsidRDefault="00413C5C" w:rsidP="00955521">
      <w:pPr>
        <w:pStyle w:val="a8"/>
        <w:rPr>
          <w:rFonts w:ascii="Times New Roman" w:hAnsi="Times New Roman" w:cs="Times New Roman"/>
          <w:sz w:val="20"/>
          <w:szCs w:val="20"/>
          <w:lang w:val="kk-KZ"/>
        </w:rPr>
      </w:pPr>
    </w:p>
    <w:p w:rsidR="00242C52" w:rsidRPr="00955521" w:rsidRDefault="00242C52" w:rsidP="00955521">
      <w:pPr>
        <w:pStyle w:val="a8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42C52" w:rsidRPr="00955521" w:rsidSect="00B82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87F" w:rsidRDefault="004F487F" w:rsidP="00B82716">
      <w:pPr>
        <w:spacing w:after="0" w:line="240" w:lineRule="auto"/>
      </w:pPr>
      <w:r>
        <w:separator/>
      </w:r>
    </w:p>
  </w:endnote>
  <w:endnote w:type="continuationSeparator" w:id="0">
    <w:p w:rsidR="004F487F" w:rsidRDefault="004F487F" w:rsidP="00B8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87F" w:rsidRDefault="004F487F" w:rsidP="00B82716">
      <w:pPr>
        <w:spacing w:after="0" w:line="240" w:lineRule="auto"/>
      </w:pPr>
      <w:r>
        <w:separator/>
      </w:r>
    </w:p>
  </w:footnote>
  <w:footnote w:type="continuationSeparator" w:id="0">
    <w:p w:rsidR="004F487F" w:rsidRDefault="004F487F" w:rsidP="00B8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C93"/>
    <w:multiLevelType w:val="hybridMultilevel"/>
    <w:tmpl w:val="7C66EF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077ED4"/>
    <w:multiLevelType w:val="hybridMultilevel"/>
    <w:tmpl w:val="7C66EF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95353C"/>
    <w:multiLevelType w:val="hybridMultilevel"/>
    <w:tmpl w:val="7C66EF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19396">
    <w:abstractNumId w:val="2"/>
  </w:num>
  <w:num w:numId="2" w16cid:durableId="184559011">
    <w:abstractNumId w:val="0"/>
  </w:num>
  <w:num w:numId="3" w16cid:durableId="56926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EA9"/>
    <w:rsid w:val="00242C52"/>
    <w:rsid w:val="002C7D22"/>
    <w:rsid w:val="00354EA9"/>
    <w:rsid w:val="00413C5C"/>
    <w:rsid w:val="004F487F"/>
    <w:rsid w:val="005B6342"/>
    <w:rsid w:val="005C7974"/>
    <w:rsid w:val="007B77B1"/>
    <w:rsid w:val="008B7EC8"/>
    <w:rsid w:val="00955521"/>
    <w:rsid w:val="00A739AD"/>
    <w:rsid w:val="00A93CB5"/>
    <w:rsid w:val="00B82716"/>
    <w:rsid w:val="00C226FC"/>
    <w:rsid w:val="00C7497D"/>
    <w:rsid w:val="00CA3FE5"/>
    <w:rsid w:val="00D45F32"/>
    <w:rsid w:val="00EB5F9C"/>
    <w:rsid w:val="00F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780B"/>
  <w15:docId w15:val="{C6B21AF4-F31C-4D0B-9EED-20AF55B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F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EB5F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1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8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2716"/>
  </w:style>
  <w:style w:type="paragraph" w:styleId="ab">
    <w:name w:val="footer"/>
    <w:basedOn w:val="a"/>
    <w:link w:val="ac"/>
    <w:uiPriority w:val="99"/>
    <w:unhideWhenUsed/>
    <w:rsid w:val="00B8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p.ru/putevoditel/obrazovanie/professii/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qamshy.kz/article/47880-alemde-enh-dgoghary-dgalaqy-alatyn-10-mamandyq-ie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lim-all.kz/article/8554-Bolashaqtyn-10-mamandygy-2025-zhyly-zhane-odan-keiin-ne-bolady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7kun.kz/andaj-mamandy-tar-e-k-p-s-ranys-a-ie/" TargetMode="External"/><Relationship Id="rId25" Type="http://schemas.openxmlformats.org/officeDocument/2006/relationships/hyperlink" Target="https://qamshy.kz/article/47880-alemde-enh-dgoghary-dgalaqy-alatyn-10-mamandyq-ies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ends.rbc.ru/trends/education/5d6e48529a7947777002717b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news.ru/professii/obzor/" TargetMode="External"/><Relationship Id="rId23" Type="http://schemas.openxmlformats.org/officeDocument/2006/relationships/hyperlink" Target="https://bugin.kz/18014-bolashaq-talap-etetin-100-mamandyq" TargetMode="External"/><Relationship Id="rId28" Type="http://schemas.openxmlformats.org/officeDocument/2006/relationships/hyperlink" Target="https://egov.kz/cms/kk/articles/2Fvusi_rk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qasym.buketov.edu.kz/kandaj-mamandyk-kalaj-tandajmyz/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moeobrazovanie.ru/reiting_professii_top_30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s://www.vipusknik.kz/kz/institutions/coll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</cp:lastModifiedBy>
  <cp:revision>10</cp:revision>
  <cp:lastPrinted>2022-11-22T13:41:00Z</cp:lastPrinted>
  <dcterms:created xsi:type="dcterms:W3CDTF">2022-10-20T03:43:00Z</dcterms:created>
  <dcterms:modified xsi:type="dcterms:W3CDTF">2022-11-22T13:43:00Z</dcterms:modified>
</cp:coreProperties>
</file>