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B22AE"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00427BD0">
              <w:rPr>
                <w:b/>
                <w:sz w:val="22"/>
                <w:szCs w:val="22"/>
                <w:lang w:val="kk-KZ"/>
              </w:rPr>
              <w:t xml:space="preserve"> қаласы білім бөлімінің </w:t>
            </w:r>
            <w:r w:rsidR="00427BD0" w:rsidRPr="00427BD0">
              <w:rPr>
                <w:b/>
                <w:sz w:val="22"/>
                <w:szCs w:val="22"/>
                <w:lang w:val="kk-KZ"/>
              </w:rPr>
              <w:t>«№7 жалпы білім беретін мектебі»</w:t>
            </w:r>
            <w:r w:rsidR="00427BD0" w:rsidRPr="008246A9">
              <w:rPr>
                <w:lang w:val="kk-KZ"/>
              </w:rPr>
              <w:t xml:space="preserve"> </w:t>
            </w:r>
            <w:r w:rsidRPr="007D0A89">
              <w:rPr>
                <w:b/>
                <w:sz w:val="22"/>
                <w:szCs w:val="22"/>
                <w:lang w:val="kk-KZ"/>
              </w:rPr>
              <w:t xml:space="preserve"> мемлекеттік мекемесі  азаматтық қызметкерлер лауазымдарының уақытша бос орындарына орналасуға конкурс жариялайды.</w:t>
            </w:r>
          </w:p>
          <w:p w:rsidR="00427BD0" w:rsidRPr="007D0A89" w:rsidRDefault="00427BD0" w:rsidP="002D6FF6">
            <w:pPr>
              <w:ind w:right="22" w:firstLine="708"/>
              <w:jc w:val="center"/>
              <w:rPr>
                <w:b/>
                <w:sz w:val="22"/>
                <w:szCs w:val="22"/>
                <w:lang w:val="kk-KZ"/>
              </w:rPr>
            </w:pP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D7197E" w:rsidRPr="00D24514" w:rsidRDefault="00D7197E" w:rsidP="00D7197E">
            <w:pPr>
              <w:pStyle w:val="a5"/>
              <w:numPr>
                <w:ilvl w:val="0"/>
                <w:numId w:val="4"/>
              </w:numPr>
              <w:tabs>
                <w:tab w:val="left" w:pos="7830"/>
              </w:tabs>
              <w:jc w:val="both"/>
              <w:rPr>
                <w:b/>
                <w:sz w:val="22"/>
                <w:szCs w:val="22"/>
                <w:lang w:val="kk-KZ"/>
              </w:rPr>
            </w:pPr>
            <w:r w:rsidRPr="00D7197E">
              <w:rPr>
                <w:b/>
                <w:sz w:val="22"/>
                <w:szCs w:val="22"/>
                <w:u w:val="single"/>
                <w:lang w:val="kk-KZ"/>
              </w:rPr>
              <w:t>Қазақ тілі мен әдебиеті пәнінің мұғалімі-1 бірлік</w:t>
            </w:r>
          </w:p>
          <w:p w:rsidR="00D7197E" w:rsidRDefault="00D7197E" w:rsidP="00D7197E">
            <w:pPr>
              <w:pStyle w:val="a5"/>
              <w:numPr>
                <w:ilvl w:val="0"/>
                <w:numId w:val="4"/>
              </w:numPr>
              <w:tabs>
                <w:tab w:val="left" w:pos="7830"/>
              </w:tabs>
              <w:jc w:val="both"/>
              <w:rPr>
                <w:b/>
                <w:sz w:val="22"/>
                <w:szCs w:val="22"/>
                <w:u w:val="single"/>
                <w:lang w:val="kk-KZ"/>
              </w:rPr>
            </w:pPr>
            <w:r w:rsidRPr="00D7197E">
              <w:rPr>
                <w:b/>
                <w:sz w:val="22"/>
                <w:szCs w:val="22"/>
                <w:u w:val="single"/>
                <w:lang w:val="kk-KZ"/>
              </w:rPr>
              <w:t>Информатика пәнінің мұғалімі-1 бірлік.</w:t>
            </w:r>
          </w:p>
          <w:p w:rsidR="00427BD0" w:rsidRPr="00D7197E" w:rsidRDefault="00D7197E" w:rsidP="00D7197E">
            <w:pPr>
              <w:pStyle w:val="a5"/>
              <w:numPr>
                <w:ilvl w:val="0"/>
                <w:numId w:val="4"/>
              </w:numPr>
              <w:tabs>
                <w:tab w:val="left" w:pos="7830"/>
              </w:tabs>
              <w:jc w:val="both"/>
              <w:rPr>
                <w:b/>
                <w:sz w:val="22"/>
                <w:szCs w:val="22"/>
                <w:u w:val="single"/>
                <w:lang w:val="kk-KZ"/>
              </w:rPr>
            </w:pPr>
            <w:r>
              <w:rPr>
                <w:b/>
                <w:sz w:val="22"/>
                <w:szCs w:val="22"/>
                <w:u w:val="single"/>
                <w:lang w:val="kk-KZ"/>
              </w:rPr>
              <w:t>Учитель английского языка - 1 единица</w:t>
            </w:r>
          </w:p>
          <w:p w:rsidR="003C0941" w:rsidRPr="007D0A89" w:rsidRDefault="003C0941" w:rsidP="003C0941">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sidR="002D6FF6">
              <w:rPr>
                <w:b w:val="0"/>
                <w:bCs/>
              </w:rPr>
              <w:t>Шахтинск</w:t>
            </w:r>
            <w:r w:rsidRPr="007D0A89">
              <w:rPr>
                <w:b w:val="0"/>
                <w:bCs/>
              </w:rPr>
              <w:t xml:space="preserve"> қаласы білім бөлімінің  </w:t>
            </w:r>
            <w:r w:rsidR="00427BD0">
              <w:rPr>
                <w:b w:val="0"/>
                <w:bCs/>
              </w:rPr>
              <w:t xml:space="preserve"> </w:t>
            </w:r>
            <w:r w:rsidRPr="007D0A89">
              <w:rPr>
                <w:b w:val="0"/>
                <w:bCs/>
              </w:rPr>
              <w:t xml:space="preserve">  </w:t>
            </w:r>
            <w:r w:rsidR="00427BD0" w:rsidRPr="00427BD0">
              <w:rPr>
                <w:b w:val="0"/>
              </w:rPr>
              <w:t>«№7 жалпы білім беретін мектебі»</w:t>
            </w:r>
            <w:r w:rsidR="00427BD0">
              <w:rPr>
                <w:sz w:val="28"/>
                <w:szCs w:val="28"/>
              </w:rPr>
              <w:t xml:space="preserve"> </w:t>
            </w:r>
            <w:r w:rsidRPr="007D0A89">
              <w:rPr>
                <w:b w:val="0"/>
                <w:bCs/>
              </w:rPr>
              <w:t xml:space="preserve">коммуналдық мемлекеттік мекемесі. </w:t>
            </w:r>
          </w:p>
          <w:p w:rsidR="003C0941" w:rsidRPr="007D0A89" w:rsidRDefault="003C0941" w:rsidP="003C0941">
            <w:pPr>
              <w:jc w:val="both"/>
              <w:rPr>
                <w:bCs/>
                <w:sz w:val="22"/>
                <w:szCs w:val="22"/>
                <w:lang w:val="kk-KZ"/>
              </w:rPr>
            </w:pPr>
            <w:r w:rsidRPr="007D0A89">
              <w:rPr>
                <w:b/>
                <w:sz w:val="22"/>
                <w:szCs w:val="22"/>
                <w:lang w:val="kk-KZ"/>
              </w:rPr>
              <w:t>Негізгі бағыты:</w:t>
            </w:r>
            <w:r w:rsidRPr="007D0A89">
              <w:rPr>
                <w:bCs/>
                <w:sz w:val="22"/>
                <w:szCs w:val="22"/>
                <w:lang w:val="kk-KZ"/>
              </w:rPr>
              <w:t>негізгі орта білім беру бағдарламаларын жүзеге асыру.</w:t>
            </w:r>
          </w:p>
          <w:p w:rsidR="003C0941" w:rsidRPr="007D0A89" w:rsidRDefault="003C0941" w:rsidP="003C0941">
            <w:pPr>
              <w:jc w:val="both"/>
              <w:rPr>
                <w:sz w:val="22"/>
                <w:szCs w:val="22"/>
                <w:lang w:val="kk-KZ"/>
              </w:rPr>
            </w:pPr>
            <w:r w:rsidRPr="007D0A89">
              <w:rPr>
                <w:b/>
                <w:bCs/>
                <w:sz w:val="22"/>
                <w:szCs w:val="22"/>
                <w:lang w:val="kk-KZ"/>
              </w:rPr>
              <w:t xml:space="preserve">Орналасқан орны(мекен-жайы): </w:t>
            </w:r>
            <w:r w:rsidR="00427BD0">
              <w:rPr>
                <w:bCs/>
                <w:sz w:val="22"/>
                <w:szCs w:val="22"/>
                <w:lang w:val="kk-KZ"/>
              </w:rPr>
              <w:t xml:space="preserve"> </w:t>
            </w:r>
            <w:r w:rsidR="00427BD0" w:rsidRPr="00427BD0">
              <w:rPr>
                <w:bCs/>
                <w:sz w:val="22"/>
                <w:szCs w:val="22"/>
                <w:lang w:val="kk-KZ"/>
              </w:rPr>
              <w:t>Қарағанды облысы, Шахтинск қаласы, 101600, Шахтинск қаласы, Молодежная көшесі 51Б, анықтама телефоны, факс 8(72156) 55102, E-mail: shahtinsk_osh7@krg.gov.kz.</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D7197E"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w:t>
                  </w:r>
                  <w:r w:rsidR="00D7197E">
                    <w:rPr>
                      <w:b/>
                      <w:sz w:val="22"/>
                      <w:szCs w:val="22"/>
                      <w:lang w:val="kk-KZ"/>
                    </w:rPr>
                    <w:t xml:space="preserve"> </w:t>
                  </w:r>
                  <w:r w:rsidRPr="007D0A89">
                    <w:rPr>
                      <w:b/>
                      <w:sz w:val="22"/>
                      <w:szCs w:val="22"/>
                      <w:lang w:val="kk-KZ"/>
                    </w:rPr>
                    <w:t>(теңге)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w:t>
            </w:r>
            <w:r w:rsidRPr="00866963">
              <w:rPr>
                <w:color w:val="000000"/>
                <w:sz w:val="22"/>
                <w:szCs w:val="22"/>
                <w:lang w:val="kk-KZ"/>
              </w:rPr>
              <w:lastRenderedPageBreak/>
              <w:t>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электрондық</w:t>
            </w:r>
            <w:proofErr w:type="spellEnd"/>
            <w:proofErr w:type="gramStart"/>
            <w:r w:rsidRPr="00866963">
              <w:rPr>
                <w:color w:val="000000"/>
                <w:sz w:val="22"/>
                <w:szCs w:val="22"/>
              </w:rPr>
              <w:t>)</w:t>
            </w:r>
            <w:proofErr w:type="spellStart"/>
            <w:r w:rsidRPr="00866963">
              <w:rPr>
                <w:color w:val="000000"/>
                <w:sz w:val="22"/>
                <w:szCs w:val="22"/>
              </w:rPr>
              <w:t>т</w:t>
            </w:r>
            <w:proofErr w:type="gramEnd"/>
            <w:r w:rsidRPr="00866963">
              <w:rPr>
                <w:color w:val="000000"/>
                <w:sz w:val="22"/>
                <w:szCs w:val="22"/>
              </w:rPr>
              <w:t>олтырады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консилиумдарға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еңбек</w:t>
            </w:r>
            <w:proofErr w:type="spellEnd"/>
            <w:r w:rsidRPr="00866963">
              <w:rPr>
                <w:color w:val="000000"/>
                <w:sz w:val="22"/>
                <w:szCs w:val="22"/>
              </w:rPr>
              <w:t xml:space="preserve"> </w:t>
            </w:r>
            <w:proofErr w:type="spellStart"/>
            <w:r w:rsidRPr="00866963">
              <w:rPr>
                <w:color w:val="000000"/>
                <w:sz w:val="22"/>
                <w:szCs w:val="22"/>
              </w:rPr>
              <w:t>қауіпсіздігі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еңбекті</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өртке</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қағидаларын</w:t>
            </w:r>
            <w:proofErr w:type="spellEnd"/>
            <w:r w:rsidRPr="00866963">
              <w:rPr>
                <w:color w:val="000000"/>
                <w:sz w:val="22"/>
                <w:szCs w:val="22"/>
              </w:rPr>
              <w:t xml:space="preserve"> </w:t>
            </w:r>
            <w:proofErr w:type="spellStart"/>
            <w:r w:rsidRPr="00866963">
              <w:rPr>
                <w:color w:val="000000"/>
                <w:sz w:val="22"/>
                <w:szCs w:val="22"/>
              </w:rPr>
              <w:t>сақтайды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866963" w:rsidRPr="00B1712C" w:rsidRDefault="00F8746B" w:rsidP="00866963">
            <w:pPr>
              <w:pStyle w:val="1"/>
              <w:ind w:right="-104" w:firstLine="0"/>
              <w:outlineLvl w:val="0"/>
              <w:rPr>
                <w:b w:val="0"/>
                <w:bCs/>
              </w:rPr>
            </w:pPr>
            <w:r w:rsidRPr="007D0A89">
              <w:rPr>
                <w:color w:val="000000"/>
              </w:rPr>
              <w:lastRenderedPageBreak/>
              <w:t>Конкурсты өткізу мекен жайы:</w:t>
            </w:r>
            <w:r>
              <w:rPr>
                <w:color w:val="000000"/>
              </w:rPr>
              <w:t xml:space="preserve"> </w:t>
            </w:r>
            <w:r w:rsidR="00427BD0">
              <w:rPr>
                <w:b w:val="0"/>
                <w:bCs/>
              </w:rPr>
              <w:t xml:space="preserve"> </w:t>
            </w:r>
            <w:r w:rsidR="00427BD0" w:rsidRPr="00427BD0">
              <w:rPr>
                <w:b w:val="0"/>
                <w:bCs/>
              </w:rPr>
              <w:t>Қарағанды облысы, Шахтинск қаласы, 101600, Шахтинск қаласы, Молодежная көшесі 51Б, анықтама телефоны, факс 8(72156) 55102, E-mail: shahtinsk_osh7@krg.gov.kz.</w:t>
            </w:r>
          </w:p>
          <w:p w:rsidR="002C530F" w:rsidRPr="007D0A89" w:rsidRDefault="002C530F" w:rsidP="00B91899">
            <w:pPr>
              <w:ind w:right="-1"/>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Pr>
                <w:b/>
                <w:color w:val="000000"/>
                <w:sz w:val="22"/>
                <w:szCs w:val="22"/>
                <w:u w:val="single"/>
                <w:lang w:val="kk-KZ"/>
              </w:rPr>
              <w:t xml:space="preserve"> </w:t>
            </w:r>
            <w:r w:rsidRPr="007D0A89">
              <w:rPr>
                <w:bCs/>
                <w:color w:val="000000"/>
                <w:sz w:val="22"/>
                <w:szCs w:val="22"/>
                <w:lang w:val="kk-KZ"/>
              </w:rPr>
              <w:t>Қ</w:t>
            </w:r>
            <w:r w:rsidRPr="007D0A89">
              <w:rPr>
                <w:color w:val="000000"/>
                <w:spacing w:val="2"/>
                <w:sz w:val="22"/>
                <w:szCs w:val="22"/>
                <w:shd w:val="clear" w:color="auto" w:fill="FFFFFF"/>
                <w:lang w:val="kk-KZ"/>
              </w:rPr>
              <w:t>ұ</w:t>
            </w:r>
            <w:r w:rsidR="00B91899">
              <w:rPr>
                <w:color w:val="000000"/>
                <w:spacing w:val="2"/>
                <w:sz w:val="22"/>
                <w:szCs w:val="22"/>
                <w:shd w:val="clear" w:color="auto" w:fill="FFFFFF"/>
                <w:lang w:val="kk-KZ"/>
              </w:rPr>
              <w:t>жаттарды қабылдау сағат 13.00-де</w:t>
            </w:r>
            <w:r w:rsidRPr="007D0A89">
              <w:rPr>
                <w:color w:val="000000"/>
                <w:spacing w:val="2"/>
                <w:sz w:val="22"/>
                <w:szCs w:val="22"/>
                <w:shd w:val="clear" w:color="auto" w:fill="FFFFFF"/>
                <w:lang w:val="kk-KZ"/>
              </w:rPr>
              <w:t>н 14.00-ге дейінгі түскі үзіліспен сағат 09.00-ден 1</w:t>
            </w:r>
            <w:r w:rsidR="007432C3">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2C530F" w:rsidRPr="007D0A89" w:rsidRDefault="002C530F" w:rsidP="002C530F">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B91899">
              <w:rPr>
                <w:b/>
                <w:sz w:val="22"/>
                <w:szCs w:val="22"/>
                <w:lang w:val="kk-KZ"/>
              </w:rPr>
              <w:t>21.11</w:t>
            </w:r>
            <w:r w:rsidR="00A40379">
              <w:rPr>
                <w:b/>
                <w:sz w:val="22"/>
                <w:szCs w:val="22"/>
                <w:lang w:val="kk-KZ"/>
              </w:rPr>
              <w:t>.2022ж.,</w:t>
            </w:r>
            <w:r w:rsidRPr="007D0A89">
              <w:rPr>
                <w:b/>
                <w:sz w:val="22"/>
                <w:szCs w:val="22"/>
                <w:lang w:val="kk-KZ"/>
              </w:rPr>
              <w:t>09.00сағ.</w:t>
            </w:r>
          </w:p>
          <w:p w:rsidR="008602B6" w:rsidRPr="00866963" w:rsidRDefault="002C530F" w:rsidP="0028065C">
            <w:pPr>
              <w:tabs>
                <w:tab w:val="left" w:pos="142"/>
              </w:tabs>
              <w:ind w:right="-104"/>
              <w:rPr>
                <w:b/>
                <w:sz w:val="22"/>
                <w:szCs w:val="22"/>
                <w:lang w:val="kk-KZ"/>
              </w:rPr>
            </w:pPr>
            <w:r w:rsidRPr="007D0A89">
              <w:rPr>
                <w:b/>
                <w:sz w:val="22"/>
                <w:szCs w:val="22"/>
                <w:lang w:val="kk-KZ"/>
              </w:rPr>
              <w:t>Құжаттарды қаб</w:t>
            </w:r>
            <w:r w:rsidR="00B91899">
              <w:rPr>
                <w:b/>
                <w:sz w:val="22"/>
                <w:szCs w:val="22"/>
                <w:lang w:val="kk-KZ"/>
              </w:rPr>
              <w:t>ылдау аяқталған  күн, уақыты: 29.11</w:t>
            </w:r>
            <w:r w:rsidR="00A40379">
              <w:rPr>
                <w:b/>
                <w:sz w:val="22"/>
                <w:szCs w:val="22"/>
                <w:lang w:val="kk-KZ"/>
              </w:rPr>
              <w:t>.2022ж.,</w:t>
            </w:r>
            <w:r w:rsidR="007432C3">
              <w:rPr>
                <w:b/>
                <w:sz w:val="22"/>
                <w:szCs w:val="22"/>
                <w:lang w:val="kk-KZ"/>
              </w:rPr>
              <w:t>17</w:t>
            </w:r>
            <w:r w:rsidRPr="007D0A89">
              <w:rPr>
                <w:b/>
                <w:sz w:val="22"/>
                <w:szCs w:val="22"/>
                <w:lang w:val="kk-KZ"/>
              </w:rPr>
              <w:t>.00сағ.</w:t>
            </w:r>
            <w:bookmarkStart w:id="0" w:name="_GoBack"/>
            <w:bookmarkEnd w:id="0"/>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BE4F4E">
              <w:rPr>
                <w:b/>
                <w:sz w:val="22"/>
                <w:szCs w:val="22"/>
              </w:rPr>
              <w:t>Общеобразовательная школа</w:t>
            </w:r>
            <w:r w:rsidRPr="007D0A89">
              <w:rPr>
                <w:b/>
                <w:sz w:val="22"/>
                <w:szCs w:val="22"/>
              </w:rPr>
              <w:t xml:space="preserve"> №</w:t>
            </w:r>
            <w:r w:rsidR="00BE4F4E">
              <w:rPr>
                <w:b/>
                <w:sz w:val="22"/>
                <w:szCs w:val="22"/>
              </w:rPr>
              <w:t>7</w:t>
            </w:r>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511614">
              <w:rPr>
                <w:b/>
                <w:sz w:val="22"/>
                <w:szCs w:val="22"/>
                <w:u w:val="single"/>
                <w:lang w:val="kk-KZ"/>
              </w:rPr>
              <w:t>казахского языка и литературы</w:t>
            </w:r>
            <w:r w:rsidR="001576AF">
              <w:rPr>
                <w:b/>
                <w:sz w:val="22"/>
                <w:szCs w:val="22"/>
                <w:u w:val="single"/>
                <w:lang w:val="kk-KZ"/>
              </w:rPr>
              <w:t xml:space="preserve"> -</w:t>
            </w:r>
            <w:r w:rsidRPr="00D24514">
              <w:rPr>
                <w:b/>
                <w:sz w:val="22"/>
                <w:szCs w:val="22"/>
                <w:u w:val="single"/>
                <w:lang w:val="kk-KZ"/>
              </w:rPr>
              <w:t xml:space="preserve"> 1 единица</w:t>
            </w:r>
            <w:r w:rsidR="00511614">
              <w:rPr>
                <w:b/>
                <w:sz w:val="22"/>
                <w:szCs w:val="22"/>
                <w:u w:val="single"/>
                <w:lang w:val="kk-KZ"/>
              </w:rPr>
              <w:t xml:space="preserve"> </w:t>
            </w:r>
          </w:p>
          <w:p w:rsidR="003C0941" w:rsidRDefault="00D24514" w:rsidP="00D24514">
            <w:pPr>
              <w:pStyle w:val="a5"/>
              <w:numPr>
                <w:ilvl w:val="0"/>
                <w:numId w:val="4"/>
              </w:numPr>
              <w:tabs>
                <w:tab w:val="left" w:pos="7830"/>
              </w:tabs>
              <w:jc w:val="both"/>
              <w:rPr>
                <w:b/>
                <w:sz w:val="22"/>
                <w:szCs w:val="22"/>
                <w:u w:val="single"/>
                <w:lang w:val="kk-KZ"/>
              </w:rPr>
            </w:pPr>
            <w:r w:rsidRPr="00D24514">
              <w:rPr>
                <w:b/>
                <w:sz w:val="22"/>
                <w:szCs w:val="22"/>
                <w:u w:val="single"/>
                <w:lang w:val="kk-KZ"/>
              </w:rPr>
              <w:t xml:space="preserve">УЧИТЕЛЬ </w:t>
            </w:r>
            <w:r w:rsidR="00511614">
              <w:rPr>
                <w:b/>
                <w:sz w:val="22"/>
                <w:szCs w:val="22"/>
                <w:u w:val="single"/>
                <w:lang w:val="kk-KZ"/>
              </w:rPr>
              <w:t>Информатики</w:t>
            </w:r>
            <w:r w:rsidR="00A2243E">
              <w:rPr>
                <w:b/>
                <w:sz w:val="22"/>
                <w:szCs w:val="22"/>
                <w:u w:val="single"/>
                <w:lang w:val="kk-KZ"/>
              </w:rPr>
              <w:t xml:space="preserve"> - </w:t>
            </w:r>
            <w:r w:rsidRPr="00D24514">
              <w:rPr>
                <w:b/>
                <w:sz w:val="22"/>
                <w:szCs w:val="22"/>
                <w:u w:val="single"/>
                <w:lang w:val="kk-KZ"/>
              </w:rPr>
              <w:t>1 единица</w:t>
            </w:r>
            <w:r w:rsidR="003C0941" w:rsidRPr="00D24514">
              <w:rPr>
                <w:b/>
                <w:sz w:val="22"/>
                <w:szCs w:val="22"/>
                <w:u w:val="single"/>
                <w:lang w:val="kk-KZ"/>
              </w:rPr>
              <w:t>.</w:t>
            </w:r>
          </w:p>
          <w:p w:rsidR="00BE4F4E" w:rsidRDefault="00BE4F4E" w:rsidP="00D24514">
            <w:pPr>
              <w:pStyle w:val="a5"/>
              <w:numPr>
                <w:ilvl w:val="0"/>
                <w:numId w:val="4"/>
              </w:numPr>
              <w:tabs>
                <w:tab w:val="left" w:pos="7830"/>
              </w:tabs>
              <w:jc w:val="both"/>
              <w:rPr>
                <w:b/>
                <w:sz w:val="22"/>
                <w:szCs w:val="22"/>
                <w:u w:val="single"/>
                <w:lang w:val="kk-KZ"/>
              </w:rPr>
            </w:pPr>
            <w:r>
              <w:rPr>
                <w:b/>
                <w:sz w:val="22"/>
                <w:szCs w:val="22"/>
                <w:u w:val="single"/>
                <w:lang w:val="kk-KZ"/>
              </w:rPr>
              <w:t xml:space="preserve">Учитель </w:t>
            </w:r>
            <w:r w:rsidR="00511614">
              <w:rPr>
                <w:b/>
                <w:sz w:val="22"/>
                <w:szCs w:val="22"/>
                <w:u w:val="single"/>
                <w:lang w:val="kk-KZ"/>
              </w:rPr>
              <w:t>английского языка</w:t>
            </w:r>
            <w:r w:rsidR="00A2243E">
              <w:rPr>
                <w:b/>
                <w:sz w:val="22"/>
                <w:szCs w:val="22"/>
                <w:u w:val="single"/>
                <w:lang w:val="kk-KZ"/>
              </w:rPr>
              <w:t xml:space="preserve"> - </w:t>
            </w:r>
            <w:r>
              <w:rPr>
                <w:b/>
                <w:sz w:val="22"/>
                <w:szCs w:val="22"/>
                <w:u w:val="single"/>
                <w:lang w:val="kk-KZ"/>
              </w:rPr>
              <w:t>1 единица</w:t>
            </w:r>
          </w:p>
          <w:p w:rsidR="003C0941" w:rsidRPr="007D0A89" w:rsidRDefault="00D7197E" w:rsidP="003C0941">
            <w:pPr>
              <w:jc w:val="both"/>
              <w:rPr>
                <w:sz w:val="22"/>
                <w:szCs w:val="22"/>
              </w:rPr>
            </w:pPr>
            <w:r>
              <w:rPr>
                <w:b/>
                <w:sz w:val="22"/>
                <w:szCs w:val="22"/>
              </w:rPr>
              <w:t>Наименование:</w:t>
            </w:r>
            <w:r w:rsidR="003C0941" w:rsidRPr="007D0A89">
              <w:rPr>
                <w:sz w:val="22"/>
                <w:szCs w:val="22"/>
                <w:lang w:val="kk-KZ"/>
              </w:rPr>
              <w:t xml:space="preserve">Коммунальное государственное учреждение </w:t>
            </w:r>
            <w:r w:rsidR="00272EC7">
              <w:rPr>
                <w:bCs/>
                <w:sz w:val="22"/>
                <w:szCs w:val="22"/>
              </w:rPr>
              <w:t>«Общеобразовательная школа №7</w:t>
            </w:r>
            <w:r w:rsidR="00D24514" w:rsidRPr="00D24514">
              <w:rPr>
                <w:bCs/>
                <w:sz w:val="22"/>
                <w:szCs w:val="22"/>
              </w:rPr>
              <w:t xml:space="preserve">» отдела образования </w:t>
            </w:r>
            <w:proofErr w:type="spellStart"/>
            <w:r w:rsidR="00D24514" w:rsidRPr="00D24514">
              <w:rPr>
                <w:bCs/>
                <w:sz w:val="22"/>
                <w:szCs w:val="22"/>
              </w:rPr>
              <w:t>г</w:t>
            </w:r>
            <w:proofErr w:type="gramStart"/>
            <w:r w:rsidR="00D24514" w:rsidRPr="00D24514">
              <w:rPr>
                <w:bCs/>
                <w:sz w:val="22"/>
                <w:szCs w:val="22"/>
              </w:rPr>
              <w:t>.Ш</w:t>
            </w:r>
            <w:proofErr w:type="gramEnd"/>
            <w:r w:rsidR="00D24514" w:rsidRPr="00D24514">
              <w:rPr>
                <w:bCs/>
                <w:sz w:val="22"/>
                <w:szCs w:val="22"/>
              </w:rPr>
              <w:t>ахтинска</w:t>
            </w:r>
            <w:proofErr w:type="spellEnd"/>
            <w:r w:rsidR="003C0941" w:rsidRPr="007D0A89">
              <w:rPr>
                <w:sz w:val="22"/>
                <w:szCs w:val="22"/>
                <w:lang w:val="kk-KZ"/>
              </w:rPr>
              <w:t xml:space="preserve"> управления образования Карагандинской области</w:t>
            </w:r>
            <w:r w:rsidR="003C0941" w:rsidRPr="007D0A89">
              <w:rPr>
                <w:sz w:val="22"/>
                <w:szCs w:val="22"/>
              </w:rPr>
              <w:t xml:space="preserve">. </w:t>
            </w:r>
          </w:p>
          <w:p w:rsidR="003C0941" w:rsidRPr="007D0A89" w:rsidRDefault="003C0941" w:rsidP="00427BD0">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5C5D02" w:rsidRDefault="003C0941" w:rsidP="00427BD0">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w:t>
            </w:r>
            <w:r w:rsidR="00B6230A">
              <w:rPr>
                <w:sz w:val="24"/>
                <w:szCs w:val="24"/>
              </w:rPr>
              <w:t>Молодежная 51Б</w:t>
            </w:r>
            <w:r w:rsidR="00D24514" w:rsidRPr="00D92170">
              <w:rPr>
                <w:sz w:val="24"/>
                <w:szCs w:val="24"/>
              </w:rPr>
              <w:t xml:space="preserve">,  телефон для справок, факс 8(72156) </w:t>
            </w:r>
            <w:r w:rsidR="005C5D02" w:rsidRPr="005C5D02">
              <w:rPr>
                <w:sz w:val="24"/>
                <w:szCs w:val="24"/>
              </w:rPr>
              <w:t>55102</w:t>
            </w:r>
            <w:r w:rsidR="00D24514" w:rsidRPr="00D92170">
              <w:rPr>
                <w:sz w:val="24"/>
                <w:szCs w:val="24"/>
              </w:rPr>
              <w:t xml:space="preserve">,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proofErr w:type="spellStart"/>
            <w:r w:rsidR="00D24514" w:rsidRPr="00651524">
              <w:rPr>
                <w:sz w:val="24"/>
                <w:szCs w:val="24"/>
              </w:rPr>
              <w:t>shahtinsk</w:t>
            </w:r>
            <w:proofErr w:type="spellEnd"/>
            <w:r w:rsidR="00D24514" w:rsidRPr="005C5D02">
              <w:rPr>
                <w:sz w:val="24"/>
                <w:szCs w:val="24"/>
              </w:rPr>
              <w:t>_</w:t>
            </w:r>
            <w:proofErr w:type="spellStart"/>
            <w:r w:rsidR="005C5D02" w:rsidRPr="005C5D02">
              <w:rPr>
                <w:sz w:val="24"/>
                <w:szCs w:val="24"/>
                <w:lang w:val="en-US"/>
              </w:rPr>
              <w:t>osh</w:t>
            </w:r>
            <w:proofErr w:type="spellEnd"/>
            <w:r w:rsidR="005C5D02" w:rsidRPr="005C5D02">
              <w:rPr>
                <w:sz w:val="24"/>
                <w:szCs w:val="24"/>
              </w:rPr>
              <w:t>7</w:t>
            </w:r>
            <w:r w:rsidR="00D24514" w:rsidRPr="005C5D02">
              <w:rPr>
                <w:sz w:val="24"/>
                <w:szCs w:val="24"/>
              </w:rPr>
              <w:t>@krg.gov.kz</w:t>
            </w:r>
            <w:r w:rsidRPr="005C5D02">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0C3380" w:rsidRPr="000C3380" w:rsidRDefault="00E205D3" w:rsidP="000C3380">
            <w:pPr>
              <w:jc w:val="both"/>
              <w:rPr>
                <w:color w:val="000000"/>
                <w:sz w:val="22"/>
                <w:szCs w:val="22"/>
              </w:rPr>
            </w:pPr>
            <w:r w:rsidRPr="007D0A89">
              <w:rPr>
                <w:sz w:val="22"/>
                <w:szCs w:val="22"/>
              </w:rPr>
              <w:t xml:space="preserve">  </w:t>
            </w:r>
            <w:r w:rsidR="000C3380" w:rsidRPr="000C3380">
              <w:rPr>
                <w:color w:val="000000"/>
                <w:sz w:val="22"/>
                <w:szCs w:val="22"/>
              </w:rPr>
              <w:t xml:space="preserve">высшее и (или) послевузовское педагогическое или техническое и профессиональное, </w:t>
            </w:r>
            <w:proofErr w:type="spellStart"/>
            <w:r w:rsidR="000C3380" w:rsidRPr="000C3380">
              <w:rPr>
                <w:color w:val="000000"/>
                <w:sz w:val="22"/>
                <w:szCs w:val="22"/>
              </w:rPr>
              <w:t>послесреднее</w:t>
            </w:r>
            <w:proofErr w:type="spellEnd"/>
            <w:r w:rsidR="000C3380" w:rsidRPr="000C3380">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0C3380" w:rsidRPr="000C3380" w:rsidRDefault="000C3380" w:rsidP="000C3380">
            <w:pPr>
              <w:jc w:val="both"/>
              <w:rPr>
                <w:color w:val="000000"/>
                <w:sz w:val="22"/>
                <w:szCs w:val="22"/>
              </w:rPr>
            </w:pPr>
            <w:r w:rsidRPr="000C3380">
              <w:rPr>
                <w:color w:val="000000"/>
                <w:sz w:val="22"/>
                <w:szCs w:val="22"/>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C3380" w:rsidRDefault="000C3380" w:rsidP="000C3380">
            <w:pPr>
              <w:rPr>
                <w:color w:val="000000"/>
                <w:sz w:val="22"/>
                <w:szCs w:val="22"/>
              </w:rPr>
            </w:pPr>
            <w:r w:rsidRPr="000C3380">
              <w:rPr>
                <w:color w:val="000000"/>
                <w:sz w:val="22"/>
                <w:szCs w:val="22"/>
              </w:rPr>
              <w:t xml:space="preserve"> и (или) при наличии высшего уровня квалификации стаж педагогической работы для педагога-мастера – 5 лет.</w:t>
            </w:r>
          </w:p>
          <w:p w:rsidR="008602B6" w:rsidRPr="007D0A89" w:rsidRDefault="008602B6" w:rsidP="000C3380">
            <w:pPr>
              <w:rPr>
                <w:b/>
                <w:sz w:val="22"/>
                <w:szCs w:val="22"/>
              </w:rPr>
            </w:pPr>
            <w:r w:rsidRPr="007D0A89">
              <w:rPr>
                <w:b/>
                <w:sz w:val="22"/>
                <w:szCs w:val="22"/>
              </w:rPr>
              <w:t xml:space="preserve">Должностные обязанности: </w:t>
            </w:r>
          </w:p>
          <w:p w:rsidR="005E781B" w:rsidRPr="005E781B" w:rsidRDefault="005E781B" w:rsidP="005E781B">
            <w:pPr>
              <w:jc w:val="both"/>
              <w:rPr>
                <w:color w:val="000000"/>
                <w:sz w:val="22"/>
                <w:szCs w:val="22"/>
              </w:rPr>
            </w:pPr>
            <w:r w:rsidRPr="005E781B">
              <w:rPr>
                <w:color w:val="000000"/>
                <w:sz w:val="22"/>
                <w:szCs w:val="22"/>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w:t>
            </w:r>
            <w:r w:rsidRPr="005E781B">
              <w:rPr>
                <w:color w:val="000000"/>
                <w:sz w:val="22"/>
                <w:szCs w:val="22"/>
              </w:rPr>
              <w:lastRenderedPageBreak/>
              <w:t>стандартом образования;</w:t>
            </w:r>
          </w:p>
          <w:p w:rsidR="005E781B" w:rsidRPr="005E781B" w:rsidRDefault="005E781B" w:rsidP="005E781B">
            <w:pPr>
              <w:jc w:val="both"/>
              <w:rPr>
                <w:color w:val="000000"/>
                <w:sz w:val="22"/>
                <w:szCs w:val="22"/>
              </w:rPr>
            </w:pPr>
            <w:r w:rsidRPr="005E781B">
              <w:rPr>
                <w:color w:val="000000"/>
                <w:sz w:val="22"/>
                <w:szCs w:val="2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5E781B" w:rsidRPr="005E781B" w:rsidRDefault="005E781B" w:rsidP="005E781B">
            <w:pPr>
              <w:jc w:val="both"/>
              <w:rPr>
                <w:color w:val="000000"/>
                <w:sz w:val="22"/>
                <w:szCs w:val="22"/>
              </w:rPr>
            </w:pPr>
            <w:r w:rsidRPr="005E781B">
              <w:rPr>
                <w:color w:val="000000"/>
                <w:sz w:val="22"/>
                <w:szCs w:val="2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5E781B">
              <w:rPr>
                <w:color w:val="000000"/>
                <w:sz w:val="22"/>
                <w:szCs w:val="22"/>
              </w:rPr>
              <w:t>мұғалім</w:t>
            </w:r>
            <w:proofErr w:type="spellEnd"/>
            <w:r w:rsidRPr="005E781B">
              <w:rPr>
                <w:color w:val="000000"/>
                <w:sz w:val="22"/>
                <w:szCs w:val="22"/>
              </w:rPr>
              <w:t>";</w:t>
            </w:r>
          </w:p>
          <w:p w:rsidR="005E781B" w:rsidRPr="005E781B" w:rsidRDefault="005E781B" w:rsidP="005E781B">
            <w:pPr>
              <w:jc w:val="both"/>
              <w:rPr>
                <w:color w:val="000000"/>
                <w:sz w:val="22"/>
                <w:szCs w:val="22"/>
              </w:rPr>
            </w:pPr>
            <w:r w:rsidRPr="005E781B">
              <w:rPr>
                <w:color w:val="000000"/>
                <w:sz w:val="22"/>
                <w:szCs w:val="22"/>
              </w:rPr>
              <w:t>использует новые подходы, эффективные формы, методы и средства обучения с учетом индивидуальных потребностей обучающихся;</w:t>
            </w:r>
          </w:p>
          <w:p w:rsidR="005E781B" w:rsidRPr="005E781B" w:rsidRDefault="005E781B" w:rsidP="005E781B">
            <w:pPr>
              <w:jc w:val="both"/>
              <w:rPr>
                <w:color w:val="000000"/>
                <w:sz w:val="22"/>
                <w:szCs w:val="22"/>
              </w:rPr>
            </w:pPr>
            <w:r w:rsidRPr="005E781B">
              <w:rPr>
                <w:color w:val="000000"/>
                <w:sz w:val="22"/>
                <w:szCs w:val="22"/>
              </w:rPr>
              <w:t xml:space="preserve">составляет краткосрочные и среднесрочные (календарно-тематические) планы по предметам, задания для </w:t>
            </w:r>
            <w:proofErr w:type="spellStart"/>
            <w:r w:rsidRPr="005E781B">
              <w:rPr>
                <w:color w:val="000000"/>
                <w:sz w:val="22"/>
                <w:szCs w:val="22"/>
              </w:rPr>
              <w:t>суммативного</w:t>
            </w:r>
            <w:proofErr w:type="spellEnd"/>
            <w:r w:rsidRPr="005E781B">
              <w:rPr>
                <w:color w:val="000000"/>
                <w:sz w:val="22"/>
                <w:szCs w:val="22"/>
              </w:rPr>
              <w:t xml:space="preserve"> оценивания за раздел и </w:t>
            </w:r>
            <w:proofErr w:type="spellStart"/>
            <w:r w:rsidRPr="005E781B">
              <w:rPr>
                <w:color w:val="000000"/>
                <w:sz w:val="22"/>
                <w:szCs w:val="22"/>
              </w:rPr>
              <w:t>суммативного</w:t>
            </w:r>
            <w:proofErr w:type="spellEnd"/>
            <w:r w:rsidRPr="005E781B">
              <w:rPr>
                <w:color w:val="000000"/>
                <w:sz w:val="22"/>
                <w:szCs w:val="22"/>
              </w:rPr>
              <w:t xml:space="preserve"> оценивания за четверть;</w:t>
            </w:r>
          </w:p>
          <w:p w:rsidR="005E781B" w:rsidRPr="005E781B" w:rsidRDefault="005E781B" w:rsidP="005E781B">
            <w:pPr>
              <w:jc w:val="both"/>
              <w:rPr>
                <w:color w:val="000000"/>
                <w:sz w:val="22"/>
                <w:szCs w:val="22"/>
              </w:rPr>
            </w:pPr>
            <w:r w:rsidRPr="005E781B">
              <w:rPr>
                <w:color w:val="000000"/>
                <w:sz w:val="22"/>
                <w:szCs w:val="22"/>
              </w:rPr>
              <w:t xml:space="preserve">проводит анализ по итогам проведения </w:t>
            </w:r>
            <w:proofErr w:type="spellStart"/>
            <w:r w:rsidRPr="005E781B">
              <w:rPr>
                <w:color w:val="000000"/>
                <w:sz w:val="22"/>
                <w:szCs w:val="22"/>
              </w:rPr>
              <w:t>суммативного</w:t>
            </w:r>
            <w:proofErr w:type="spellEnd"/>
            <w:r w:rsidRPr="005E781B">
              <w:rPr>
                <w:color w:val="000000"/>
                <w:sz w:val="22"/>
                <w:szCs w:val="22"/>
              </w:rPr>
              <w:t xml:space="preserve"> оценивания за раздел и </w:t>
            </w:r>
            <w:proofErr w:type="spellStart"/>
            <w:r w:rsidRPr="005E781B">
              <w:rPr>
                <w:color w:val="000000"/>
                <w:sz w:val="22"/>
                <w:szCs w:val="22"/>
              </w:rPr>
              <w:t>суммативного</w:t>
            </w:r>
            <w:proofErr w:type="spellEnd"/>
            <w:r w:rsidRPr="005E781B">
              <w:rPr>
                <w:color w:val="000000"/>
                <w:sz w:val="22"/>
                <w:szCs w:val="22"/>
              </w:rPr>
              <w:t xml:space="preserve"> оценивания за четверть с комментариями;</w:t>
            </w:r>
          </w:p>
          <w:p w:rsidR="005E781B" w:rsidRPr="005E781B" w:rsidRDefault="005E781B" w:rsidP="005E781B">
            <w:pPr>
              <w:jc w:val="both"/>
              <w:rPr>
                <w:color w:val="000000"/>
                <w:sz w:val="22"/>
                <w:szCs w:val="22"/>
              </w:rPr>
            </w:pPr>
            <w:r w:rsidRPr="005E781B">
              <w:rPr>
                <w:color w:val="000000"/>
                <w:sz w:val="22"/>
                <w:szCs w:val="22"/>
              </w:rPr>
              <w:t>заполняет журналы (бумажные или электронные);</w:t>
            </w:r>
          </w:p>
          <w:p w:rsidR="005E781B" w:rsidRPr="005E781B" w:rsidRDefault="005E781B" w:rsidP="005E781B">
            <w:pPr>
              <w:jc w:val="both"/>
              <w:rPr>
                <w:color w:val="000000"/>
                <w:sz w:val="22"/>
                <w:szCs w:val="22"/>
              </w:rPr>
            </w:pPr>
            <w:r w:rsidRPr="005E781B">
              <w:rPr>
                <w:color w:val="000000"/>
                <w:sz w:val="22"/>
                <w:szCs w:val="22"/>
              </w:rPr>
              <w:t>обеспечивает достижение личностных, системно-</w:t>
            </w:r>
            <w:proofErr w:type="spellStart"/>
            <w:r w:rsidRPr="005E781B">
              <w:rPr>
                <w:color w:val="000000"/>
                <w:sz w:val="22"/>
                <w:szCs w:val="22"/>
              </w:rPr>
              <w:t>деятельностных</w:t>
            </w:r>
            <w:proofErr w:type="spellEnd"/>
            <w:r w:rsidRPr="005E781B">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5E781B" w:rsidRPr="005E781B" w:rsidRDefault="005E781B" w:rsidP="005E781B">
            <w:pPr>
              <w:jc w:val="both"/>
              <w:rPr>
                <w:color w:val="000000"/>
                <w:sz w:val="22"/>
                <w:szCs w:val="22"/>
              </w:rPr>
            </w:pPr>
            <w:r w:rsidRPr="005E781B">
              <w:rPr>
                <w:color w:val="000000"/>
                <w:sz w:val="22"/>
                <w:szCs w:val="2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5E781B" w:rsidRPr="005E781B" w:rsidRDefault="005E781B" w:rsidP="005E781B">
            <w:pPr>
              <w:jc w:val="both"/>
              <w:rPr>
                <w:color w:val="000000"/>
                <w:sz w:val="22"/>
                <w:szCs w:val="22"/>
              </w:rPr>
            </w:pPr>
            <w:r w:rsidRPr="005E781B">
              <w:rPr>
                <w:color w:val="000000"/>
                <w:sz w:val="22"/>
                <w:szCs w:val="22"/>
              </w:rPr>
              <w:t>изучает индивидуальные способности, интересы и склонности обучающихся, воспитанников;</w:t>
            </w:r>
          </w:p>
          <w:p w:rsidR="005E781B" w:rsidRPr="005E781B" w:rsidRDefault="005E781B" w:rsidP="005E781B">
            <w:pPr>
              <w:jc w:val="both"/>
              <w:rPr>
                <w:color w:val="000000"/>
                <w:sz w:val="22"/>
                <w:szCs w:val="22"/>
              </w:rPr>
            </w:pPr>
            <w:r w:rsidRPr="005E781B">
              <w:rPr>
                <w:color w:val="000000"/>
                <w:sz w:val="22"/>
                <w:szCs w:val="22"/>
              </w:rPr>
              <w:t>создает условия для инклюзивного образования;</w:t>
            </w:r>
          </w:p>
          <w:p w:rsidR="005E781B" w:rsidRPr="005E781B" w:rsidRDefault="005E781B" w:rsidP="005E781B">
            <w:pPr>
              <w:jc w:val="both"/>
              <w:rPr>
                <w:color w:val="000000"/>
                <w:sz w:val="22"/>
                <w:szCs w:val="22"/>
              </w:rPr>
            </w:pPr>
            <w:r w:rsidRPr="005E781B">
              <w:rPr>
                <w:color w:val="000000"/>
                <w:sz w:val="22"/>
                <w:szCs w:val="22"/>
              </w:rPr>
              <w:t>адаптирует учебные программы с учетом индивидуальной потребности обучающегося с особыми образовательными потребностями;</w:t>
            </w:r>
          </w:p>
          <w:p w:rsidR="005E781B" w:rsidRDefault="005E781B" w:rsidP="005E781B">
            <w:pPr>
              <w:jc w:val="both"/>
              <w:rPr>
                <w:color w:val="000000"/>
                <w:sz w:val="22"/>
                <w:szCs w:val="22"/>
              </w:rPr>
            </w:pPr>
            <w:r w:rsidRPr="005E781B">
              <w:rPr>
                <w:color w:val="000000"/>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w:t>
            </w:r>
            <w:r>
              <w:rPr>
                <w:color w:val="000000"/>
                <w:sz w:val="22"/>
                <w:szCs w:val="22"/>
              </w:rPr>
              <w:t>цифики преподаваемого предмета;</w:t>
            </w:r>
          </w:p>
          <w:p w:rsidR="005E781B" w:rsidRPr="005E781B" w:rsidRDefault="005E781B" w:rsidP="005E781B">
            <w:pPr>
              <w:jc w:val="both"/>
              <w:rPr>
                <w:color w:val="000000"/>
                <w:sz w:val="22"/>
                <w:szCs w:val="22"/>
              </w:rPr>
            </w:pPr>
            <w:r w:rsidRPr="005E781B">
              <w:rPr>
                <w:color w:val="000000"/>
                <w:sz w:val="22"/>
                <w:szCs w:val="22"/>
              </w:rPr>
              <w:t>организовывает занятия в дистанционном режиме с использованием интерактивных учебных материалов и цифровых образовательных ресурсов;</w:t>
            </w:r>
          </w:p>
          <w:p w:rsidR="005E781B" w:rsidRPr="005E781B" w:rsidRDefault="005E781B" w:rsidP="005E781B">
            <w:pPr>
              <w:jc w:val="both"/>
              <w:rPr>
                <w:color w:val="000000"/>
                <w:sz w:val="22"/>
                <w:szCs w:val="22"/>
              </w:rPr>
            </w:pPr>
            <w:r w:rsidRPr="005E781B">
              <w:rPr>
                <w:color w:val="000000"/>
                <w:sz w:val="22"/>
                <w:szCs w:val="22"/>
              </w:rPr>
              <w:t>участвует в заседаниях методических объединений, ассоциации учителей, методических, педагогических советов, сетевых сообществ;</w:t>
            </w:r>
          </w:p>
          <w:p w:rsidR="005E781B" w:rsidRPr="005E781B" w:rsidRDefault="005E781B" w:rsidP="005E781B">
            <w:pPr>
              <w:jc w:val="both"/>
              <w:rPr>
                <w:color w:val="000000"/>
                <w:sz w:val="22"/>
                <w:szCs w:val="22"/>
              </w:rPr>
            </w:pPr>
            <w:r w:rsidRPr="005E781B">
              <w:rPr>
                <w:color w:val="000000"/>
                <w:sz w:val="22"/>
                <w:szCs w:val="22"/>
              </w:rPr>
              <w:t xml:space="preserve"> участвует в педагогических консилиумах для родителей;</w:t>
            </w:r>
          </w:p>
          <w:p w:rsidR="005E781B" w:rsidRDefault="005E781B" w:rsidP="005E781B">
            <w:pPr>
              <w:jc w:val="both"/>
              <w:rPr>
                <w:color w:val="000000"/>
                <w:sz w:val="22"/>
                <w:szCs w:val="22"/>
              </w:rPr>
            </w:pPr>
            <w:r>
              <w:rPr>
                <w:color w:val="000000"/>
                <w:sz w:val="22"/>
                <w:szCs w:val="22"/>
              </w:rPr>
              <w:t>консультирует родителей;</w:t>
            </w:r>
          </w:p>
          <w:p w:rsidR="005E781B" w:rsidRPr="005E781B" w:rsidRDefault="005E781B" w:rsidP="005E781B">
            <w:pPr>
              <w:jc w:val="both"/>
              <w:rPr>
                <w:color w:val="000000"/>
                <w:sz w:val="22"/>
                <w:szCs w:val="22"/>
              </w:rPr>
            </w:pPr>
            <w:r w:rsidRPr="005E781B">
              <w:rPr>
                <w:color w:val="000000"/>
                <w:sz w:val="22"/>
                <w:szCs w:val="22"/>
              </w:rPr>
              <w:t>повышает профессиональную компетентность;</w:t>
            </w:r>
          </w:p>
          <w:p w:rsidR="005E781B" w:rsidRPr="005E781B" w:rsidRDefault="005E781B" w:rsidP="005E781B">
            <w:pPr>
              <w:jc w:val="both"/>
              <w:rPr>
                <w:color w:val="000000"/>
                <w:sz w:val="22"/>
                <w:szCs w:val="22"/>
              </w:rPr>
            </w:pPr>
            <w:r w:rsidRPr="005E781B">
              <w:rPr>
                <w:color w:val="000000"/>
                <w:sz w:val="22"/>
                <w:szCs w:val="22"/>
              </w:rPr>
              <w:t>соблюдает правила безопасности и охраны труда, противопожарной защиты;</w:t>
            </w:r>
          </w:p>
          <w:p w:rsidR="005E781B" w:rsidRDefault="005E781B" w:rsidP="005E781B">
            <w:pPr>
              <w:jc w:val="both"/>
              <w:rPr>
                <w:color w:val="000000"/>
                <w:sz w:val="22"/>
                <w:szCs w:val="22"/>
              </w:rPr>
            </w:pPr>
            <w:r w:rsidRPr="005E781B">
              <w:rPr>
                <w:color w:val="000000"/>
                <w:sz w:val="22"/>
                <w:szCs w:val="22"/>
              </w:rPr>
              <w:t>обеспечивает охрану жизни и здоровья обучающихся в пе</w:t>
            </w:r>
            <w:r>
              <w:rPr>
                <w:color w:val="000000"/>
                <w:sz w:val="22"/>
                <w:szCs w:val="22"/>
              </w:rPr>
              <w:t>риод образовательного процесса;</w:t>
            </w:r>
          </w:p>
          <w:p w:rsidR="005E781B" w:rsidRPr="005E781B" w:rsidRDefault="005E781B" w:rsidP="005E781B">
            <w:pPr>
              <w:jc w:val="both"/>
              <w:rPr>
                <w:color w:val="000000"/>
                <w:sz w:val="22"/>
                <w:szCs w:val="22"/>
              </w:rPr>
            </w:pPr>
            <w:r w:rsidRPr="005E781B">
              <w:rPr>
                <w:color w:val="000000"/>
                <w:sz w:val="22"/>
                <w:szCs w:val="22"/>
              </w:rPr>
              <w:t xml:space="preserve"> осуществляет сотрудничество с родителями или лицами, их заменяющими;</w:t>
            </w:r>
          </w:p>
          <w:p w:rsidR="005E781B" w:rsidRPr="005E781B" w:rsidRDefault="005E781B" w:rsidP="005E781B">
            <w:pPr>
              <w:jc w:val="both"/>
              <w:rPr>
                <w:color w:val="000000"/>
                <w:sz w:val="22"/>
                <w:szCs w:val="22"/>
              </w:rPr>
            </w:pPr>
            <w:r w:rsidRPr="005E781B">
              <w:rPr>
                <w:color w:val="000000"/>
                <w:sz w:val="22"/>
                <w:szCs w:val="22"/>
              </w:rPr>
              <w:t>заполняет документы, перечень которых утвержден уполномоченным органом в области образования;</w:t>
            </w:r>
          </w:p>
          <w:p w:rsidR="005E781B" w:rsidRPr="005E781B" w:rsidRDefault="005E781B" w:rsidP="005E781B">
            <w:pPr>
              <w:jc w:val="both"/>
              <w:rPr>
                <w:color w:val="000000"/>
                <w:sz w:val="22"/>
                <w:szCs w:val="22"/>
              </w:rPr>
            </w:pPr>
            <w:r w:rsidRPr="005E781B">
              <w:rPr>
                <w:color w:val="000000"/>
                <w:sz w:val="22"/>
                <w:szCs w:val="22"/>
              </w:rPr>
              <w:t xml:space="preserve">прививает антикоррупционную культуру, принципы академической честности среди </w:t>
            </w:r>
            <w:r w:rsidRPr="005E781B">
              <w:rPr>
                <w:color w:val="000000"/>
                <w:sz w:val="22"/>
                <w:szCs w:val="22"/>
              </w:rPr>
              <w:lastRenderedPageBreak/>
              <w:t>обучающихся и воспитанников.</w:t>
            </w:r>
          </w:p>
          <w:p w:rsidR="008602B6" w:rsidRPr="007D0A89" w:rsidRDefault="008602B6" w:rsidP="008602B6">
            <w:pPr>
              <w:rPr>
                <w:b/>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1"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 w:name="z1908"/>
            <w:bookmarkEnd w:id="1"/>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3" w:name="z1909"/>
            <w:bookmarkEnd w:id="2"/>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4" w:name="z1910"/>
            <w:bookmarkEnd w:id="3"/>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5" w:name="z1911"/>
            <w:bookmarkEnd w:id="4"/>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6" w:name="z1912"/>
            <w:bookmarkEnd w:id="5"/>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7" w:name="z1913"/>
            <w:bookmarkEnd w:id="6"/>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7"/>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5207EC" w:rsidRPr="005207EC" w:rsidRDefault="005207EC" w:rsidP="005207EC">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5207EC" w:rsidRPr="005207EC" w:rsidRDefault="005207EC" w:rsidP="005207EC">
            <w:pPr>
              <w:jc w:val="both"/>
              <w:rPr>
                <w:sz w:val="22"/>
                <w:szCs w:val="22"/>
              </w:rPr>
            </w:pPr>
            <w:bookmarkStart w:id="8"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5207EC" w:rsidRPr="005207EC" w:rsidRDefault="005207EC" w:rsidP="005207EC">
            <w:pPr>
              <w:jc w:val="both"/>
              <w:rPr>
                <w:sz w:val="22"/>
                <w:szCs w:val="22"/>
              </w:rPr>
            </w:pPr>
            <w:bookmarkStart w:id="9" w:name="z174"/>
            <w:bookmarkEnd w:id="8"/>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5207EC" w:rsidRPr="005207EC" w:rsidRDefault="005207EC" w:rsidP="005207EC">
            <w:pPr>
              <w:jc w:val="both"/>
              <w:rPr>
                <w:sz w:val="22"/>
                <w:szCs w:val="22"/>
              </w:rPr>
            </w:pPr>
            <w:bookmarkStart w:id="10" w:name="z175"/>
            <w:bookmarkEnd w:id="9"/>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207EC" w:rsidRPr="005207EC" w:rsidRDefault="005207EC" w:rsidP="005207EC">
            <w:pPr>
              <w:jc w:val="both"/>
              <w:rPr>
                <w:sz w:val="22"/>
                <w:szCs w:val="22"/>
              </w:rPr>
            </w:pPr>
            <w:bookmarkStart w:id="11" w:name="z176"/>
            <w:bookmarkEnd w:id="10"/>
            <w:r w:rsidRPr="005207EC">
              <w:rPr>
                <w:color w:val="000000"/>
                <w:sz w:val="22"/>
                <w:szCs w:val="22"/>
              </w:rPr>
              <w:t>      5) копию документа, подтверждающую трудовую деятельность (при наличии);</w:t>
            </w:r>
          </w:p>
          <w:p w:rsidR="005207EC" w:rsidRPr="005207EC" w:rsidRDefault="005207EC" w:rsidP="005207EC">
            <w:pPr>
              <w:jc w:val="both"/>
              <w:rPr>
                <w:sz w:val="22"/>
                <w:szCs w:val="22"/>
              </w:rPr>
            </w:pPr>
            <w:bookmarkStart w:id="12" w:name="z177"/>
            <w:bookmarkEnd w:id="11"/>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207EC" w:rsidRPr="005207EC" w:rsidRDefault="005207EC" w:rsidP="005207EC">
            <w:pPr>
              <w:jc w:val="both"/>
              <w:rPr>
                <w:sz w:val="22"/>
                <w:szCs w:val="22"/>
              </w:rPr>
            </w:pPr>
            <w:bookmarkStart w:id="13" w:name="z178"/>
            <w:bookmarkEnd w:id="12"/>
            <w:r w:rsidRPr="005207EC">
              <w:rPr>
                <w:color w:val="000000"/>
                <w:sz w:val="22"/>
                <w:szCs w:val="22"/>
              </w:rPr>
              <w:t>      7) справку с психоневрологической организации;</w:t>
            </w:r>
          </w:p>
          <w:p w:rsidR="005207EC" w:rsidRPr="005207EC" w:rsidRDefault="005207EC" w:rsidP="005207EC">
            <w:pPr>
              <w:jc w:val="both"/>
              <w:rPr>
                <w:sz w:val="22"/>
                <w:szCs w:val="22"/>
              </w:rPr>
            </w:pPr>
            <w:bookmarkStart w:id="14" w:name="z179"/>
            <w:bookmarkEnd w:id="13"/>
            <w:r w:rsidRPr="005207EC">
              <w:rPr>
                <w:color w:val="000000"/>
                <w:sz w:val="22"/>
                <w:szCs w:val="22"/>
              </w:rPr>
              <w:t>      8) справку с наркологической организации;</w:t>
            </w:r>
          </w:p>
          <w:p w:rsidR="005207EC" w:rsidRPr="005207EC" w:rsidRDefault="005207EC" w:rsidP="005207EC">
            <w:pPr>
              <w:jc w:val="both"/>
              <w:rPr>
                <w:sz w:val="22"/>
                <w:szCs w:val="22"/>
              </w:rPr>
            </w:pPr>
            <w:bookmarkStart w:id="15" w:name="z180"/>
            <w:bookmarkEnd w:id="14"/>
            <w:r w:rsidRPr="005207EC">
              <w:rPr>
                <w:color w:val="000000"/>
                <w:sz w:val="22"/>
                <w:szCs w:val="22"/>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207EC" w:rsidRPr="005207EC" w:rsidRDefault="005207EC" w:rsidP="005207EC">
            <w:pPr>
              <w:jc w:val="both"/>
              <w:rPr>
                <w:sz w:val="22"/>
                <w:szCs w:val="22"/>
              </w:rPr>
            </w:pPr>
            <w:bookmarkStart w:id="16" w:name="z181"/>
            <w:bookmarkEnd w:id="15"/>
            <w:r w:rsidRPr="005207EC">
              <w:rPr>
                <w:color w:val="000000"/>
                <w:sz w:val="22"/>
                <w:szCs w:val="22"/>
              </w:rPr>
              <w:t>      10) заполненный Оценочный лист кандидата на вакантную или временно вакантную должность педагога по форме согласно приложению 11.</w:t>
            </w:r>
          </w:p>
          <w:bookmarkEnd w:id="16"/>
          <w:p w:rsidR="00D7197E" w:rsidRDefault="008602B6" w:rsidP="008602B6">
            <w:pPr>
              <w:rPr>
                <w:sz w:val="22"/>
                <w:szCs w:val="22"/>
                <w:lang w:val="kk-KZ"/>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w:t>
            </w:r>
            <w:r w:rsidR="00B6230A">
              <w:rPr>
                <w:sz w:val="24"/>
                <w:szCs w:val="24"/>
              </w:rPr>
              <w:t>Молодежная 51Б</w:t>
            </w:r>
            <w:r w:rsidR="005207EC" w:rsidRPr="00D92170">
              <w:rPr>
                <w:sz w:val="24"/>
                <w:szCs w:val="24"/>
              </w:rPr>
              <w:t xml:space="preserve">,  телефон для </w:t>
            </w:r>
            <w:r w:rsidR="005207EC" w:rsidRPr="00D92170">
              <w:rPr>
                <w:sz w:val="24"/>
                <w:szCs w:val="24"/>
              </w:rPr>
              <w:lastRenderedPageBreak/>
              <w:t xml:space="preserve">справок, факс 8(72156) </w:t>
            </w:r>
            <w:r w:rsidR="005C5D02" w:rsidRPr="005C5D02">
              <w:rPr>
                <w:sz w:val="24"/>
                <w:szCs w:val="24"/>
              </w:rPr>
              <w:t>55102,</w:t>
            </w:r>
            <w:r w:rsidR="005207EC" w:rsidRPr="005C5D02">
              <w:rPr>
                <w:sz w:val="24"/>
                <w:szCs w:val="24"/>
              </w:rPr>
              <w:t xml:space="preserve"> </w:t>
            </w:r>
            <w:r w:rsidR="005207EC" w:rsidRPr="005C5D02">
              <w:rPr>
                <w:sz w:val="24"/>
                <w:szCs w:val="24"/>
                <w:lang w:val="en-US"/>
              </w:rPr>
              <w:t>E</w:t>
            </w:r>
            <w:r w:rsidR="005207EC" w:rsidRPr="005C5D02">
              <w:rPr>
                <w:sz w:val="24"/>
                <w:szCs w:val="24"/>
              </w:rPr>
              <w:t>-</w:t>
            </w:r>
            <w:r w:rsidR="005207EC" w:rsidRPr="005C5D02">
              <w:rPr>
                <w:sz w:val="24"/>
                <w:szCs w:val="24"/>
                <w:lang w:val="en-US"/>
              </w:rPr>
              <w:t>mail</w:t>
            </w:r>
            <w:r w:rsidR="005207EC" w:rsidRPr="005C5D02">
              <w:rPr>
                <w:sz w:val="24"/>
                <w:szCs w:val="24"/>
              </w:rPr>
              <w:t xml:space="preserve">: </w:t>
            </w:r>
            <w:r w:rsidR="005C5D02">
              <w:rPr>
                <w:sz w:val="24"/>
                <w:szCs w:val="24"/>
              </w:rPr>
              <w:t>shahtinsk_osh7@krg.gov.</w:t>
            </w:r>
            <w:r w:rsidR="005207EC" w:rsidRPr="00651524">
              <w:rPr>
                <w:sz w:val="24"/>
                <w:szCs w:val="24"/>
              </w:rPr>
              <w:t>kz</w:t>
            </w:r>
            <w:r w:rsidR="005207EC">
              <w:rPr>
                <w:sz w:val="22"/>
                <w:szCs w:val="22"/>
                <w:lang w:val="kk-KZ"/>
              </w:rPr>
              <w:t>.</w:t>
            </w:r>
            <w:r w:rsidR="005207EC" w:rsidRPr="007D0A89">
              <w:rPr>
                <w:sz w:val="22"/>
                <w:szCs w:val="22"/>
                <w:lang w:val="kk-KZ"/>
              </w:rPr>
              <w:t xml:space="preserve"> </w:t>
            </w:r>
          </w:p>
          <w:p w:rsidR="008602B6" w:rsidRPr="007D0A89" w:rsidRDefault="008602B6" w:rsidP="008602B6">
            <w:pPr>
              <w:rPr>
                <w:sz w:val="22"/>
                <w:szCs w:val="22"/>
              </w:rPr>
            </w:pP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432C3">
              <w:rPr>
                <w:sz w:val="22"/>
                <w:szCs w:val="22"/>
              </w:rPr>
              <w:t>7</w:t>
            </w:r>
            <w:r w:rsidRPr="007D0A89">
              <w:rPr>
                <w:sz w:val="22"/>
                <w:szCs w:val="22"/>
              </w:rPr>
              <w:t>:00 часов с перерывом на обед с 13.00 часов до 14.00 часов.</w:t>
            </w:r>
          </w:p>
          <w:p w:rsidR="008602B6" w:rsidRPr="007D0A89" w:rsidRDefault="008602B6" w:rsidP="008602B6">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272794">
              <w:rPr>
                <w:b/>
                <w:sz w:val="22"/>
                <w:szCs w:val="22"/>
              </w:rPr>
              <w:t>21</w:t>
            </w:r>
            <w:r w:rsidRPr="007D0A89">
              <w:rPr>
                <w:b/>
                <w:sz w:val="22"/>
                <w:szCs w:val="22"/>
              </w:rPr>
              <w:t>.</w:t>
            </w:r>
            <w:r w:rsidR="00272794">
              <w:rPr>
                <w:b/>
                <w:sz w:val="22"/>
                <w:szCs w:val="22"/>
              </w:rPr>
              <w:t>11</w:t>
            </w:r>
            <w:r w:rsidRPr="007D0A89">
              <w:rPr>
                <w:b/>
                <w:sz w:val="22"/>
                <w:szCs w:val="22"/>
              </w:rPr>
              <w:t>.202</w:t>
            </w:r>
            <w:r w:rsidRPr="007D0A89">
              <w:rPr>
                <w:b/>
                <w:sz w:val="22"/>
                <w:szCs w:val="22"/>
                <w:lang w:val="kk-KZ"/>
              </w:rPr>
              <w:t>2</w:t>
            </w:r>
            <w:r w:rsidRPr="007D0A89">
              <w:rPr>
                <w:b/>
                <w:sz w:val="22"/>
                <w:szCs w:val="22"/>
              </w:rPr>
              <w:t>г., 09.00ч.</w:t>
            </w:r>
          </w:p>
          <w:p w:rsidR="008602B6" w:rsidRPr="00866963" w:rsidRDefault="008602B6" w:rsidP="007432C3">
            <w:pPr>
              <w:rPr>
                <w:sz w:val="22"/>
                <w:szCs w:val="22"/>
                <w:lang w:val="kk-KZ"/>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272794">
              <w:rPr>
                <w:b/>
                <w:sz w:val="22"/>
                <w:szCs w:val="22"/>
              </w:rPr>
              <w:t>29</w:t>
            </w:r>
            <w:r w:rsidRPr="007D0A89">
              <w:rPr>
                <w:b/>
                <w:sz w:val="22"/>
                <w:szCs w:val="22"/>
              </w:rPr>
              <w:t>.</w:t>
            </w:r>
            <w:r w:rsidR="00272794">
              <w:rPr>
                <w:b/>
                <w:sz w:val="22"/>
                <w:szCs w:val="22"/>
              </w:rPr>
              <w:t>11</w:t>
            </w:r>
            <w:r w:rsidRPr="007D0A89">
              <w:rPr>
                <w:b/>
                <w:sz w:val="22"/>
                <w:szCs w:val="22"/>
              </w:rPr>
              <w:t>.202</w:t>
            </w:r>
            <w:r w:rsidRPr="007D0A89">
              <w:rPr>
                <w:b/>
                <w:sz w:val="22"/>
                <w:szCs w:val="22"/>
                <w:lang w:val="kk-KZ"/>
              </w:rPr>
              <w:t>2</w:t>
            </w:r>
            <w:r w:rsidRPr="007D0A89">
              <w:rPr>
                <w:b/>
                <w:sz w:val="22"/>
                <w:szCs w:val="22"/>
              </w:rPr>
              <w:t xml:space="preserve">г., </w:t>
            </w:r>
            <w:r w:rsidRPr="007D0A89">
              <w:rPr>
                <w:b/>
                <w:sz w:val="22"/>
                <w:szCs w:val="22"/>
                <w:lang w:val="kk-KZ"/>
              </w:rPr>
              <w:t>1</w:t>
            </w:r>
            <w:r w:rsidR="007432C3">
              <w:rPr>
                <w:b/>
                <w:sz w:val="22"/>
                <w:szCs w:val="22"/>
                <w:lang w:val="kk-KZ"/>
              </w:rPr>
              <w:t>7</w:t>
            </w:r>
            <w:r w:rsidRPr="007D0A89">
              <w:rPr>
                <w:b/>
                <w:sz w:val="22"/>
                <w:szCs w:val="22"/>
                <w:lang w:val="kk-KZ"/>
              </w:rPr>
              <w:t>.00ч.</w:t>
            </w: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A074B"/>
    <w:rsid w:val="000B2985"/>
    <w:rsid w:val="000B32F3"/>
    <w:rsid w:val="000B42DA"/>
    <w:rsid w:val="000C3380"/>
    <w:rsid w:val="000C46CF"/>
    <w:rsid w:val="000D34D5"/>
    <w:rsid w:val="000F3968"/>
    <w:rsid w:val="001016D1"/>
    <w:rsid w:val="00102997"/>
    <w:rsid w:val="00115EAA"/>
    <w:rsid w:val="001306DF"/>
    <w:rsid w:val="0014433D"/>
    <w:rsid w:val="00146191"/>
    <w:rsid w:val="00150517"/>
    <w:rsid w:val="001576AF"/>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2794"/>
    <w:rsid w:val="00272EC7"/>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0F8E"/>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27BD0"/>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1614"/>
    <w:rsid w:val="00512E90"/>
    <w:rsid w:val="00514F33"/>
    <w:rsid w:val="005207EC"/>
    <w:rsid w:val="0053477B"/>
    <w:rsid w:val="00543B09"/>
    <w:rsid w:val="0055327C"/>
    <w:rsid w:val="005547E7"/>
    <w:rsid w:val="005549EB"/>
    <w:rsid w:val="005551E3"/>
    <w:rsid w:val="00581407"/>
    <w:rsid w:val="00592248"/>
    <w:rsid w:val="005958FE"/>
    <w:rsid w:val="005A275D"/>
    <w:rsid w:val="005A2FBF"/>
    <w:rsid w:val="005C0F1F"/>
    <w:rsid w:val="005C5D02"/>
    <w:rsid w:val="005E781B"/>
    <w:rsid w:val="005E7831"/>
    <w:rsid w:val="005F7441"/>
    <w:rsid w:val="006111EB"/>
    <w:rsid w:val="00611A67"/>
    <w:rsid w:val="00614E9C"/>
    <w:rsid w:val="006164FE"/>
    <w:rsid w:val="00625AD1"/>
    <w:rsid w:val="00627241"/>
    <w:rsid w:val="00644423"/>
    <w:rsid w:val="006568AF"/>
    <w:rsid w:val="00657E18"/>
    <w:rsid w:val="006814F7"/>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C62B9"/>
    <w:rsid w:val="007D0A89"/>
    <w:rsid w:val="007D360C"/>
    <w:rsid w:val="007D4EC7"/>
    <w:rsid w:val="007E3B19"/>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1396"/>
    <w:rsid w:val="009766ED"/>
    <w:rsid w:val="009A565F"/>
    <w:rsid w:val="009A60B4"/>
    <w:rsid w:val="009C78ED"/>
    <w:rsid w:val="009E04FF"/>
    <w:rsid w:val="009E2E1E"/>
    <w:rsid w:val="009F39E2"/>
    <w:rsid w:val="009F3D8A"/>
    <w:rsid w:val="00A15A83"/>
    <w:rsid w:val="00A2243E"/>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6230A"/>
    <w:rsid w:val="00B91899"/>
    <w:rsid w:val="00B97E5F"/>
    <w:rsid w:val="00B97F17"/>
    <w:rsid w:val="00BA5779"/>
    <w:rsid w:val="00BA6995"/>
    <w:rsid w:val="00BB3274"/>
    <w:rsid w:val="00BB4B17"/>
    <w:rsid w:val="00BC4C49"/>
    <w:rsid w:val="00BC628C"/>
    <w:rsid w:val="00BC7B4C"/>
    <w:rsid w:val="00BD521C"/>
    <w:rsid w:val="00BD7BBC"/>
    <w:rsid w:val="00BE2087"/>
    <w:rsid w:val="00BE4F4E"/>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197E"/>
    <w:rsid w:val="00D73648"/>
    <w:rsid w:val="00D84D7A"/>
    <w:rsid w:val="00D86B52"/>
    <w:rsid w:val="00D87FB5"/>
    <w:rsid w:val="00DB1EA2"/>
    <w:rsid w:val="00DB6BCF"/>
    <w:rsid w:val="00DE6540"/>
    <w:rsid w:val="00DF40CA"/>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80255"/>
    <w:rsid w:val="00EA65DC"/>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93266"/>
    <w:rsid w:val="00FA1C8A"/>
    <w:rsid w:val="00FA78DE"/>
    <w:rsid w:val="00FB1DB5"/>
    <w:rsid w:val="00FB3C85"/>
    <w:rsid w:val="00FC530A"/>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1B56-361A-4853-AF3D-5E6107FF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95</cp:revision>
  <cp:lastPrinted>2020-09-14T06:03:00Z</cp:lastPrinted>
  <dcterms:created xsi:type="dcterms:W3CDTF">2022-01-25T09:29:00Z</dcterms:created>
  <dcterms:modified xsi:type="dcterms:W3CDTF">2022-11-21T05:02:00Z</dcterms:modified>
</cp:coreProperties>
</file>