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rsidTr="00866963">
        <w:trPr>
          <w:trHeight w:val="2542"/>
        </w:trPr>
        <w:tc>
          <w:tcPr>
            <w:tcW w:w="8081" w:type="dxa"/>
          </w:tcPr>
          <w:p w:rsidR="00CB22AE"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00427BD0">
              <w:rPr>
                <w:b/>
                <w:sz w:val="22"/>
                <w:szCs w:val="22"/>
                <w:lang w:val="kk-KZ"/>
              </w:rPr>
              <w:t xml:space="preserve"> қаласы білім бөлімінің </w:t>
            </w:r>
            <w:r w:rsidR="00427BD0" w:rsidRPr="00427BD0">
              <w:rPr>
                <w:b/>
                <w:sz w:val="22"/>
                <w:szCs w:val="22"/>
                <w:lang w:val="kk-KZ"/>
              </w:rPr>
              <w:t>«№7 жалпы білім беретін мектебі»</w:t>
            </w:r>
            <w:r w:rsidR="00427BD0" w:rsidRPr="008246A9">
              <w:rPr>
                <w:lang w:val="kk-KZ"/>
              </w:rPr>
              <w:t xml:space="preserve"> </w:t>
            </w:r>
            <w:r w:rsidRPr="007D0A89">
              <w:rPr>
                <w:b/>
                <w:sz w:val="22"/>
                <w:szCs w:val="22"/>
                <w:lang w:val="kk-KZ"/>
              </w:rPr>
              <w:t xml:space="preserve"> мемлекеттік мекемесі  азаматтық қызметкерлер лауазымдарының уақытша бос орындарына орналасуға конкурс жариялайды.</w:t>
            </w:r>
          </w:p>
          <w:p w:rsidR="00427BD0" w:rsidRPr="007D0A89" w:rsidRDefault="00427BD0" w:rsidP="002D6FF6">
            <w:pPr>
              <w:ind w:right="22" w:firstLine="708"/>
              <w:jc w:val="center"/>
              <w:rPr>
                <w:b/>
                <w:sz w:val="22"/>
                <w:szCs w:val="22"/>
                <w:lang w:val="kk-KZ"/>
              </w:rPr>
            </w:pPr>
          </w:p>
          <w:p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rsidR="003C0941" w:rsidRDefault="003C0941" w:rsidP="002D6FF6">
            <w:pPr>
              <w:pStyle w:val="1"/>
              <w:ind w:left="720" w:right="-104" w:firstLine="0"/>
              <w:outlineLvl w:val="0"/>
              <w:rPr>
                <w:u w:val="single"/>
              </w:rPr>
            </w:pPr>
            <w:r w:rsidRPr="002D6FF6">
              <w:rPr>
                <w:u w:val="single"/>
              </w:rPr>
              <w:t>КӨРКЕМ ЕҢБЕК МҰҒАЛІМІ</w:t>
            </w:r>
            <w:r>
              <w:rPr>
                <w:u w:val="single"/>
              </w:rPr>
              <w:t>- 1 бірлік</w:t>
            </w:r>
            <w:r w:rsidR="002D6FF6">
              <w:rPr>
                <w:u w:val="single"/>
              </w:rPr>
              <w:t xml:space="preserve"> (ұлдар)</w:t>
            </w:r>
          </w:p>
          <w:p w:rsidR="002D6FF6" w:rsidRDefault="002D6FF6" w:rsidP="002D6FF6">
            <w:pPr>
              <w:ind w:left="743"/>
              <w:rPr>
                <w:b/>
                <w:sz w:val="22"/>
                <w:szCs w:val="22"/>
                <w:u w:val="single"/>
                <w:lang w:val="kk-KZ"/>
              </w:rPr>
            </w:pPr>
            <w:r w:rsidRPr="002D6FF6">
              <w:rPr>
                <w:b/>
                <w:sz w:val="22"/>
                <w:szCs w:val="22"/>
                <w:u w:val="single"/>
                <w:lang w:val="kk-KZ"/>
              </w:rPr>
              <w:t>МАТЕМАТИКА МҰҒАЛІМІ – 1 бірлік</w:t>
            </w:r>
          </w:p>
          <w:p w:rsidR="00427BD0" w:rsidRDefault="00427BD0" w:rsidP="00427BD0">
            <w:pPr>
              <w:pStyle w:val="a5"/>
              <w:tabs>
                <w:tab w:val="left" w:pos="7830"/>
              </w:tabs>
              <w:jc w:val="both"/>
              <w:rPr>
                <w:b/>
                <w:sz w:val="22"/>
                <w:szCs w:val="22"/>
                <w:u w:val="single"/>
                <w:lang w:val="kk-KZ"/>
              </w:rPr>
            </w:pPr>
            <w:r>
              <w:rPr>
                <w:b/>
                <w:sz w:val="22"/>
                <w:szCs w:val="22"/>
                <w:u w:val="single"/>
                <w:lang w:val="kk-KZ"/>
              </w:rPr>
              <w:t>Тарих мұғалімі - 2 бірлік</w:t>
            </w:r>
          </w:p>
          <w:p w:rsidR="00427BD0" w:rsidRDefault="00427BD0" w:rsidP="00427BD0">
            <w:pPr>
              <w:pStyle w:val="a5"/>
              <w:tabs>
                <w:tab w:val="left" w:pos="7830"/>
              </w:tabs>
              <w:jc w:val="both"/>
              <w:rPr>
                <w:b/>
                <w:sz w:val="22"/>
                <w:szCs w:val="22"/>
                <w:u w:val="single"/>
                <w:lang w:val="kk-KZ"/>
              </w:rPr>
            </w:pPr>
            <w:r w:rsidRPr="00427BD0">
              <w:rPr>
                <w:b/>
                <w:sz w:val="22"/>
                <w:szCs w:val="22"/>
                <w:u w:val="single"/>
                <w:lang w:val="kk-KZ"/>
              </w:rPr>
              <w:t>Орыс тілі мен әдебиеті мұғалімі</w:t>
            </w:r>
            <w:r w:rsidR="00EA65DC">
              <w:rPr>
                <w:b/>
                <w:sz w:val="22"/>
                <w:szCs w:val="22"/>
                <w:u w:val="single"/>
                <w:lang w:val="kk-KZ"/>
              </w:rPr>
              <w:t xml:space="preserve"> </w:t>
            </w:r>
            <w:r w:rsidRPr="00427BD0">
              <w:rPr>
                <w:b/>
                <w:sz w:val="22"/>
                <w:szCs w:val="22"/>
                <w:u w:val="single"/>
                <w:lang w:val="kk-KZ"/>
              </w:rPr>
              <w:t>-</w:t>
            </w:r>
            <w:r w:rsidR="00EA65DC">
              <w:rPr>
                <w:b/>
                <w:sz w:val="22"/>
                <w:szCs w:val="22"/>
                <w:u w:val="single"/>
                <w:lang w:val="kk-KZ"/>
              </w:rPr>
              <w:t xml:space="preserve"> </w:t>
            </w:r>
            <w:bookmarkStart w:id="0" w:name="_GoBack"/>
            <w:bookmarkEnd w:id="0"/>
            <w:r w:rsidRPr="00427BD0">
              <w:rPr>
                <w:b/>
                <w:sz w:val="22"/>
                <w:szCs w:val="22"/>
                <w:u w:val="single"/>
                <w:lang w:val="kk-KZ"/>
              </w:rPr>
              <w:t>1 бірлік</w:t>
            </w:r>
          </w:p>
          <w:p w:rsidR="00427BD0" w:rsidRPr="002D6FF6" w:rsidRDefault="00427BD0" w:rsidP="00427BD0">
            <w:pPr>
              <w:pStyle w:val="a5"/>
              <w:tabs>
                <w:tab w:val="left" w:pos="7830"/>
              </w:tabs>
              <w:jc w:val="both"/>
              <w:rPr>
                <w:b/>
                <w:sz w:val="22"/>
                <w:szCs w:val="22"/>
                <w:u w:val="single"/>
                <w:lang w:val="kk-KZ"/>
              </w:rPr>
            </w:pPr>
            <w:r w:rsidRPr="00427BD0">
              <w:rPr>
                <w:b/>
                <w:sz w:val="22"/>
                <w:szCs w:val="22"/>
                <w:u w:val="single"/>
                <w:lang w:val="kk-KZ"/>
              </w:rPr>
              <w:t>Бастауыш сынып мұғалімі - 3 бірлік</w:t>
            </w:r>
          </w:p>
          <w:p w:rsidR="003C0941" w:rsidRPr="007D0A89" w:rsidRDefault="003C0941" w:rsidP="003C0941">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sidR="002D6FF6">
              <w:rPr>
                <w:b w:val="0"/>
                <w:bCs/>
              </w:rPr>
              <w:t>Шахтинск</w:t>
            </w:r>
            <w:r w:rsidRPr="007D0A89">
              <w:rPr>
                <w:b w:val="0"/>
                <w:bCs/>
              </w:rPr>
              <w:t xml:space="preserve"> қаласы білім бөлімінің  </w:t>
            </w:r>
            <w:r w:rsidR="00427BD0">
              <w:rPr>
                <w:b w:val="0"/>
                <w:bCs/>
              </w:rPr>
              <w:t xml:space="preserve"> </w:t>
            </w:r>
            <w:r w:rsidRPr="007D0A89">
              <w:rPr>
                <w:b w:val="0"/>
                <w:bCs/>
              </w:rPr>
              <w:t xml:space="preserve">  </w:t>
            </w:r>
            <w:r w:rsidR="00427BD0" w:rsidRPr="00427BD0">
              <w:rPr>
                <w:b w:val="0"/>
              </w:rPr>
              <w:t>«№7 жалпы білім беретін мектебі»</w:t>
            </w:r>
            <w:r w:rsidR="00427BD0">
              <w:rPr>
                <w:sz w:val="28"/>
                <w:szCs w:val="28"/>
              </w:rPr>
              <w:t xml:space="preserve"> </w:t>
            </w:r>
            <w:r w:rsidRPr="007D0A89">
              <w:rPr>
                <w:b w:val="0"/>
                <w:bCs/>
              </w:rPr>
              <w:t xml:space="preserve">коммуналдық мемлекеттік мекемесі. </w:t>
            </w:r>
          </w:p>
          <w:p w:rsidR="003C0941" w:rsidRPr="007D0A89" w:rsidRDefault="003C0941" w:rsidP="003C0941">
            <w:pPr>
              <w:jc w:val="both"/>
              <w:rPr>
                <w:bCs/>
                <w:sz w:val="22"/>
                <w:szCs w:val="22"/>
                <w:lang w:val="kk-KZ"/>
              </w:rPr>
            </w:pPr>
            <w:r w:rsidRPr="007D0A89">
              <w:rPr>
                <w:b/>
                <w:sz w:val="22"/>
                <w:szCs w:val="22"/>
                <w:lang w:val="kk-KZ"/>
              </w:rPr>
              <w:t>Негізгі бағыты:</w:t>
            </w:r>
            <w:r w:rsidRPr="007D0A89">
              <w:rPr>
                <w:bCs/>
                <w:sz w:val="22"/>
                <w:szCs w:val="22"/>
                <w:lang w:val="kk-KZ"/>
              </w:rPr>
              <w:t>негізгі орта білім беру бағдарламаларын жүзеге асыру.</w:t>
            </w:r>
          </w:p>
          <w:p w:rsidR="003C0941" w:rsidRPr="007D0A89" w:rsidRDefault="003C0941" w:rsidP="003C0941">
            <w:pPr>
              <w:jc w:val="both"/>
              <w:rPr>
                <w:sz w:val="22"/>
                <w:szCs w:val="22"/>
                <w:lang w:val="kk-KZ"/>
              </w:rPr>
            </w:pPr>
            <w:r w:rsidRPr="007D0A89">
              <w:rPr>
                <w:b/>
                <w:bCs/>
                <w:sz w:val="22"/>
                <w:szCs w:val="22"/>
                <w:lang w:val="kk-KZ"/>
              </w:rPr>
              <w:t xml:space="preserve">Орналасқан орны(мекен-жайы): </w:t>
            </w:r>
            <w:r w:rsidR="00427BD0">
              <w:rPr>
                <w:bCs/>
                <w:sz w:val="22"/>
                <w:szCs w:val="22"/>
                <w:lang w:val="kk-KZ"/>
              </w:rPr>
              <w:t xml:space="preserve"> </w:t>
            </w:r>
            <w:r w:rsidR="00427BD0" w:rsidRPr="00427BD0">
              <w:rPr>
                <w:bCs/>
                <w:sz w:val="22"/>
                <w:szCs w:val="22"/>
                <w:lang w:val="kk-KZ"/>
              </w:rPr>
              <w:t>Қарағанды облысы, Шахтинск қаласы, 101600, Шахтинск қаласы, Молодежная көшесі 51Б, анықтама телефоны, факс 8(72156) 55102, E-mail: shahtinsk_osh7@krg.gov.kz.</w:t>
            </w:r>
          </w:p>
          <w:p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D6FF6" w:rsidRPr="00EA65DC" w:rsidTr="00B85524">
              <w:trPr>
                <w:cantSplit/>
              </w:trPr>
              <w:tc>
                <w:tcPr>
                  <w:tcW w:w="770" w:type="dxa"/>
                  <w:vMerge w:val="restart"/>
                  <w:tcBorders>
                    <w:top w:val="single" w:sz="4" w:space="0" w:color="auto"/>
                    <w:left w:val="single" w:sz="4" w:space="0" w:color="auto"/>
                    <w:right w:val="single" w:sz="4" w:space="0" w:color="auto"/>
                  </w:tcBorders>
                </w:tcPr>
                <w:p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rsidTr="00B85524">
              <w:trPr>
                <w:trHeight w:val="191"/>
              </w:trPr>
              <w:tc>
                <w:tcPr>
                  <w:tcW w:w="770"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lang w:val="kk-KZ"/>
                    </w:rPr>
                    <w:t>159 803</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161 043</w:t>
                  </w:r>
                </w:p>
              </w:tc>
            </w:tr>
            <w:tr w:rsidR="002D6FF6" w:rsidRPr="00EE4A88" w:rsidTr="00D4690E">
              <w:trPr>
                <w:trHeight w:val="191"/>
              </w:trPr>
              <w:tc>
                <w:tcPr>
                  <w:tcW w:w="770"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167 546</w:t>
                  </w:r>
                </w:p>
              </w:tc>
            </w:tr>
          </w:tbl>
          <w:p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rsidR="00CB22AE" w:rsidRPr="007D0A89" w:rsidRDefault="00CB22AE" w:rsidP="00CB22AE">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деңгейі болған жағдайда педагог-шебер үшін педагогикалық жұмыс өтілі-5 жыл;</w:t>
            </w:r>
          </w:p>
          <w:p w:rsidR="00CB22AE" w:rsidRPr="007D0A89" w:rsidRDefault="00CB22AE" w:rsidP="00CB22AE">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p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lastRenderedPageBreak/>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rsidR="00866963" w:rsidRPr="00866963" w:rsidRDefault="00866963" w:rsidP="00866963">
            <w:pPr>
              <w:jc w:val="both"/>
              <w:rPr>
                <w:sz w:val="22"/>
                <w:szCs w:val="22"/>
              </w:rPr>
            </w:pPr>
            <w:r w:rsidRPr="00866963">
              <w:rPr>
                <w:color w:val="000000"/>
                <w:sz w:val="22"/>
                <w:szCs w:val="22"/>
                <w:lang w:val="kk-KZ"/>
              </w:rPr>
              <w:t xml:space="preserve">      </w:t>
            </w:r>
            <w:r w:rsidRPr="00866963">
              <w:rPr>
                <w:color w:val="000000"/>
                <w:sz w:val="22"/>
                <w:szCs w:val="22"/>
              </w:rPr>
              <w:t>журналдарды (қағаз немесе электрондық)толтырады;</w:t>
            </w:r>
          </w:p>
          <w:p w:rsidR="00866963" w:rsidRPr="00866963" w:rsidRDefault="00866963" w:rsidP="00866963">
            <w:pPr>
              <w:jc w:val="both"/>
              <w:rPr>
                <w:sz w:val="22"/>
                <w:szCs w:val="22"/>
              </w:rPr>
            </w:pPr>
            <w:r w:rsidRPr="00866963">
              <w:rPr>
                <w:color w:val="000000"/>
                <w:sz w:val="22"/>
                <w:szCs w:val="22"/>
              </w:rPr>
              <w:t>      оқу үрдісінде заманауи ақпараттық-коммуникациялық технологияларды қолданады;</w:t>
            </w:r>
          </w:p>
          <w:p w:rsidR="00866963" w:rsidRPr="00866963" w:rsidRDefault="00866963" w:rsidP="00866963">
            <w:pPr>
              <w:jc w:val="both"/>
              <w:rPr>
                <w:sz w:val="22"/>
                <w:szCs w:val="22"/>
              </w:rPr>
            </w:pPr>
            <w:r w:rsidRPr="00866963">
              <w:rPr>
                <w:color w:val="000000"/>
                <w:sz w:val="22"/>
                <w:szCs w:val="22"/>
              </w:rPr>
              <w:t>      оқу процесінде қарапайым бағдарламалық қамтамасыз етуді және ақпараттық-коммуникациялық технологиялардың қосымшаларын пайдаланады;</w:t>
            </w:r>
          </w:p>
          <w:p w:rsidR="00866963" w:rsidRPr="00866963" w:rsidRDefault="00866963" w:rsidP="00866963">
            <w:pPr>
              <w:jc w:val="both"/>
              <w:rPr>
                <w:sz w:val="22"/>
                <w:szCs w:val="22"/>
              </w:rPr>
            </w:pPr>
            <w:r w:rsidRPr="00866963">
              <w:rPr>
                <w:color w:val="000000"/>
                <w:sz w:val="22"/>
                <w:szCs w:val="22"/>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866963" w:rsidRPr="00866963" w:rsidRDefault="00866963" w:rsidP="00866963">
            <w:pPr>
              <w:jc w:val="both"/>
              <w:rPr>
                <w:sz w:val="22"/>
                <w:szCs w:val="22"/>
              </w:rPr>
            </w:pPr>
            <w:r w:rsidRPr="00866963">
              <w:rPr>
                <w:color w:val="000000"/>
                <w:sz w:val="22"/>
                <w:szCs w:val="22"/>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866963" w:rsidRPr="00866963" w:rsidRDefault="00866963" w:rsidP="00866963">
            <w:pPr>
              <w:jc w:val="both"/>
              <w:rPr>
                <w:sz w:val="22"/>
                <w:szCs w:val="22"/>
              </w:rPr>
            </w:pPr>
            <w:r w:rsidRPr="00866963">
              <w:rPr>
                <w:color w:val="000000"/>
                <w:sz w:val="22"/>
                <w:szCs w:val="22"/>
              </w:rPr>
              <w:t>      білім алушылардың, тәрбиеленушілердің жеке қабілеттерін, қызығушылықтарын және бейімділіктерін зерделейді;</w:t>
            </w:r>
          </w:p>
          <w:p w:rsidR="00866963" w:rsidRPr="00866963" w:rsidRDefault="00866963" w:rsidP="00866963">
            <w:pPr>
              <w:jc w:val="both"/>
              <w:rPr>
                <w:sz w:val="22"/>
                <w:szCs w:val="22"/>
              </w:rPr>
            </w:pPr>
            <w:r w:rsidRPr="00866963">
              <w:rPr>
                <w:color w:val="000000"/>
                <w:sz w:val="22"/>
                <w:szCs w:val="22"/>
              </w:rPr>
              <w:t>      инклюзивті білім беру үшін жағдай жасайды;</w:t>
            </w:r>
          </w:p>
          <w:p w:rsidR="00866963" w:rsidRPr="00866963" w:rsidRDefault="00866963" w:rsidP="00866963">
            <w:pPr>
              <w:jc w:val="both"/>
              <w:rPr>
                <w:sz w:val="22"/>
                <w:szCs w:val="22"/>
              </w:rPr>
            </w:pPr>
            <w:r w:rsidRPr="00866963">
              <w:rPr>
                <w:color w:val="000000"/>
                <w:sz w:val="22"/>
                <w:szCs w:val="22"/>
              </w:rPr>
              <w:t>      ерекше білім беру қажеттіліктері бар білім алушының жеке қажеттіліктерін ескере отырып, оқу бағдарламаларын бейімдейді;</w:t>
            </w:r>
          </w:p>
          <w:p w:rsidR="00866963" w:rsidRPr="00866963" w:rsidRDefault="00866963" w:rsidP="00866963">
            <w:pPr>
              <w:jc w:val="both"/>
              <w:rPr>
                <w:sz w:val="22"/>
                <w:szCs w:val="22"/>
              </w:rPr>
            </w:pPr>
            <w:r w:rsidRPr="00866963">
              <w:rPr>
                <w:color w:val="000000"/>
                <w:sz w:val="22"/>
                <w:szCs w:val="22"/>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866963" w:rsidRPr="00866963" w:rsidRDefault="00866963" w:rsidP="00866963">
            <w:pPr>
              <w:jc w:val="both"/>
              <w:rPr>
                <w:sz w:val="22"/>
                <w:szCs w:val="22"/>
              </w:rPr>
            </w:pPr>
            <w:r w:rsidRPr="00866963">
              <w:rPr>
                <w:color w:val="000000"/>
                <w:sz w:val="22"/>
                <w:szCs w:val="22"/>
              </w:rPr>
              <w:t>      интерактивті оқу материалдары мен цифрлық білім беру ресурстарын пайдалана отырып, қашықтықтан оқыту режимінде сабақтар ұйымдастырады;</w:t>
            </w:r>
          </w:p>
          <w:p w:rsidR="00866963" w:rsidRPr="00866963" w:rsidRDefault="00866963" w:rsidP="00866963">
            <w:pPr>
              <w:jc w:val="both"/>
              <w:rPr>
                <w:sz w:val="22"/>
                <w:szCs w:val="22"/>
              </w:rPr>
            </w:pPr>
            <w:r w:rsidRPr="00866963">
              <w:rPr>
                <w:color w:val="000000"/>
                <w:sz w:val="22"/>
                <w:szCs w:val="22"/>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866963" w:rsidRPr="00866963" w:rsidRDefault="00866963" w:rsidP="00866963">
            <w:pPr>
              <w:jc w:val="both"/>
              <w:rPr>
                <w:sz w:val="22"/>
                <w:szCs w:val="22"/>
              </w:rPr>
            </w:pPr>
            <w:r w:rsidRPr="00866963">
              <w:rPr>
                <w:color w:val="000000"/>
                <w:sz w:val="22"/>
                <w:szCs w:val="22"/>
              </w:rPr>
              <w:t>      ата-аналарға арналған педагогикалық консилиумдарға қатысады;</w:t>
            </w:r>
          </w:p>
          <w:p w:rsidR="00866963" w:rsidRPr="00866963" w:rsidRDefault="00866963" w:rsidP="00866963">
            <w:pPr>
              <w:jc w:val="both"/>
              <w:rPr>
                <w:sz w:val="22"/>
                <w:szCs w:val="22"/>
              </w:rPr>
            </w:pPr>
            <w:r w:rsidRPr="00866963">
              <w:rPr>
                <w:color w:val="000000"/>
                <w:sz w:val="22"/>
                <w:szCs w:val="22"/>
              </w:rPr>
              <w:t>      ата-аналарға кеңес береді;</w:t>
            </w:r>
          </w:p>
          <w:p w:rsidR="00866963" w:rsidRPr="00866963" w:rsidRDefault="00866963" w:rsidP="00866963">
            <w:pPr>
              <w:jc w:val="both"/>
              <w:rPr>
                <w:sz w:val="22"/>
                <w:szCs w:val="22"/>
              </w:rPr>
            </w:pPr>
            <w:r w:rsidRPr="00866963">
              <w:rPr>
                <w:color w:val="000000"/>
                <w:sz w:val="22"/>
                <w:szCs w:val="22"/>
              </w:rPr>
              <w:t>      кәсіби құзыреттілікті арттырады;</w:t>
            </w:r>
          </w:p>
          <w:p w:rsidR="00866963" w:rsidRPr="00866963" w:rsidRDefault="00866963" w:rsidP="00866963">
            <w:pPr>
              <w:jc w:val="both"/>
              <w:rPr>
                <w:sz w:val="22"/>
                <w:szCs w:val="22"/>
              </w:rPr>
            </w:pPr>
            <w:r w:rsidRPr="00866963">
              <w:rPr>
                <w:color w:val="000000"/>
                <w:sz w:val="22"/>
                <w:szCs w:val="22"/>
              </w:rPr>
              <w:t>      еңбек қауіпсіздігі және еңбекті қорғау, өртке қарсы қорғау қағидаларын сақтайды;</w:t>
            </w:r>
          </w:p>
          <w:p w:rsidR="00866963" w:rsidRPr="00866963" w:rsidRDefault="00866963" w:rsidP="00866963">
            <w:pPr>
              <w:jc w:val="both"/>
              <w:rPr>
                <w:sz w:val="22"/>
                <w:szCs w:val="22"/>
              </w:rPr>
            </w:pPr>
            <w:r w:rsidRPr="00866963">
              <w:rPr>
                <w:color w:val="000000"/>
                <w:sz w:val="22"/>
                <w:szCs w:val="22"/>
              </w:rPr>
              <w:lastRenderedPageBreak/>
              <w:t>      білім беру процесі кезеңінде білім алушылардың өмірі мен денсаулығын қорғауды қамтамасыз етеді;</w:t>
            </w:r>
          </w:p>
          <w:p w:rsidR="00866963" w:rsidRPr="00866963" w:rsidRDefault="00866963" w:rsidP="00866963">
            <w:pPr>
              <w:jc w:val="both"/>
              <w:rPr>
                <w:sz w:val="22"/>
                <w:szCs w:val="22"/>
              </w:rPr>
            </w:pPr>
            <w:r w:rsidRPr="00866963">
              <w:rPr>
                <w:color w:val="000000"/>
                <w:sz w:val="22"/>
                <w:szCs w:val="22"/>
              </w:rPr>
              <w:t>      ата-аналармен немесе олардың орнындағы адамдармен ынтымақтастықты жүзеге асырады;</w:t>
            </w:r>
          </w:p>
          <w:p w:rsidR="00866963" w:rsidRPr="00866963" w:rsidRDefault="00866963" w:rsidP="00866963">
            <w:pPr>
              <w:jc w:val="both"/>
              <w:rPr>
                <w:sz w:val="22"/>
                <w:szCs w:val="22"/>
              </w:rPr>
            </w:pPr>
            <w:r w:rsidRPr="00866963">
              <w:rPr>
                <w:color w:val="000000"/>
                <w:sz w:val="22"/>
                <w:szCs w:val="22"/>
              </w:rPr>
              <w:t>      тізбесін білім беру саласындағы уәкілетті орган бекіткен құжаттарды толтырады;</w:t>
            </w:r>
          </w:p>
          <w:p w:rsidR="0023121F" w:rsidRPr="00866963" w:rsidRDefault="00866963" w:rsidP="00866963">
            <w:pPr>
              <w:jc w:val="both"/>
              <w:rPr>
                <w:sz w:val="22"/>
                <w:szCs w:val="22"/>
                <w:lang w:val="kk-KZ"/>
              </w:rPr>
            </w:pPr>
            <w:r w:rsidRPr="00866963">
              <w:rPr>
                <w:color w:val="000000"/>
                <w:sz w:val="22"/>
                <w:szCs w:val="22"/>
              </w:rPr>
              <w:t>      білім алушылар мен тәрбиеленушілер арасында сыбайлас жемқорлыққа қарсы мәдениетті, Академиялық адалдық қағидаттарын бойына сіңіреді.</w:t>
            </w:r>
          </w:p>
          <w:p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5) еңбек қызметін растайтын құжаттың көшірмесі (бар болса);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7) Психоневрологиялық ұйымнан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8) Наркологиялық ұйымнан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lastRenderedPageBreak/>
              <w:t>10) 11-қосымшаға сәйкес нысан бойынша педагогтің бос немесе уақытша бос лауазымына кандидаттың толтырылған бағалау парағы;</w:t>
            </w:r>
          </w:p>
          <w:p w:rsidR="00866963" w:rsidRPr="00B1712C" w:rsidRDefault="00F8746B" w:rsidP="00866963">
            <w:pPr>
              <w:pStyle w:val="1"/>
              <w:ind w:right="-104" w:firstLine="0"/>
              <w:outlineLvl w:val="0"/>
              <w:rPr>
                <w:b w:val="0"/>
                <w:bCs/>
              </w:rPr>
            </w:pPr>
            <w:r w:rsidRPr="007D0A89">
              <w:rPr>
                <w:color w:val="000000"/>
              </w:rPr>
              <w:t>Конкурсты өткізу мекен жайы:</w:t>
            </w:r>
            <w:r>
              <w:rPr>
                <w:color w:val="000000"/>
              </w:rPr>
              <w:t xml:space="preserve"> </w:t>
            </w:r>
            <w:r w:rsidR="00427BD0">
              <w:rPr>
                <w:b w:val="0"/>
                <w:bCs/>
              </w:rPr>
              <w:t xml:space="preserve"> </w:t>
            </w:r>
            <w:r w:rsidR="00427BD0" w:rsidRPr="00427BD0">
              <w:rPr>
                <w:b w:val="0"/>
                <w:bCs/>
              </w:rPr>
              <w:t>Қарағанды облысы, Шахтинск қаласы, 101600, Шахтинск қаласы, Молодежная көшесі 51Б, анықтама телефоны, факс 8(72156) 55102, E-mail: shahtinsk_osh7@krg.gov.kz.</w:t>
            </w:r>
          </w:p>
          <w:p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71396">
              <w:rPr>
                <w:b/>
                <w:color w:val="000000"/>
                <w:sz w:val="22"/>
                <w:szCs w:val="22"/>
                <w:u w:val="single"/>
                <w:lang w:val="kk-KZ"/>
              </w:rPr>
              <w:t xml:space="preserve"> </w:t>
            </w:r>
            <w:r w:rsidRPr="007D0A89">
              <w:rPr>
                <w:bCs/>
                <w:color w:val="000000"/>
                <w:sz w:val="22"/>
                <w:szCs w:val="22"/>
                <w:lang w:val="kk-KZ"/>
              </w:rPr>
              <w:t>Қ</w:t>
            </w:r>
            <w:r w:rsidRPr="007D0A89">
              <w:rPr>
                <w:color w:val="000000"/>
                <w:spacing w:val="2"/>
                <w:sz w:val="22"/>
                <w:szCs w:val="22"/>
                <w:shd w:val="clear" w:color="auto" w:fill="FFFFFF"/>
                <w:lang w:val="kk-KZ"/>
              </w:rPr>
              <w:t>ұжаттарды қабылдау сағат 13.00-дан 14.00-ге дейінгі түскі үзіліспен сағат 09.00-ден 1</w:t>
            </w:r>
            <w:r w:rsidR="007432C3">
              <w:rPr>
                <w:color w:val="000000"/>
                <w:spacing w:val="2"/>
                <w:sz w:val="22"/>
                <w:szCs w:val="22"/>
                <w:shd w:val="clear" w:color="auto" w:fill="FFFFFF"/>
                <w:lang w:val="kk-KZ"/>
              </w:rPr>
              <w:t>7</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rsidR="002C530F" w:rsidRPr="007D0A89" w:rsidRDefault="002C530F" w:rsidP="002C530F">
            <w:pPr>
              <w:tabs>
                <w:tab w:val="left" w:pos="142"/>
              </w:tabs>
              <w:ind w:right="-104"/>
              <w:rPr>
                <w:b/>
                <w:sz w:val="22"/>
                <w:szCs w:val="22"/>
                <w:lang w:val="kk-KZ"/>
              </w:rPr>
            </w:pPr>
            <w:r w:rsidRPr="007D0A89">
              <w:rPr>
                <w:b/>
                <w:sz w:val="22"/>
                <w:szCs w:val="22"/>
                <w:lang w:val="kk-KZ"/>
              </w:rPr>
              <w:t>Құжаттарды  қ</w:t>
            </w:r>
            <w:r w:rsidR="00F8746B">
              <w:rPr>
                <w:b/>
                <w:sz w:val="22"/>
                <w:szCs w:val="22"/>
                <w:lang w:val="kk-KZ"/>
              </w:rPr>
              <w:t xml:space="preserve">абылдау басталған күн, уақыты: </w:t>
            </w:r>
            <w:r w:rsidR="00971396">
              <w:rPr>
                <w:b/>
                <w:sz w:val="22"/>
                <w:szCs w:val="22"/>
                <w:lang w:val="kk-KZ"/>
              </w:rPr>
              <w:t>11</w:t>
            </w:r>
            <w:r w:rsidR="00866963">
              <w:rPr>
                <w:b/>
                <w:sz w:val="22"/>
                <w:szCs w:val="22"/>
                <w:lang w:val="kk-KZ"/>
              </w:rPr>
              <w:t>.08</w:t>
            </w:r>
            <w:r w:rsidR="00A40379">
              <w:rPr>
                <w:b/>
                <w:sz w:val="22"/>
                <w:szCs w:val="22"/>
                <w:lang w:val="kk-KZ"/>
              </w:rPr>
              <w:t>.2022ж.,</w:t>
            </w:r>
            <w:r w:rsidRPr="007D0A89">
              <w:rPr>
                <w:b/>
                <w:sz w:val="22"/>
                <w:szCs w:val="22"/>
                <w:lang w:val="kk-KZ"/>
              </w:rPr>
              <w:t>09.00сағ.</w:t>
            </w:r>
          </w:p>
          <w:p w:rsidR="008602B6" w:rsidRPr="00866963" w:rsidRDefault="002C530F" w:rsidP="0028065C">
            <w:pPr>
              <w:tabs>
                <w:tab w:val="left" w:pos="142"/>
              </w:tabs>
              <w:ind w:right="-104"/>
              <w:rPr>
                <w:b/>
                <w:sz w:val="22"/>
                <w:szCs w:val="22"/>
                <w:lang w:val="kk-KZ"/>
              </w:rPr>
            </w:pPr>
            <w:r w:rsidRPr="007D0A89">
              <w:rPr>
                <w:b/>
                <w:sz w:val="22"/>
                <w:szCs w:val="22"/>
                <w:lang w:val="kk-KZ"/>
              </w:rPr>
              <w:t>Құжаттарды қаб</w:t>
            </w:r>
            <w:r w:rsidR="00971396">
              <w:rPr>
                <w:b/>
                <w:sz w:val="22"/>
                <w:szCs w:val="22"/>
                <w:lang w:val="kk-KZ"/>
              </w:rPr>
              <w:t>ылдау аяқталған  күн, уақыты: 19</w:t>
            </w:r>
            <w:r w:rsidR="00866963">
              <w:rPr>
                <w:b/>
                <w:sz w:val="22"/>
                <w:szCs w:val="22"/>
                <w:lang w:val="kk-KZ"/>
              </w:rPr>
              <w:t>.08</w:t>
            </w:r>
            <w:r w:rsidR="00A40379">
              <w:rPr>
                <w:b/>
                <w:sz w:val="22"/>
                <w:szCs w:val="22"/>
                <w:lang w:val="kk-KZ"/>
              </w:rPr>
              <w:t>.2022ж.,</w:t>
            </w:r>
            <w:r w:rsidR="007432C3">
              <w:rPr>
                <w:b/>
                <w:sz w:val="22"/>
                <w:szCs w:val="22"/>
                <w:lang w:val="kk-KZ"/>
              </w:rPr>
              <w:t>17</w:t>
            </w:r>
            <w:r w:rsidRPr="007D0A89">
              <w:rPr>
                <w:b/>
                <w:sz w:val="22"/>
                <w:szCs w:val="22"/>
                <w:lang w:val="kk-KZ"/>
              </w:rPr>
              <w:t>.00сағ.</w:t>
            </w:r>
          </w:p>
        </w:tc>
        <w:tc>
          <w:tcPr>
            <w:tcW w:w="8221" w:type="dxa"/>
          </w:tcPr>
          <w:p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BE4F4E">
              <w:rPr>
                <w:b/>
                <w:sz w:val="22"/>
                <w:szCs w:val="22"/>
              </w:rPr>
              <w:t>Общеобразовательная школа</w:t>
            </w:r>
            <w:r w:rsidRPr="007D0A89">
              <w:rPr>
                <w:b/>
                <w:sz w:val="22"/>
                <w:szCs w:val="22"/>
              </w:rPr>
              <w:t xml:space="preserve"> №</w:t>
            </w:r>
            <w:r w:rsidR="00BE4F4E">
              <w:rPr>
                <w:b/>
                <w:sz w:val="22"/>
                <w:szCs w:val="22"/>
              </w:rPr>
              <w:t>7</w:t>
            </w:r>
            <w:r w:rsidR="00BC7B4C" w:rsidRPr="007D0A89">
              <w:rPr>
                <w:b/>
                <w:sz w:val="22"/>
                <w:szCs w:val="22"/>
              </w:rPr>
              <w:t>»</w:t>
            </w:r>
            <w:r w:rsidRPr="007D0A89">
              <w:rPr>
                <w:b/>
                <w:sz w:val="22"/>
                <w:szCs w:val="22"/>
              </w:rPr>
              <w:t xml:space="preserve"> отдела образования </w:t>
            </w:r>
            <w:r w:rsidR="00D24514">
              <w:rPr>
                <w:b/>
                <w:sz w:val="22"/>
                <w:szCs w:val="22"/>
              </w:rPr>
              <w:t xml:space="preserve">г.Шахтинска </w:t>
            </w:r>
            <w:r w:rsidRPr="007D0A89">
              <w:rPr>
                <w:b/>
                <w:sz w:val="22"/>
                <w:szCs w:val="22"/>
              </w:rPr>
              <w:t>управления образования Карагандинской области</w:t>
            </w:r>
          </w:p>
          <w:p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на занятие временно вакантн</w:t>
            </w:r>
            <w:r w:rsidRPr="007D0A89">
              <w:rPr>
                <w:b/>
                <w:sz w:val="22"/>
                <w:szCs w:val="22"/>
                <w:lang w:val="kk-KZ"/>
              </w:rPr>
              <w:t>ых</w:t>
            </w:r>
            <w:r w:rsidR="00F8746B">
              <w:rPr>
                <w:b/>
                <w:sz w:val="22"/>
                <w:szCs w:val="22"/>
                <w:lang w:val="kk-KZ"/>
              </w:rPr>
              <w:t xml:space="preserve"> </w:t>
            </w:r>
            <w:r w:rsidRPr="007D0A89">
              <w:rPr>
                <w:b/>
                <w:sz w:val="22"/>
                <w:szCs w:val="22"/>
              </w:rPr>
              <w:t>должност</w:t>
            </w:r>
            <w:r w:rsidRPr="007D0A89">
              <w:rPr>
                <w:b/>
                <w:sz w:val="22"/>
                <w:szCs w:val="22"/>
                <w:lang w:val="kk-KZ"/>
              </w:rPr>
              <w:t>ей</w:t>
            </w:r>
            <w:r w:rsidRPr="007D0A89">
              <w:rPr>
                <w:b/>
                <w:sz w:val="22"/>
                <w:szCs w:val="22"/>
              </w:rPr>
              <w:t>.</w:t>
            </w:r>
          </w:p>
          <w:p w:rsidR="008602B6" w:rsidRPr="007D0A89" w:rsidRDefault="008602B6" w:rsidP="008602B6">
            <w:pPr>
              <w:rPr>
                <w:b/>
                <w:sz w:val="22"/>
                <w:szCs w:val="22"/>
                <w:lang w:val="kk-KZ"/>
              </w:rPr>
            </w:pPr>
          </w:p>
          <w:p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УЧИТЕЛЬ ХУДОЖЕСТВЕННОГО ТРУДА – 1 единица</w:t>
            </w:r>
            <w:r w:rsidR="00AB5722">
              <w:rPr>
                <w:b/>
                <w:sz w:val="22"/>
                <w:szCs w:val="22"/>
                <w:u w:val="single"/>
                <w:lang w:val="kk-KZ"/>
              </w:rPr>
              <w:t xml:space="preserve"> (мальчики)</w:t>
            </w:r>
          </w:p>
          <w:p w:rsidR="003C0941" w:rsidRDefault="00D24514" w:rsidP="00D24514">
            <w:pPr>
              <w:pStyle w:val="a5"/>
              <w:numPr>
                <w:ilvl w:val="0"/>
                <w:numId w:val="4"/>
              </w:numPr>
              <w:tabs>
                <w:tab w:val="left" w:pos="7830"/>
              </w:tabs>
              <w:jc w:val="both"/>
              <w:rPr>
                <w:b/>
                <w:sz w:val="22"/>
                <w:szCs w:val="22"/>
                <w:u w:val="single"/>
                <w:lang w:val="kk-KZ"/>
              </w:rPr>
            </w:pPr>
            <w:r w:rsidRPr="00D24514">
              <w:rPr>
                <w:b/>
                <w:sz w:val="22"/>
                <w:szCs w:val="22"/>
                <w:u w:val="single"/>
                <w:lang w:val="kk-KZ"/>
              </w:rPr>
              <w:t>УЧИТЕЛЬ МАТЕМАТИКИ – 1 единица</w:t>
            </w:r>
            <w:r w:rsidR="003C0941" w:rsidRPr="00D24514">
              <w:rPr>
                <w:b/>
                <w:sz w:val="22"/>
                <w:szCs w:val="22"/>
                <w:u w:val="single"/>
                <w:lang w:val="kk-KZ"/>
              </w:rPr>
              <w:t>.</w:t>
            </w:r>
          </w:p>
          <w:p w:rsidR="00BE4F4E" w:rsidRDefault="00BE4F4E" w:rsidP="00D24514">
            <w:pPr>
              <w:pStyle w:val="a5"/>
              <w:numPr>
                <w:ilvl w:val="0"/>
                <w:numId w:val="4"/>
              </w:numPr>
              <w:tabs>
                <w:tab w:val="left" w:pos="7830"/>
              </w:tabs>
              <w:jc w:val="both"/>
              <w:rPr>
                <w:b/>
                <w:sz w:val="22"/>
                <w:szCs w:val="22"/>
                <w:u w:val="single"/>
                <w:lang w:val="kk-KZ"/>
              </w:rPr>
            </w:pPr>
            <w:r>
              <w:rPr>
                <w:b/>
                <w:sz w:val="22"/>
                <w:szCs w:val="22"/>
                <w:u w:val="single"/>
                <w:lang w:val="kk-KZ"/>
              </w:rPr>
              <w:t xml:space="preserve">Учитель истории </w:t>
            </w:r>
            <w:r w:rsidR="00B6230A">
              <w:rPr>
                <w:b/>
                <w:sz w:val="22"/>
                <w:szCs w:val="22"/>
                <w:u w:val="single"/>
                <w:lang w:val="kk-KZ"/>
              </w:rPr>
              <w:t>- 2</w:t>
            </w:r>
            <w:r>
              <w:rPr>
                <w:b/>
                <w:sz w:val="22"/>
                <w:szCs w:val="22"/>
                <w:u w:val="single"/>
                <w:lang w:val="kk-KZ"/>
              </w:rPr>
              <w:t xml:space="preserve"> единицы</w:t>
            </w:r>
          </w:p>
          <w:p w:rsidR="00BE4F4E" w:rsidRDefault="00BE4F4E" w:rsidP="00D24514">
            <w:pPr>
              <w:pStyle w:val="a5"/>
              <w:numPr>
                <w:ilvl w:val="0"/>
                <w:numId w:val="4"/>
              </w:numPr>
              <w:tabs>
                <w:tab w:val="left" w:pos="7830"/>
              </w:tabs>
              <w:jc w:val="both"/>
              <w:rPr>
                <w:b/>
                <w:sz w:val="22"/>
                <w:szCs w:val="22"/>
                <w:u w:val="single"/>
                <w:lang w:val="kk-KZ"/>
              </w:rPr>
            </w:pPr>
            <w:r>
              <w:rPr>
                <w:b/>
                <w:sz w:val="22"/>
                <w:szCs w:val="22"/>
                <w:u w:val="single"/>
                <w:lang w:val="kk-KZ"/>
              </w:rPr>
              <w:t>Учитель русского языка и литературы – 1 единица</w:t>
            </w:r>
          </w:p>
          <w:p w:rsidR="00BE4F4E" w:rsidRPr="00D24514" w:rsidRDefault="00BE4F4E" w:rsidP="00D24514">
            <w:pPr>
              <w:pStyle w:val="a5"/>
              <w:numPr>
                <w:ilvl w:val="0"/>
                <w:numId w:val="4"/>
              </w:numPr>
              <w:tabs>
                <w:tab w:val="left" w:pos="7830"/>
              </w:tabs>
              <w:jc w:val="both"/>
              <w:rPr>
                <w:b/>
                <w:sz w:val="22"/>
                <w:szCs w:val="22"/>
                <w:u w:val="single"/>
                <w:lang w:val="kk-KZ"/>
              </w:rPr>
            </w:pPr>
            <w:r>
              <w:rPr>
                <w:b/>
                <w:sz w:val="22"/>
                <w:szCs w:val="22"/>
                <w:u w:val="single"/>
                <w:lang w:val="kk-KZ"/>
              </w:rPr>
              <w:t>Учитель начальных классов</w:t>
            </w:r>
            <w:r w:rsidR="00272EC7">
              <w:rPr>
                <w:b/>
                <w:sz w:val="22"/>
                <w:szCs w:val="22"/>
                <w:u w:val="single"/>
                <w:lang w:val="kk-KZ"/>
              </w:rPr>
              <w:t xml:space="preserve"> </w:t>
            </w:r>
            <w:r>
              <w:rPr>
                <w:b/>
                <w:sz w:val="22"/>
                <w:szCs w:val="22"/>
                <w:u w:val="single"/>
                <w:lang w:val="kk-KZ"/>
              </w:rPr>
              <w:t>- 3 единицы</w:t>
            </w:r>
          </w:p>
          <w:p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272EC7">
              <w:rPr>
                <w:bCs/>
                <w:sz w:val="22"/>
                <w:szCs w:val="22"/>
              </w:rPr>
              <w:t>«Общеобразовательная школа №7</w:t>
            </w:r>
            <w:r w:rsidR="00D24514" w:rsidRPr="00D24514">
              <w:rPr>
                <w:bCs/>
                <w:sz w:val="22"/>
                <w:szCs w:val="22"/>
              </w:rPr>
              <w:t>» отдела образования г.Шахтинска</w:t>
            </w:r>
            <w:r w:rsidRPr="007D0A89">
              <w:rPr>
                <w:sz w:val="22"/>
                <w:szCs w:val="22"/>
                <w:lang w:val="kk-KZ"/>
              </w:rPr>
              <w:t xml:space="preserve"> управления образования Карагандинской области</w:t>
            </w:r>
            <w:r w:rsidRPr="007D0A89">
              <w:rPr>
                <w:sz w:val="22"/>
                <w:szCs w:val="22"/>
              </w:rPr>
              <w:t xml:space="preserve">. </w:t>
            </w:r>
          </w:p>
          <w:p w:rsidR="003C0941" w:rsidRPr="007D0A89" w:rsidRDefault="003C0941" w:rsidP="00427BD0">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rsidR="003C0941" w:rsidRPr="005C5D02" w:rsidRDefault="003C0941" w:rsidP="00427BD0">
            <w:pPr>
              <w:jc w:val="both"/>
              <w:rPr>
                <w:sz w:val="22"/>
                <w:szCs w:val="22"/>
                <w:lang w:val="kk-KZ"/>
              </w:rPr>
            </w:pPr>
            <w:r w:rsidRPr="007D0A89">
              <w:rPr>
                <w:b/>
                <w:sz w:val="22"/>
                <w:szCs w:val="22"/>
              </w:rPr>
              <w:t>Местонахождение(адрес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Шахтинск,101600,  город  Шахтинск, улица </w:t>
            </w:r>
            <w:r w:rsidR="00B6230A">
              <w:rPr>
                <w:sz w:val="24"/>
                <w:szCs w:val="24"/>
              </w:rPr>
              <w:t>Молодежная 51Б</w:t>
            </w:r>
            <w:r w:rsidR="00D24514" w:rsidRPr="00D92170">
              <w:rPr>
                <w:sz w:val="24"/>
                <w:szCs w:val="24"/>
              </w:rPr>
              <w:t xml:space="preserve">,  телефон для справок, факс 8(72156) </w:t>
            </w:r>
            <w:r w:rsidR="005C5D02" w:rsidRPr="005C5D02">
              <w:rPr>
                <w:sz w:val="24"/>
                <w:szCs w:val="24"/>
              </w:rPr>
              <w:t>55102</w:t>
            </w:r>
            <w:r w:rsidR="00D24514" w:rsidRPr="00D92170">
              <w:rPr>
                <w:sz w:val="24"/>
                <w:szCs w:val="24"/>
              </w:rPr>
              <w:t xml:space="preserve">,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w:t>
            </w:r>
            <w:r w:rsidR="00D24514" w:rsidRPr="005C5D02">
              <w:rPr>
                <w:sz w:val="24"/>
                <w:szCs w:val="24"/>
              </w:rPr>
              <w:t>_</w:t>
            </w:r>
            <w:r w:rsidR="005C5D02" w:rsidRPr="005C5D02">
              <w:rPr>
                <w:sz w:val="24"/>
                <w:szCs w:val="24"/>
                <w:lang w:val="en-US"/>
              </w:rPr>
              <w:t>osh</w:t>
            </w:r>
            <w:r w:rsidR="005C5D02" w:rsidRPr="005C5D02">
              <w:rPr>
                <w:sz w:val="24"/>
                <w:szCs w:val="24"/>
              </w:rPr>
              <w:t>7</w:t>
            </w:r>
            <w:r w:rsidR="00D24514" w:rsidRPr="005C5D02">
              <w:rPr>
                <w:sz w:val="24"/>
                <w:szCs w:val="24"/>
              </w:rPr>
              <w:t>@krg.gov.kz</w:t>
            </w:r>
            <w:r w:rsidRPr="005C5D02">
              <w:rPr>
                <w:sz w:val="22"/>
                <w:szCs w:val="22"/>
                <w:lang w:val="kk-KZ"/>
              </w:rPr>
              <w:t xml:space="preserve">. </w:t>
            </w:r>
          </w:p>
          <w:p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E16023">
                  <w:pPr>
                    <w:jc w:val="center"/>
                    <w:rPr>
                      <w:b/>
                      <w:sz w:val="22"/>
                      <w:szCs w:val="22"/>
                    </w:rPr>
                  </w:pPr>
                </w:p>
              </w:tc>
              <w:tc>
                <w:tcPr>
                  <w:tcW w:w="1245" w:type="dxa"/>
                  <w:vMerge/>
                  <w:shd w:val="clear" w:color="auto" w:fill="auto"/>
                </w:tcPr>
                <w:p w:rsidR="003C0941" w:rsidRPr="007D0A89" w:rsidRDefault="003C0941" w:rsidP="00E16023">
                  <w:pPr>
                    <w:jc w:val="center"/>
                    <w:rPr>
                      <w:b/>
                      <w:sz w:val="22"/>
                      <w:szCs w:val="22"/>
                    </w:rPr>
                  </w:pPr>
                </w:p>
              </w:tc>
              <w:tc>
                <w:tcPr>
                  <w:tcW w:w="1957" w:type="dxa"/>
                  <w:shd w:val="clear" w:color="auto" w:fill="auto"/>
                </w:tcPr>
                <w:p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rsidR="003C0941" w:rsidRPr="007D0A89" w:rsidRDefault="003C0941" w:rsidP="00E16023">
                  <w:pPr>
                    <w:jc w:val="center"/>
                    <w:rPr>
                      <w:b/>
                      <w:sz w:val="22"/>
                      <w:szCs w:val="22"/>
                    </w:rPr>
                  </w:pPr>
                  <w:r w:rsidRPr="007D0A89">
                    <w:rPr>
                      <w:b/>
                      <w:sz w:val="22"/>
                      <w:szCs w:val="22"/>
                    </w:rPr>
                    <w:t>До</w:t>
                  </w:r>
                </w:p>
              </w:tc>
            </w:tr>
            <w:tr w:rsidR="003C0941" w:rsidRPr="007D0A89" w:rsidTr="00D4690E">
              <w:trPr>
                <w:trHeight w:val="100"/>
              </w:trPr>
              <w:tc>
                <w:tcPr>
                  <w:tcW w:w="1004" w:type="dxa"/>
                  <w:shd w:val="clear" w:color="auto" w:fill="auto"/>
                </w:tcPr>
                <w:p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rsidR="00753893" w:rsidRPr="00753893" w:rsidRDefault="00753893" w:rsidP="00753893">
                  <w:pPr>
                    <w:jc w:val="center"/>
                    <w:rPr>
                      <w:bCs/>
                      <w:sz w:val="22"/>
                      <w:szCs w:val="22"/>
                    </w:rPr>
                  </w:pPr>
                  <w:r>
                    <w:rPr>
                      <w:bCs/>
                      <w:sz w:val="22"/>
                      <w:szCs w:val="22"/>
                    </w:rPr>
                    <w:t>135 028</w:t>
                  </w:r>
                </w:p>
              </w:tc>
              <w:tc>
                <w:tcPr>
                  <w:tcW w:w="3653" w:type="dxa"/>
                  <w:shd w:val="clear" w:color="auto" w:fill="auto"/>
                </w:tcPr>
                <w:p w:rsidR="00753893" w:rsidRPr="00753893" w:rsidRDefault="00753893" w:rsidP="00753893">
                  <w:pPr>
                    <w:jc w:val="center"/>
                    <w:rPr>
                      <w:bCs/>
                      <w:sz w:val="22"/>
                      <w:szCs w:val="22"/>
                    </w:rPr>
                  </w:pPr>
                  <w:r>
                    <w:rPr>
                      <w:bCs/>
                      <w:sz w:val="22"/>
                      <w:szCs w:val="22"/>
                      <w:lang w:val="kk-KZ"/>
                    </w:rPr>
                    <w:t>159 803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161 043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rsidR="00753893" w:rsidRPr="00D73648" w:rsidRDefault="00D73648" w:rsidP="00753893">
                  <w:pPr>
                    <w:jc w:val="center"/>
                    <w:rPr>
                      <w:bCs/>
                      <w:sz w:val="22"/>
                      <w:szCs w:val="22"/>
                    </w:rPr>
                  </w:pPr>
                  <w:r>
                    <w:rPr>
                      <w:bCs/>
                      <w:sz w:val="22"/>
                      <w:szCs w:val="22"/>
                    </w:rPr>
                    <w:t>144 628</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167 546</w:t>
                  </w:r>
                </w:p>
              </w:tc>
            </w:tr>
          </w:tbl>
          <w:p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D24514" w:rsidRPr="00D24514" w:rsidRDefault="00D24514" w:rsidP="00D24514">
            <w:pPr>
              <w:jc w:val="both"/>
              <w:rPr>
                <w:sz w:val="22"/>
                <w:szCs w:val="22"/>
              </w:rPr>
            </w:pPr>
            <w:bookmarkStart w:id="1"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E205D3" w:rsidRPr="007D0A89" w:rsidRDefault="00D24514" w:rsidP="00D24514">
            <w:pPr>
              <w:jc w:val="both"/>
              <w:rPr>
                <w:sz w:val="22"/>
                <w:szCs w:val="22"/>
              </w:rPr>
            </w:pPr>
            <w:bookmarkStart w:id="2" w:name="z1917"/>
            <w:bookmarkEnd w:id="1"/>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2"/>
          </w:p>
          <w:p w:rsidR="008602B6" w:rsidRPr="007D0A89" w:rsidRDefault="008602B6" w:rsidP="00E205D3">
            <w:pPr>
              <w:rPr>
                <w:b/>
                <w:sz w:val="22"/>
                <w:szCs w:val="22"/>
              </w:rPr>
            </w:pPr>
            <w:r w:rsidRPr="007D0A89">
              <w:rPr>
                <w:b/>
                <w:sz w:val="22"/>
                <w:szCs w:val="22"/>
              </w:rPr>
              <w:t xml:space="preserve">Должностные обязанности: </w:t>
            </w:r>
          </w:p>
          <w:p w:rsidR="00FB3C85" w:rsidRPr="00FB3C85" w:rsidRDefault="00FB3C85" w:rsidP="00FB3C85">
            <w:pPr>
              <w:jc w:val="both"/>
              <w:rPr>
                <w:sz w:val="22"/>
                <w:szCs w:val="22"/>
              </w:rPr>
            </w:pPr>
            <w:r w:rsidRPr="00FB3C85">
              <w:rPr>
                <w:color w:val="000000"/>
                <w:sz w:val="22"/>
                <w:szCs w:val="22"/>
              </w:rPr>
              <w:lastRenderedPageBreak/>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FB3C85" w:rsidRPr="00FB3C85" w:rsidRDefault="00FB3C85" w:rsidP="00FB3C85">
            <w:pPr>
              <w:jc w:val="both"/>
              <w:rPr>
                <w:sz w:val="22"/>
                <w:szCs w:val="22"/>
              </w:rPr>
            </w:pPr>
            <w:bookmarkStart w:id="3" w:name="z1883"/>
            <w:r w:rsidRPr="00FB3C85">
              <w:rPr>
                <w:color w:val="000000"/>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FB3C85" w:rsidRPr="00FB3C85" w:rsidRDefault="00FB3C85" w:rsidP="00FB3C85">
            <w:pPr>
              <w:jc w:val="both"/>
              <w:rPr>
                <w:sz w:val="22"/>
                <w:szCs w:val="22"/>
              </w:rPr>
            </w:pPr>
            <w:bookmarkStart w:id="4" w:name="z1884"/>
            <w:bookmarkEnd w:id="3"/>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FB3C85" w:rsidRPr="00FB3C85" w:rsidRDefault="00FB3C85" w:rsidP="00FB3C85">
            <w:pPr>
              <w:jc w:val="both"/>
              <w:rPr>
                <w:sz w:val="22"/>
                <w:szCs w:val="22"/>
              </w:rPr>
            </w:pPr>
            <w:bookmarkStart w:id="5" w:name="z1885"/>
            <w:bookmarkEnd w:id="4"/>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rsidR="00FB3C85" w:rsidRPr="00FB3C85" w:rsidRDefault="00FB3C85" w:rsidP="00FB3C85">
            <w:pPr>
              <w:jc w:val="both"/>
              <w:rPr>
                <w:sz w:val="22"/>
                <w:szCs w:val="22"/>
              </w:rPr>
            </w:pPr>
            <w:bookmarkStart w:id="6" w:name="z1886"/>
            <w:bookmarkEnd w:id="5"/>
            <w:r w:rsidRPr="00FB3C85">
              <w:rPr>
                <w:color w:val="000000"/>
                <w:sz w:val="22"/>
                <w:szCs w:val="22"/>
              </w:rPr>
              <w:t xml:space="preserve">       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 </w:t>
            </w:r>
          </w:p>
          <w:p w:rsidR="00FB3C85" w:rsidRPr="00FB3C85" w:rsidRDefault="00FB3C85" w:rsidP="00FB3C85">
            <w:pPr>
              <w:jc w:val="both"/>
              <w:rPr>
                <w:sz w:val="22"/>
                <w:szCs w:val="22"/>
              </w:rPr>
            </w:pPr>
            <w:bookmarkStart w:id="7" w:name="z1887"/>
            <w:bookmarkEnd w:id="6"/>
            <w:r w:rsidRPr="00FB3C85">
              <w:rPr>
                <w:color w:val="000000"/>
                <w:sz w:val="22"/>
                <w:szCs w:val="22"/>
              </w:rPr>
              <w:t xml:space="preserve">       проводит анализ по итогам проведения суммативного оценивания за раздел и суммативного оценивания за четверть с комментариями; </w:t>
            </w:r>
          </w:p>
          <w:p w:rsidR="00FB3C85" w:rsidRPr="00FB3C85" w:rsidRDefault="00FB3C85" w:rsidP="00FB3C85">
            <w:pPr>
              <w:jc w:val="both"/>
              <w:rPr>
                <w:sz w:val="22"/>
                <w:szCs w:val="22"/>
              </w:rPr>
            </w:pPr>
            <w:bookmarkStart w:id="8" w:name="z1888"/>
            <w:bookmarkEnd w:id="7"/>
            <w:r w:rsidRPr="00FB3C85">
              <w:rPr>
                <w:color w:val="000000"/>
                <w:sz w:val="22"/>
                <w:szCs w:val="22"/>
              </w:rPr>
              <w:t>      заполняет журналы (бумажные или электронные);</w:t>
            </w:r>
          </w:p>
          <w:p w:rsidR="00FB3C85" w:rsidRPr="00FB3C85" w:rsidRDefault="00FB3C85" w:rsidP="00FB3C85">
            <w:pPr>
              <w:jc w:val="both"/>
              <w:rPr>
                <w:sz w:val="22"/>
                <w:szCs w:val="22"/>
              </w:rPr>
            </w:pPr>
            <w:bookmarkStart w:id="9" w:name="z1889"/>
            <w:bookmarkEnd w:id="8"/>
            <w:r w:rsidRPr="00FB3C85">
              <w:rPr>
                <w:color w:val="000000"/>
                <w:sz w:val="22"/>
                <w:szCs w:val="22"/>
              </w:rPr>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FB3C85" w:rsidRPr="00FB3C85" w:rsidRDefault="00FB3C85" w:rsidP="00FB3C85">
            <w:pPr>
              <w:jc w:val="both"/>
              <w:rPr>
                <w:sz w:val="22"/>
                <w:szCs w:val="22"/>
              </w:rPr>
            </w:pPr>
            <w:bookmarkStart w:id="10" w:name="z1890"/>
            <w:bookmarkEnd w:id="9"/>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B3C85" w:rsidRPr="00FB3C85" w:rsidRDefault="00FB3C85" w:rsidP="00FB3C85">
            <w:pPr>
              <w:jc w:val="both"/>
              <w:rPr>
                <w:sz w:val="22"/>
                <w:szCs w:val="22"/>
              </w:rPr>
            </w:pPr>
            <w:bookmarkStart w:id="11" w:name="z1891"/>
            <w:bookmarkEnd w:id="10"/>
            <w:r w:rsidRPr="00FB3C85">
              <w:rPr>
                <w:color w:val="000000"/>
                <w:sz w:val="22"/>
                <w:szCs w:val="22"/>
              </w:rPr>
              <w:t>      изучает индивидуальные способности, интересы и склонности обучающихся, воспитанников;</w:t>
            </w:r>
          </w:p>
          <w:p w:rsidR="00FB3C85" w:rsidRPr="00FB3C85" w:rsidRDefault="00FB3C85" w:rsidP="00FB3C85">
            <w:pPr>
              <w:jc w:val="both"/>
              <w:rPr>
                <w:sz w:val="22"/>
                <w:szCs w:val="22"/>
              </w:rPr>
            </w:pPr>
            <w:bookmarkStart w:id="12" w:name="z1892"/>
            <w:bookmarkEnd w:id="11"/>
            <w:r w:rsidRPr="00FB3C85">
              <w:rPr>
                <w:color w:val="000000"/>
                <w:sz w:val="22"/>
                <w:szCs w:val="22"/>
              </w:rPr>
              <w:t>      создает условия для инклюзивного образования;</w:t>
            </w:r>
          </w:p>
          <w:p w:rsidR="00FB3C85" w:rsidRPr="00FB3C85" w:rsidRDefault="00FB3C85" w:rsidP="00FB3C85">
            <w:pPr>
              <w:jc w:val="both"/>
              <w:rPr>
                <w:sz w:val="22"/>
                <w:szCs w:val="22"/>
              </w:rPr>
            </w:pPr>
            <w:bookmarkStart w:id="13" w:name="z1893"/>
            <w:bookmarkEnd w:id="12"/>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rsidR="00FB3C85" w:rsidRPr="00FB3C85" w:rsidRDefault="00FB3C85" w:rsidP="00FB3C85">
            <w:pPr>
              <w:jc w:val="both"/>
              <w:rPr>
                <w:sz w:val="22"/>
                <w:szCs w:val="22"/>
              </w:rPr>
            </w:pPr>
            <w:bookmarkStart w:id="14" w:name="z1894"/>
            <w:bookmarkEnd w:id="13"/>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B3C85" w:rsidRPr="00FB3C85" w:rsidRDefault="00FB3C85" w:rsidP="00FB3C85">
            <w:pPr>
              <w:jc w:val="both"/>
              <w:rPr>
                <w:sz w:val="22"/>
                <w:szCs w:val="22"/>
              </w:rPr>
            </w:pPr>
            <w:bookmarkStart w:id="15" w:name="z1895"/>
            <w:bookmarkEnd w:id="14"/>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rsidR="00FB3C85" w:rsidRPr="00FB3C85" w:rsidRDefault="00FB3C85" w:rsidP="00FB3C85">
            <w:pPr>
              <w:jc w:val="both"/>
              <w:rPr>
                <w:sz w:val="22"/>
                <w:szCs w:val="22"/>
              </w:rPr>
            </w:pPr>
            <w:bookmarkStart w:id="16" w:name="z1896"/>
            <w:bookmarkEnd w:id="15"/>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rsidR="00FB3C85" w:rsidRPr="00FB3C85" w:rsidRDefault="00FB3C85" w:rsidP="00FB3C85">
            <w:pPr>
              <w:jc w:val="both"/>
              <w:rPr>
                <w:sz w:val="22"/>
                <w:szCs w:val="22"/>
              </w:rPr>
            </w:pPr>
            <w:bookmarkStart w:id="17" w:name="z1897"/>
            <w:bookmarkEnd w:id="16"/>
            <w:r w:rsidRPr="00FB3C85">
              <w:rPr>
                <w:color w:val="000000"/>
                <w:sz w:val="22"/>
                <w:szCs w:val="22"/>
              </w:rPr>
              <w:t xml:space="preserve">       участвует в педагогических консилиумах для родителей; </w:t>
            </w:r>
          </w:p>
          <w:p w:rsidR="00FB3C85" w:rsidRPr="00FB3C85" w:rsidRDefault="00FB3C85" w:rsidP="00FB3C85">
            <w:pPr>
              <w:jc w:val="both"/>
              <w:rPr>
                <w:sz w:val="22"/>
                <w:szCs w:val="22"/>
              </w:rPr>
            </w:pPr>
            <w:bookmarkStart w:id="18" w:name="z1898"/>
            <w:bookmarkEnd w:id="17"/>
            <w:r w:rsidRPr="00FB3C85">
              <w:rPr>
                <w:color w:val="000000"/>
                <w:sz w:val="22"/>
                <w:szCs w:val="22"/>
              </w:rPr>
              <w:t>      консультирует родителей;</w:t>
            </w:r>
          </w:p>
          <w:p w:rsidR="00FB3C85" w:rsidRPr="00FB3C85" w:rsidRDefault="00FB3C85" w:rsidP="00FB3C85">
            <w:pPr>
              <w:jc w:val="both"/>
              <w:rPr>
                <w:sz w:val="22"/>
                <w:szCs w:val="22"/>
              </w:rPr>
            </w:pPr>
            <w:bookmarkStart w:id="19" w:name="z1899"/>
            <w:bookmarkEnd w:id="18"/>
            <w:r w:rsidRPr="00FB3C85">
              <w:rPr>
                <w:color w:val="000000"/>
                <w:sz w:val="22"/>
                <w:szCs w:val="22"/>
              </w:rPr>
              <w:t>      повышает профессиональную компетентность;</w:t>
            </w:r>
          </w:p>
          <w:p w:rsidR="00FB3C85" w:rsidRPr="00FB3C85" w:rsidRDefault="00FB3C85" w:rsidP="00FB3C85">
            <w:pPr>
              <w:jc w:val="both"/>
              <w:rPr>
                <w:sz w:val="22"/>
                <w:szCs w:val="22"/>
              </w:rPr>
            </w:pPr>
            <w:bookmarkStart w:id="20" w:name="z1900"/>
            <w:bookmarkEnd w:id="19"/>
            <w:r w:rsidRPr="00FB3C85">
              <w:rPr>
                <w:color w:val="000000"/>
                <w:sz w:val="22"/>
                <w:szCs w:val="22"/>
              </w:rPr>
              <w:t>      соблюдает правила безопасности и охраны труда, противопожарной защиты;</w:t>
            </w:r>
          </w:p>
          <w:p w:rsidR="00FB3C85" w:rsidRPr="00FB3C85" w:rsidRDefault="00FB3C85" w:rsidP="00FB3C85">
            <w:pPr>
              <w:jc w:val="both"/>
              <w:rPr>
                <w:sz w:val="22"/>
                <w:szCs w:val="22"/>
              </w:rPr>
            </w:pPr>
            <w:bookmarkStart w:id="21" w:name="z1901"/>
            <w:bookmarkEnd w:id="20"/>
            <w:r w:rsidRPr="00FB3C85">
              <w:rPr>
                <w:color w:val="000000"/>
                <w:sz w:val="22"/>
                <w:szCs w:val="22"/>
              </w:rPr>
              <w:t>      обеспечивает охрану жизни и здоровья обучающихся в период образовательного процесса;</w:t>
            </w:r>
          </w:p>
          <w:p w:rsidR="00FB3C85" w:rsidRPr="00FB3C85" w:rsidRDefault="00FB3C85" w:rsidP="00FB3C85">
            <w:pPr>
              <w:jc w:val="both"/>
              <w:rPr>
                <w:sz w:val="22"/>
                <w:szCs w:val="22"/>
              </w:rPr>
            </w:pPr>
            <w:bookmarkStart w:id="22" w:name="z1902"/>
            <w:bookmarkEnd w:id="21"/>
            <w:r w:rsidRPr="00FB3C85">
              <w:rPr>
                <w:color w:val="000000"/>
                <w:sz w:val="22"/>
                <w:szCs w:val="22"/>
              </w:rPr>
              <w:t>      осуществляет сотрудничество с родителями или лицами, их заменяющими;</w:t>
            </w:r>
          </w:p>
          <w:p w:rsidR="00FB3C85" w:rsidRPr="00FB3C85" w:rsidRDefault="00FB3C85" w:rsidP="00FB3C85">
            <w:pPr>
              <w:jc w:val="both"/>
              <w:rPr>
                <w:sz w:val="22"/>
                <w:szCs w:val="22"/>
              </w:rPr>
            </w:pPr>
            <w:bookmarkStart w:id="23" w:name="z1903"/>
            <w:bookmarkEnd w:id="22"/>
            <w:r w:rsidRPr="00FB3C85">
              <w:rPr>
                <w:color w:val="000000"/>
                <w:sz w:val="22"/>
                <w:szCs w:val="22"/>
              </w:rPr>
              <w:lastRenderedPageBreak/>
              <w:t>      заполняет документы, перечень которых утвержден уполномоченным органом в области образования;</w:t>
            </w:r>
          </w:p>
          <w:p w:rsidR="00FB3C85" w:rsidRPr="00FB3C85" w:rsidRDefault="00FB3C85" w:rsidP="00FB3C85">
            <w:pPr>
              <w:jc w:val="both"/>
              <w:rPr>
                <w:sz w:val="22"/>
                <w:szCs w:val="22"/>
              </w:rPr>
            </w:pPr>
            <w:bookmarkStart w:id="24" w:name="z1904"/>
            <w:bookmarkEnd w:id="23"/>
            <w:r w:rsidRPr="00FB3C85">
              <w:rPr>
                <w:color w:val="000000"/>
                <w:sz w:val="22"/>
                <w:szCs w:val="22"/>
              </w:rPr>
              <w:t xml:space="preserve">       прививает антикоррупционную культуру, принципы академической честности среди обучающихся и воспитанников. </w:t>
            </w:r>
          </w:p>
          <w:bookmarkEnd w:id="24"/>
          <w:p w:rsidR="008602B6" w:rsidRPr="007D0A89" w:rsidRDefault="008602B6" w:rsidP="008602B6">
            <w:pPr>
              <w:rPr>
                <w:b/>
                <w:sz w:val="22"/>
                <w:szCs w:val="22"/>
              </w:rPr>
            </w:pPr>
            <w:r w:rsidRPr="007D0A89">
              <w:rPr>
                <w:b/>
                <w:sz w:val="22"/>
                <w:szCs w:val="22"/>
              </w:rPr>
              <w:t>Требования к участникам конкурса:</w:t>
            </w:r>
          </w:p>
          <w:p w:rsidR="008602B6" w:rsidRPr="007D0A89" w:rsidRDefault="008602B6" w:rsidP="008602B6">
            <w:pPr>
              <w:rPr>
                <w:sz w:val="22"/>
                <w:szCs w:val="22"/>
              </w:rPr>
            </w:pPr>
            <w:r w:rsidRPr="007D0A89">
              <w:rPr>
                <w:sz w:val="22"/>
                <w:szCs w:val="22"/>
              </w:rPr>
              <w:t xml:space="preserve">Должен знать: </w:t>
            </w:r>
          </w:p>
          <w:p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5207EC" w:rsidRPr="005207EC" w:rsidRDefault="005207EC" w:rsidP="005207EC">
            <w:pPr>
              <w:jc w:val="both"/>
              <w:rPr>
                <w:sz w:val="22"/>
                <w:szCs w:val="22"/>
              </w:rPr>
            </w:pPr>
            <w:bookmarkStart w:id="25"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rsidR="005207EC" w:rsidRPr="005207EC" w:rsidRDefault="005207EC" w:rsidP="005207EC">
            <w:pPr>
              <w:jc w:val="both"/>
              <w:rPr>
                <w:sz w:val="22"/>
                <w:szCs w:val="22"/>
              </w:rPr>
            </w:pPr>
            <w:bookmarkStart w:id="26" w:name="z1908"/>
            <w:bookmarkEnd w:id="25"/>
            <w:r w:rsidRPr="005207EC">
              <w:rPr>
                <w:color w:val="000000"/>
                <w:sz w:val="22"/>
                <w:szCs w:val="22"/>
              </w:rPr>
              <w:t xml:space="preserve">       педагогику и психологию; </w:t>
            </w:r>
          </w:p>
          <w:p w:rsidR="005207EC" w:rsidRPr="005207EC" w:rsidRDefault="005207EC" w:rsidP="005207EC">
            <w:pPr>
              <w:jc w:val="both"/>
              <w:rPr>
                <w:sz w:val="22"/>
                <w:szCs w:val="22"/>
              </w:rPr>
            </w:pPr>
            <w:bookmarkStart w:id="27" w:name="z1909"/>
            <w:bookmarkEnd w:id="26"/>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rsidR="005207EC" w:rsidRPr="005207EC" w:rsidRDefault="005207EC" w:rsidP="005207EC">
            <w:pPr>
              <w:jc w:val="both"/>
              <w:rPr>
                <w:sz w:val="22"/>
                <w:szCs w:val="22"/>
              </w:rPr>
            </w:pPr>
            <w:bookmarkStart w:id="28" w:name="z1910"/>
            <w:bookmarkEnd w:id="27"/>
            <w:r w:rsidRPr="005207EC">
              <w:rPr>
                <w:color w:val="000000"/>
                <w:sz w:val="22"/>
                <w:szCs w:val="22"/>
              </w:rPr>
              <w:t>      нормы педагогической этики;</w:t>
            </w:r>
          </w:p>
          <w:p w:rsidR="005207EC" w:rsidRPr="005207EC" w:rsidRDefault="005207EC" w:rsidP="005207EC">
            <w:pPr>
              <w:jc w:val="both"/>
              <w:rPr>
                <w:sz w:val="22"/>
                <w:szCs w:val="22"/>
              </w:rPr>
            </w:pPr>
            <w:bookmarkStart w:id="29" w:name="z1911"/>
            <w:bookmarkEnd w:id="28"/>
            <w:r w:rsidRPr="005207EC">
              <w:rPr>
                <w:color w:val="000000"/>
                <w:sz w:val="22"/>
                <w:szCs w:val="22"/>
              </w:rPr>
              <w:t>      требования к оборудованию учебных кабинетов и подсобных помещений;</w:t>
            </w:r>
          </w:p>
          <w:p w:rsidR="005207EC" w:rsidRPr="005207EC" w:rsidRDefault="005207EC" w:rsidP="005207EC">
            <w:pPr>
              <w:jc w:val="both"/>
              <w:rPr>
                <w:sz w:val="22"/>
                <w:szCs w:val="22"/>
              </w:rPr>
            </w:pPr>
            <w:bookmarkStart w:id="30" w:name="z1912"/>
            <w:bookmarkEnd w:id="29"/>
            <w:r w:rsidRPr="005207EC">
              <w:rPr>
                <w:color w:val="000000"/>
                <w:sz w:val="22"/>
                <w:szCs w:val="22"/>
              </w:rPr>
              <w:t>      основы права и научной организации труда, экономики;</w:t>
            </w:r>
          </w:p>
          <w:p w:rsidR="005207EC" w:rsidRPr="005207EC" w:rsidRDefault="005207EC" w:rsidP="005207EC">
            <w:pPr>
              <w:jc w:val="both"/>
              <w:rPr>
                <w:sz w:val="22"/>
                <w:szCs w:val="22"/>
              </w:rPr>
            </w:pPr>
            <w:bookmarkStart w:id="31" w:name="z1913"/>
            <w:bookmarkEnd w:id="30"/>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1"/>
          <w:p w:rsidR="008602B6" w:rsidRPr="007D0A89" w:rsidRDefault="008602B6" w:rsidP="00E205D3">
            <w:pPr>
              <w:rPr>
                <w:b/>
                <w:sz w:val="22"/>
                <w:szCs w:val="22"/>
              </w:rPr>
            </w:pPr>
            <w:r w:rsidRPr="007D0A89">
              <w:rPr>
                <w:b/>
                <w:sz w:val="22"/>
                <w:szCs w:val="22"/>
              </w:rPr>
              <w:t>Для участия в Конкурсе кандидату  необходимо предоставить:</w:t>
            </w:r>
          </w:p>
          <w:p w:rsidR="005207EC" w:rsidRPr="005207EC" w:rsidRDefault="005207EC" w:rsidP="005207EC">
            <w:pPr>
              <w:jc w:val="both"/>
              <w:rPr>
                <w:sz w:val="22"/>
                <w:szCs w:val="22"/>
              </w:rPr>
            </w:pPr>
            <w:r w:rsidRPr="005207EC">
              <w:rPr>
                <w:color w:val="000000"/>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5207EC" w:rsidRPr="005207EC" w:rsidRDefault="005207EC" w:rsidP="005207EC">
            <w:pPr>
              <w:jc w:val="both"/>
              <w:rPr>
                <w:sz w:val="22"/>
                <w:szCs w:val="22"/>
              </w:rPr>
            </w:pPr>
            <w:bookmarkStart w:id="32" w:name="z173"/>
            <w:r w:rsidRPr="005207EC">
              <w:rPr>
                <w:color w:val="000000"/>
                <w:sz w:val="22"/>
                <w:szCs w:val="22"/>
              </w:rPr>
              <w:t>      2) документ, удостоверяющий личность либо электронный документ из сервиса цифровых документов (для идентификации);</w:t>
            </w:r>
          </w:p>
          <w:p w:rsidR="005207EC" w:rsidRPr="005207EC" w:rsidRDefault="005207EC" w:rsidP="005207EC">
            <w:pPr>
              <w:jc w:val="both"/>
              <w:rPr>
                <w:sz w:val="22"/>
                <w:szCs w:val="22"/>
              </w:rPr>
            </w:pPr>
            <w:bookmarkStart w:id="33" w:name="z174"/>
            <w:bookmarkEnd w:id="32"/>
            <w:r w:rsidRPr="005207EC">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rsidR="005207EC" w:rsidRPr="005207EC" w:rsidRDefault="005207EC" w:rsidP="005207EC">
            <w:pPr>
              <w:jc w:val="both"/>
              <w:rPr>
                <w:sz w:val="22"/>
                <w:szCs w:val="22"/>
              </w:rPr>
            </w:pPr>
            <w:bookmarkStart w:id="34" w:name="z175"/>
            <w:bookmarkEnd w:id="33"/>
            <w:r w:rsidRPr="005207EC">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207EC" w:rsidRPr="005207EC" w:rsidRDefault="005207EC" w:rsidP="005207EC">
            <w:pPr>
              <w:jc w:val="both"/>
              <w:rPr>
                <w:sz w:val="22"/>
                <w:szCs w:val="22"/>
              </w:rPr>
            </w:pPr>
            <w:bookmarkStart w:id="35" w:name="z176"/>
            <w:bookmarkEnd w:id="34"/>
            <w:r w:rsidRPr="005207EC">
              <w:rPr>
                <w:color w:val="000000"/>
                <w:sz w:val="22"/>
                <w:szCs w:val="22"/>
              </w:rPr>
              <w:t>      5) копию документа, подтверждающую трудовую деятельность (при наличии);</w:t>
            </w:r>
          </w:p>
          <w:p w:rsidR="005207EC" w:rsidRPr="005207EC" w:rsidRDefault="005207EC" w:rsidP="005207EC">
            <w:pPr>
              <w:jc w:val="both"/>
              <w:rPr>
                <w:sz w:val="22"/>
                <w:szCs w:val="22"/>
              </w:rPr>
            </w:pPr>
            <w:bookmarkStart w:id="36" w:name="z177"/>
            <w:bookmarkEnd w:id="35"/>
            <w:r w:rsidRPr="005207EC">
              <w:rPr>
                <w:color w:val="000000"/>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5207EC" w:rsidRPr="005207EC" w:rsidRDefault="005207EC" w:rsidP="005207EC">
            <w:pPr>
              <w:jc w:val="both"/>
              <w:rPr>
                <w:sz w:val="22"/>
                <w:szCs w:val="22"/>
              </w:rPr>
            </w:pPr>
            <w:bookmarkStart w:id="37" w:name="z178"/>
            <w:bookmarkEnd w:id="36"/>
            <w:r w:rsidRPr="005207EC">
              <w:rPr>
                <w:color w:val="000000"/>
                <w:sz w:val="22"/>
                <w:szCs w:val="22"/>
              </w:rPr>
              <w:t>      7) справку с психоневрологической организации;</w:t>
            </w:r>
          </w:p>
          <w:p w:rsidR="005207EC" w:rsidRPr="005207EC" w:rsidRDefault="005207EC" w:rsidP="005207EC">
            <w:pPr>
              <w:jc w:val="both"/>
              <w:rPr>
                <w:sz w:val="22"/>
                <w:szCs w:val="22"/>
              </w:rPr>
            </w:pPr>
            <w:bookmarkStart w:id="38" w:name="z179"/>
            <w:bookmarkEnd w:id="37"/>
            <w:r w:rsidRPr="005207EC">
              <w:rPr>
                <w:color w:val="000000"/>
                <w:sz w:val="22"/>
                <w:szCs w:val="22"/>
              </w:rPr>
              <w:t>      8) справку с наркологической организации;</w:t>
            </w:r>
          </w:p>
          <w:p w:rsidR="005207EC" w:rsidRPr="005207EC" w:rsidRDefault="005207EC" w:rsidP="005207EC">
            <w:pPr>
              <w:jc w:val="both"/>
              <w:rPr>
                <w:sz w:val="22"/>
                <w:szCs w:val="22"/>
              </w:rPr>
            </w:pPr>
            <w:bookmarkStart w:id="39" w:name="z180"/>
            <w:bookmarkEnd w:id="38"/>
            <w:r w:rsidRPr="005207EC">
              <w:rPr>
                <w:color w:val="000000"/>
                <w:sz w:val="22"/>
                <w:szCs w:val="22"/>
              </w:rPr>
              <w:t>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5207EC" w:rsidRPr="005207EC" w:rsidRDefault="005207EC" w:rsidP="005207EC">
            <w:pPr>
              <w:jc w:val="both"/>
              <w:rPr>
                <w:sz w:val="22"/>
                <w:szCs w:val="22"/>
              </w:rPr>
            </w:pPr>
            <w:bookmarkStart w:id="40" w:name="z181"/>
            <w:bookmarkEnd w:id="39"/>
            <w:r w:rsidRPr="005207EC">
              <w:rPr>
                <w:color w:val="000000"/>
                <w:sz w:val="22"/>
                <w:szCs w:val="22"/>
              </w:rPr>
              <w:t xml:space="preserve">      10) заполненный Оценочный лист кандидата на вакантную или временно </w:t>
            </w:r>
            <w:r w:rsidRPr="005207EC">
              <w:rPr>
                <w:color w:val="000000"/>
                <w:sz w:val="22"/>
                <w:szCs w:val="22"/>
              </w:rPr>
              <w:lastRenderedPageBreak/>
              <w:t>вакантную должность педагога по форме согласно приложению 11.</w:t>
            </w:r>
          </w:p>
          <w:bookmarkEnd w:id="40"/>
          <w:p w:rsidR="008602B6" w:rsidRPr="007D0A89" w:rsidRDefault="008602B6" w:rsidP="008602B6">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Шахтинск,101600,  город  Шахтинск, улица </w:t>
            </w:r>
            <w:r w:rsidR="00B6230A">
              <w:rPr>
                <w:sz w:val="24"/>
                <w:szCs w:val="24"/>
              </w:rPr>
              <w:t>Молодежная 51Б</w:t>
            </w:r>
            <w:r w:rsidR="005207EC" w:rsidRPr="00D92170">
              <w:rPr>
                <w:sz w:val="24"/>
                <w:szCs w:val="24"/>
              </w:rPr>
              <w:t xml:space="preserve">,  телефон для справок, факс 8(72156) </w:t>
            </w:r>
            <w:r w:rsidR="005C5D02" w:rsidRPr="005C5D02">
              <w:rPr>
                <w:sz w:val="24"/>
                <w:szCs w:val="24"/>
              </w:rPr>
              <w:t>55102,</w:t>
            </w:r>
            <w:r w:rsidR="005207EC" w:rsidRPr="005C5D02">
              <w:rPr>
                <w:sz w:val="24"/>
                <w:szCs w:val="24"/>
              </w:rPr>
              <w:t xml:space="preserve"> </w:t>
            </w:r>
            <w:r w:rsidR="005207EC" w:rsidRPr="005C5D02">
              <w:rPr>
                <w:sz w:val="24"/>
                <w:szCs w:val="24"/>
                <w:lang w:val="en-US"/>
              </w:rPr>
              <w:t>E</w:t>
            </w:r>
            <w:r w:rsidR="005207EC" w:rsidRPr="005C5D02">
              <w:rPr>
                <w:sz w:val="24"/>
                <w:szCs w:val="24"/>
              </w:rPr>
              <w:t>-</w:t>
            </w:r>
            <w:r w:rsidR="005207EC" w:rsidRPr="005C5D02">
              <w:rPr>
                <w:sz w:val="24"/>
                <w:szCs w:val="24"/>
                <w:lang w:val="en-US"/>
              </w:rPr>
              <w:t>mail</w:t>
            </w:r>
            <w:r w:rsidR="005207EC" w:rsidRPr="005C5D02">
              <w:rPr>
                <w:sz w:val="24"/>
                <w:szCs w:val="24"/>
              </w:rPr>
              <w:t xml:space="preserve">: </w:t>
            </w:r>
            <w:r w:rsidR="005C5D02">
              <w:rPr>
                <w:sz w:val="24"/>
                <w:szCs w:val="24"/>
              </w:rPr>
              <w:t>shahtinsk_osh7@krg.gov.</w:t>
            </w:r>
            <w:r w:rsidR="005207EC" w:rsidRPr="00651524">
              <w:rPr>
                <w:sz w:val="24"/>
                <w:szCs w:val="24"/>
              </w:rPr>
              <w:t>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7432C3">
              <w:rPr>
                <w:sz w:val="22"/>
                <w:szCs w:val="22"/>
              </w:rPr>
              <w:t>7</w:t>
            </w:r>
            <w:r w:rsidRPr="007D0A89">
              <w:rPr>
                <w:sz w:val="22"/>
                <w:szCs w:val="22"/>
              </w:rPr>
              <w:t>:00 часов с перерывом на обед с 13.00 часов до 14.00 часов.</w:t>
            </w:r>
          </w:p>
          <w:p w:rsidR="008602B6" w:rsidRPr="007D0A89" w:rsidRDefault="008602B6" w:rsidP="008602B6">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sidR="006814F7">
              <w:rPr>
                <w:b/>
                <w:sz w:val="22"/>
                <w:szCs w:val="22"/>
              </w:rPr>
              <w:t>11</w:t>
            </w:r>
            <w:r w:rsidRPr="007D0A89">
              <w:rPr>
                <w:b/>
                <w:sz w:val="22"/>
                <w:szCs w:val="22"/>
              </w:rPr>
              <w:t>.</w:t>
            </w:r>
            <w:r w:rsidRPr="007D0A89">
              <w:rPr>
                <w:b/>
                <w:sz w:val="22"/>
                <w:szCs w:val="22"/>
                <w:lang w:val="kk-KZ"/>
              </w:rPr>
              <w:t>0</w:t>
            </w:r>
            <w:r w:rsidR="005207EC">
              <w:rPr>
                <w:b/>
                <w:sz w:val="22"/>
                <w:szCs w:val="22"/>
                <w:lang w:val="kk-KZ"/>
              </w:rPr>
              <w:t>8</w:t>
            </w:r>
            <w:r w:rsidRPr="007D0A89">
              <w:rPr>
                <w:b/>
                <w:sz w:val="22"/>
                <w:szCs w:val="22"/>
              </w:rPr>
              <w:t>.202</w:t>
            </w:r>
            <w:r w:rsidRPr="007D0A89">
              <w:rPr>
                <w:b/>
                <w:sz w:val="22"/>
                <w:szCs w:val="22"/>
                <w:lang w:val="kk-KZ"/>
              </w:rPr>
              <w:t>2</w:t>
            </w:r>
            <w:r w:rsidRPr="007D0A89">
              <w:rPr>
                <w:b/>
                <w:sz w:val="22"/>
                <w:szCs w:val="22"/>
              </w:rPr>
              <w:t>г., 09.00ч.</w:t>
            </w:r>
          </w:p>
          <w:p w:rsidR="008602B6" w:rsidRPr="00866963" w:rsidRDefault="008602B6" w:rsidP="007432C3">
            <w:pPr>
              <w:rPr>
                <w:sz w:val="22"/>
                <w:szCs w:val="22"/>
                <w:lang w:val="kk-KZ"/>
              </w:rPr>
            </w:pPr>
            <w:r w:rsidRPr="007D0A89">
              <w:rPr>
                <w:b/>
                <w:sz w:val="22"/>
                <w:szCs w:val="22"/>
              </w:rPr>
              <w:t xml:space="preserve">Дата </w:t>
            </w:r>
            <w:r w:rsidRPr="007D0A89">
              <w:rPr>
                <w:b/>
                <w:sz w:val="22"/>
                <w:szCs w:val="22"/>
                <w:lang w:val="kk-KZ"/>
              </w:rPr>
              <w:t xml:space="preserve">и время </w:t>
            </w:r>
            <w:r w:rsidR="00F8746B">
              <w:rPr>
                <w:b/>
                <w:sz w:val="22"/>
                <w:szCs w:val="22"/>
              </w:rPr>
              <w:t xml:space="preserve">окончания приема документов: </w:t>
            </w:r>
            <w:r w:rsidR="00006AE7">
              <w:rPr>
                <w:b/>
                <w:sz w:val="22"/>
                <w:szCs w:val="22"/>
              </w:rPr>
              <w:t>1</w:t>
            </w:r>
            <w:r w:rsidR="006814F7">
              <w:rPr>
                <w:b/>
                <w:sz w:val="22"/>
                <w:szCs w:val="22"/>
              </w:rPr>
              <w:t>9</w:t>
            </w:r>
            <w:r w:rsidRPr="007D0A89">
              <w:rPr>
                <w:b/>
                <w:sz w:val="22"/>
                <w:szCs w:val="22"/>
              </w:rPr>
              <w:t>.</w:t>
            </w:r>
            <w:r w:rsidRPr="007D0A89">
              <w:rPr>
                <w:b/>
                <w:sz w:val="22"/>
                <w:szCs w:val="22"/>
                <w:lang w:val="kk-KZ"/>
              </w:rPr>
              <w:t>0</w:t>
            </w:r>
            <w:r w:rsidR="00006AE7">
              <w:rPr>
                <w:b/>
                <w:sz w:val="22"/>
                <w:szCs w:val="22"/>
                <w:lang w:val="kk-KZ"/>
              </w:rPr>
              <w:t>8</w:t>
            </w:r>
            <w:r w:rsidRPr="007D0A89">
              <w:rPr>
                <w:b/>
                <w:sz w:val="22"/>
                <w:szCs w:val="22"/>
              </w:rPr>
              <w:t>.202</w:t>
            </w:r>
            <w:r w:rsidRPr="007D0A89">
              <w:rPr>
                <w:b/>
                <w:sz w:val="22"/>
                <w:szCs w:val="22"/>
                <w:lang w:val="kk-KZ"/>
              </w:rPr>
              <w:t>2</w:t>
            </w:r>
            <w:r w:rsidRPr="007D0A89">
              <w:rPr>
                <w:b/>
                <w:sz w:val="22"/>
                <w:szCs w:val="22"/>
              </w:rPr>
              <w:t xml:space="preserve">г., </w:t>
            </w:r>
            <w:r w:rsidRPr="007D0A89">
              <w:rPr>
                <w:b/>
                <w:sz w:val="22"/>
                <w:szCs w:val="22"/>
                <w:lang w:val="kk-KZ"/>
              </w:rPr>
              <w:t>1</w:t>
            </w:r>
            <w:r w:rsidR="007432C3">
              <w:rPr>
                <w:b/>
                <w:sz w:val="22"/>
                <w:szCs w:val="22"/>
                <w:lang w:val="kk-KZ"/>
              </w:rPr>
              <w:t>7</w:t>
            </w:r>
            <w:r w:rsidRPr="007D0A89">
              <w:rPr>
                <w:b/>
                <w:sz w:val="22"/>
                <w:szCs w:val="22"/>
                <w:lang w:val="kk-KZ"/>
              </w:rPr>
              <w:t>.00ч.</w:t>
            </w:r>
          </w:p>
        </w:tc>
      </w:tr>
    </w:tbl>
    <w:p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F18D8"/>
    <w:rsid w:val="00006AE7"/>
    <w:rsid w:val="00020BED"/>
    <w:rsid w:val="0002404C"/>
    <w:rsid w:val="00026806"/>
    <w:rsid w:val="000357CD"/>
    <w:rsid w:val="00035F62"/>
    <w:rsid w:val="0005506F"/>
    <w:rsid w:val="00055288"/>
    <w:rsid w:val="000576F7"/>
    <w:rsid w:val="00077627"/>
    <w:rsid w:val="00077988"/>
    <w:rsid w:val="00082ADB"/>
    <w:rsid w:val="000A074B"/>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474BA"/>
    <w:rsid w:val="00253AE7"/>
    <w:rsid w:val="00260761"/>
    <w:rsid w:val="00272EC7"/>
    <w:rsid w:val="0027642B"/>
    <w:rsid w:val="0028065C"/>
    <w:rsid w:val="002875AB"/>
    <w:rsid w:val="002A504C"/>
    <w:rsid w:val="002B2393"/>
    <w:rsid w:val="002B75A7"/>
    <w:rsid w:val="002C530F"/>
    <w:rsid w:val="002D6FF6"/>
    <w:rsid w:val="002E2276"/>
    <w:rsid w:val="002F18D8"/>
    <w:rsid w:val="002F7816"/>
    <w:rsid w:val="00305132"/>
    <w:rsid w:val="0032127B"/>
    <w:rsid w:val="00333AB8"/>
    <w:rsid w:val="00346621"/>
    <w:rsid w:val="003708EB"/>
    <w:rsid w:val="0037636F"/>
    <w:rsid w:val="003A5AC6"/>
    <w:rsid w:val="003A78B5"/>
    <w:rsid w:val="003B2884"/>
    <w:rsid w:val="003B59C2"/>
    <w:rsid w:val="003B5EE6"/>
    <w:rsid w:val="003C0941"/>
    <w:rsid w:val="003C1A4F"/>
    <w:rsid w:val="003C339F"/>
    <w:rsid w:val="003F0FA9"/>
    <w:rsid w:val="003F64D6"/>
    <w:rsid w:val="0040442D"/>
    <w:rsid w:val="004127F7"/>
    <w:rsid w:val="004133D5"/>
    <w:rsid w:val="00427BD0"/>
    <w:rsid w:val="0043055E"/>
    <w:rsid w:val="0043112C"/>
    <w:rsid w:val="004368B8"/>
    <w:rsid w:val="00467393"/>
    <w:rsid w:val="00492722"/>
    <w:rsid w:val="004948D3"/>
    <w:rsid w:val="0049554E"/>
    <w:rsid w:val="004A5DBF"/>
    <w:rsid w:val="004B5EAF"/>
    <w:rsid w:val="004B7778"/>
    <w:rsid w:val="004C0BFF"/>
    <w:rsid w:val="004C4F41"/>
    <w:rsid w:val="004E4FCE"/>
    <w:rsid w:val="004E543C"/>
    <w:rsid w:val="004E5F32"/>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C5D02"/>
    <w:rsid w:val="005E7831"/>
    <w:rsid w:val="005F7441"/>
    <w:rsid w:val="006111EB"/>
    <w:rsid w:val="00611A67"/>
    <w:rsid w:val="00614E9C"/>
    <w:rsid w:val="006164FE"/>
    <w:rsid w:val="00625AD1"/>
    <w:rsid w:val="00627241"/>
    <w:rsid w:val="00644423"/>
    <w:rsid w:val="006568AF"/>
    <w:rsid w:val="006814F7"/>
    <w:rsid w:val="00687191"/>
    <w:rsid w:val="006A6A80"/>
    <w:rsid w:val="006A7618"/>
    <w:rsid w:val="006B4B0A"/>
    <w:rsid w:val="006C01D4"/>
    <w:rsid w:val="006E00A4"/>
    <w:rsid w:val="006F01C0"/>
    <w:rsid w:val="006F10F5"/>
    <w:rsid w:val="00702C80"/>
    <w:rsid w:val="00704E51"/>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C62B9"/>
    <w:rsid w:val="007D0A89"/>
    <w:rsid w:val="007D360C"/>
    <w:rsid w:val="007D4EC7"/>
    <w:rsid w:val="007E40A6"/>
    <w:rsid w:val="007E4388"/>
    <w:rsid w:val="007E47AE"/>
    <w:rsid w:val="007E7D83"/>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61DA3"/>
    <w:rsid w:val="00967315"/>
    <w:rsid w:val="00971396"/>
    <w:rsid w:val="009766ED"/>
    <w:rsid w:val="009A565F"/>
    <w:rsid w:val="009A60B4"/>
    <w:rsid w:val="009C78ED"/>
    <w:rsid w:val="009E04FF"/>
    <w:rsid w:val="009E2E1E"/>
    <w:rsid w:val="009F39E2"/>
    <w:rsid w:val="009F3D8A"/>
    <w:rsid w:val="00A15A83"/>
    <w:rsid w:val="00A25144"/>
    <w:rsid w:val="00A3358B"/>
    <w:rsid w:val="00A40379"/>
    <w:rsid w:val="00A53843"/>
    <w:rsid w:val="00A555B6"/>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6230A"/>
    <w:rsid w:val="00B97E5F"/>
    <w:rsid w:val="00B97F17"/>
    <w:rsid w:val="00BA5779"/>
    <w:rsid w:val="00BA6995"/>
    <w:rsid w:val="00BB3274"/>
    <w:rsid w:val="00BB4B17"/>
    <w:rsid w:val="00BC4C49"/>
    <w:rsid w:val="00BC628C"/>
    <w:rsid w:val="00BC7B4C"/>
    <w:rsid w:val="00BD7BBC"/>
    <w:rsid w:val="00BE2087"/>
    <w:rsid w:val="00BE4F4E"/>
    <w:rsid w:val="00C03B28"/>
    <w:rsid w:val="00C0772B"/>
    <w:rsid w:val="00C172D7"/>
    <w:rsid w:val="00C4439A"/>
    <w:rsid w:val="00C5058E"/>
    <w:rsid w:val="00C515B1"/>
    <w:rsid w:val="00C51D45"/>
    <w:rsid w:val="00C62AB2"/>
    <w:rsid w:val="00C6416C"/>
    <w:rsid w:val="00C82CDD"/>
    <w:rsid w:val="00C83124"/>
    <w:rsid w:val="00C84B2E"/>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A65DC"/>
    <w:rsid w:val="00EB1FFA"/>
    <w:rsid w:val="00EB459C"/>
    <w:rsid w:val="00EC0D08"/>
    <w:rsid w:val="00EC1B49"/>
    <w:rsid w:val="00EF1101"/>
    <w:rsid w:val="00EF4102"/>
    <w:rsid w:val="00EF5DCA"/>
    <w:rsid w:val="00F04FDA"/>
    <w:rsid w:val="00F0779B"/>
    <w:rsid w:val="00F32411"/>
    <w:rsid w:val="00F65E34"/>
    <w:rsid w:val="00F73657"/>
    <w:rsid w:val="00F777DB"/>
    <w:rsid w:val="00F8746B"/>
    <w:rsid w:val="00FA1C8A"/>
    <w:rsid w:val="00FA78DE"/>
    <w:rsid w:val="00FB1DB5"/>
    <w:rsid w:val="00FB3C85"/>
    <w:rsid w:val="00FC530A"/>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994E7-7E67-4702-A5A9-DB8F21AA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2367</Words>
  <Characters>13498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78</cp:revision>
  <cp:lastPrinted>2020-09-14T06:03:00Z</cp:lastPrinted>
  <dcterms:created xsi:type="dcterms:W3CDTF">2022-01-25T09:29:00Z</dcterms:created>
  <dcterms:modified xsi:type="dcterms:W3CDTF">2022-08-10T08:55:00Z</dcterms:modified>
</cp:coreProperties>
</file>