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B76A" w14:textId="77777777" w:rsidR="007D0D36" w:rsidRPr="004969AE" w:rsidRDefault="004969AE">
      <w:pPr>
        <w:spacing w:after="0"/>
        <w:rPr>
          <w:lang w:val="ru-RU"/>
        </w:rPr>
      </w:pPr>
      <w:r w:rsidRPr="004969AE">
        <w:rPr>
          <w:b/>
          <w:color w:val="000000"/>
          <w:sz w:val="28"/>
          <w:lang w:val="ru-RU"/>
        </w:rPr>
        <w:t>Об Антикоррупционной стратегии Республики Казахстан на 2015-2025 годы</w:t>
      </w:r>
    </w:p>
    <w:p w14:paraId="2B663314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>Указ Президента Республики Казахстан от 26 декабря 2014 года № 986.</w:t>
      </w:r>
    </w:p>
    <w:p w14:paraId="0AC24A61" w14:textId="77777777" w:rsidR="007D0D36" w:rsidRPr="004969AE" w:rsidRDefault="004969AE">
      <w:pPr>
        <w:spacing w:after="0"/>
        <w:jc w:val="both"/>
        <w:rPr>
          <w:lang w:val="ru-RU"/>
        </w:rPr>
      </w:pPr>
      <w:bookmarkStart w:id="0" w:name="z1"/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целях дальнейшего определения основных направлений антикоррупционной политики государства </w:t>
      </w:r>
      <w:r w:rsidRPr="004969AE">
        <w:rPr>
          <w:b/>
          <w:color w:val="000000"/>
          <w:sz w:val="28"/>
          <w:lang w:val="ru-RU"/>
        </w:rPr>
        <w:t>ПОСТАНОВЛЯЮ:</w:t>
      </w:r>
    </w:p>
    <w:p w14:paraId="5AAC22FC" w14:textId="77777777" w:rsidR="007D0D36" w:rsidRPr="00E63CE5" w:rsidRDefault="004969AE">
      <w:pPr>
        <w:spacing w:after="0"/>
        <w:jc w:val="both"/>
        <w:rPr>
          <w:lang w:val="ru-RU"/>
        </w:rPr>
      </w:pPr>
      <w:bookmarkStart w:id="1" w:name="z2"/>
      <w:bookmarkEnd w:id="0"/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</w:t>
      </w:r>
      <w:r w:rsidRPr="00E63CE5">
        <w:rPr>
          <w:color w:val="000000"/>
          <w:sz w:val="28"/>
          <w:lang w:val="ru-RU"/>
        </w:rPr>
        <w:t>1. Утвердить прилагаемую Антикоррупционную стратегию Республики Казахстан на 2015–2025 годы (далее – Стратегия).</w:t>
      </w:r>
    </w:p>
    <w:p w14:paraId="18C6FCC9" w14:textId="77777777" w:rsidR="007D0D36" w:rsidRPr="004969AE" w:rsidRDefault="004969AE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</w:t>
      </w:r>
      <w:r w:rsidRPr="004969AE">
        <w:rPr>
          <w:color w:val="000000"/>
          <w:sz w:val="28"/>
          <w:lang w:val="ru-RU"/>
        </w:rPr>
        <w:t>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bookmarkEnd w:id="2"/>
    <w:p w14:paraId="24DC5954" w14:textId="77777777" w:rsidR="007D0D36" w:rsidRPr="00E63CE5" w:rsidRDefault="004969A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969AE">
        <w:rPr>
          <w:color w:val="FF0000"/>
          <w:sz w:val="28"/>
          <w:lang w:val="ru-RU"/>
        </w:rPr>
        <w:t xml:space="preserve"> </w:t>
      </w:r>
      <w:r w:rsidRPr="00E63CE5">
        <w:rPr>
          <w:color w:val="FF0000"/>
          <w:sz w:val="28"/>
          <w:lang w:val="ru-RU"/>
        </w:rPr>
        <w:t xml:space="preserve">Сноска. Пункт 2 в редакции Указа Президента РК от 04.08.2018 </w:t>
      </w:r>
      <w:r w:rsidRPr="00E63CE5">
        <w:rPr>
          <w:color w:val="000000"/>
          <w:sz w:val="28"/>
          <w:lang w:val="ru-RU"/>
        </w:rPr>
        <w:t>№ 723</w:t>
      </w:r>
      <w:r w:rsidRPr="00E63CE5">
        <w:rPr>
          <w:color w:val="FF0000"/>
          <w:sz w:val="28"/>
          <w:lang w:val="ru-RU"/>
        </w:rPr>
        <w:t>.</w:t>
      </w:r>
      <w:r w:rsidRPr="00E63CE5">
        <w:rPr>
          <w:lang w:val="ru-RU"/>
        </w:rPr>
        <w:br/>
      </w:r>
    </w:p>
    <w:p w14:paraId="345BA8BC" w14:textId="77777777" w:rsidR="007D0D36" w:rsidRDefault="004969AE">
      <w:pPr>
        <w:spacing w:after="0"/>
        <w:jc w:val="both"/>
      </w:pPr>
      <w:bookmarkStart w:id="3" w:name="z4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</w:t>
      </w:r>
      <w:r w:rsidRPr="004969AE">
        <w:rPr>
          <w:color w:val="000000"/>
          <w:sz w:val="28"/>
          <w:lang w:val="ru-RU"/>
        </w:rPr>
        <w:t xml:space="preserve">3. Контроль за исполнением настоящего Указа возложить на Администрацию </w:t>
      </w:r>
      <w:proofErr w:type="spellStart"/>
      <w:r>
        <w:rPr>
          <w:color w:val="000000"/>
          <w:sz w:val="28"/>
        </w:rPr>
        <w:t>Президента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14:paraId="3B64F722" w14:textId="77777777" w:rsidR="007D0D36" w:rsidRPr="004969AE" w:rsidRDefault="004969AE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 xml:space="preserve">      </w:t>
      </w:r>
      <w:r w:rsidRPr="004969AE">
        <w:rPr>
          <w:color w:val="000000"/>
          <w:sz w:val="28"/>
          <w:lang w:val="ru-RU"/>
        </w:rPr>
        <w:t>4. Настоящий Указ вводится в действие со дня подписания.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7"/>
        <w:gridCol w:w="15"/>
        <w:gridCol w:w="3435"/>
        <w:gridCol w:w="280"/>
      </w:tblGrid>
      <w:tr w:rsidR="007D0D36" w:rsidRPr="00E63CE5" w14:paraId="104880ED" w14:textId="77777777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2B69AE17" w14:textId="77777777" w:rsidR="007D0D36" w:rsidRPr="004969AE" w:rsidRDefault="004969AE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7D0D36" w14:paraId="3C738321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6AC09" w14:textId="77777777" w:rsidR="007D0D36" w:rsidRDefault="004969A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969A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A7FD" w14:textId="77777777" w:rsidR="007D0D36" w:rsidRDefault="004969AE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7D0D36" w:rsidRPr="002F27D7" w14:paraId="6A9006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6A52" w14:textId="77777777" w:rsidR="007D0D36" w:rsidRDefault="004969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DA3C2" w14:textId="77777777" w:rsidR="007D0D36" w:rsidRPr="004969AE" w:rsidRDefault="004969AE">
            <w:pPr>
              <w:spacing w:after="0"/>
              <w:jc w:val="center"/>
              <w:rPr>
                <w:lang w:val="ru-RU"/>
              </w:rPr>
            </w:pPr>
            <w:r w:rsidRPr="004969AE">
              <w:rPr>
                <w:color w:val="000000"/>
                <w:sz w:val="20"/>
                <w:lang w:val="ru-RU"/>
              </w:rPr>
              <w:t>УТВЕРЖДЕНА</w:t>
            </w:r>
            <w:r w:rsidRPr="004969AE">
              <w:rPr>
                <w:lang w:val="ru-RU"/>
              </w:rPr>
              <w:br/>
            </w:r>
            <w:r w:rsidRPr="004969AE">
              <w:rPr>
                <w:color w:val="000000"/>
                <w:sz w:val="20"/>
                <w:lang w:val="ru-RU"/>
              </w:rPr>
              <w:t>Указом Президента Республики Казахстан</w:t>
            </w:r>
            <w:r w:rsidRPr="004969AE">
              <w:rPr>
                <w:lang w:val="ru-RU"/>
              </w:rPr>
              <w:br/>
            </w:r>
            <w:r w:rsidRPr="004969AE">
              <w:rPr>
                <w:color w:val="000000"/>
                <w:sz w:val="20"/>
                <w:lang w:val="ru-RU"/>
              </w:rPr>
              <w:t>от 26 декабря 2014 года № 986</w:t>
            </w:r>
          </w:p>
        </w:tc>
      </w:tr>
    </w:tbl>
    <w:p w14:paraId="32521E05" w14:textId="77777777" w:rsidR="007D0D36" w:rsidRPr="004969AE" w:rsidRDefault="004969AE">
      <w:pPr>
        <w:spacing w:after="0"/>
        <w:rPr>
          <w:lang w:val="ru-RU"/>
        </w:rPr>
      </w:pPr>
      <w:bookmarkStart w:id="5" w:name="z7"/>
      <w:r w:rsidRPr="004969AE">
        <w:rPr>
          <w:b/>
          <w:color w:val="000000"/>
          <w:lang w:val="ru-RU"/>
        </w:rPr>
        <w:t xml:space="preserve"> АНТИКОРРУПЦИОННАЯ СТРАТЕГИЯ</w:t>
      </w:r>
      <w:r w:rsidRPr="004969AE">
        <w:rPr>
          <w:lang w:val="ru-RU"/>
        </w:rPr>
        <w:br/>
      </w:r>
      <w:r w:rsidRPr="004969AE">
        <w:rPr>
          <w:b/>
          <w:color w:val="000000"/>
          <w:lang w:val="ru-RU"/>
        </w:rPr>
        <w:t>РЕСПУБЛИКИ КАЗАХСТАН НА 2015–2025 ГОДЫ</w:t>
      </w:r>
      <w:r w:rsidRPr="004969AE">
        <w:rPr>
          <w:lang w:val="ru-RU"/>
        </w:rPr>
        <w:br/>
      </w:r>
      <w:r w:rsidRPr="004969AE">
        <w:rPr>
          <w:b/>
          <w:color w:val="000000"/>
          <w:lang w:val="ru-RU"/>
        </w:rPr>
        <w:t>Содержание</w:t>
      </w:r>
    </w:p>
    <w:bookmarkEnd w:id="5"/>
    <w:p w14:paraId="13566AAE" w14:textId="77777777" w:rsidR="007D0D36" w:rsidRPr="00E63CE5" w:rsidRDefault="004969AE">
      <w:pPr>
        <w:spacing w:after="0"/>
        <w:jc w:val="both"/>
        <w:rPr>
          <w:lang w:val="ru-RU"/>
        </w:rPr>
      </w:pPr>
      <w:r w:rsidRPr="004969A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969AE">
        <w:rPr>
          <w:color w:val="FF0000"/>
          <w:sz w:val="28"/>
          <w:lang w:val="ru-RU"/>
        </w:rPr>
        <w:t xml:space="preserve"> </w:t>
      </w:r>
      <w:r w:rsidRPr="00E63CE5">
        <w:rPr>
          <w:color w:val="FF0000"/>
          <w:sz w:val="28"/>
          <w:lang w:val="ru-RU"/>
        </w:rPr>
        <w:t>Сноска. Содержание с изменением, внесенным Указом Президента РК от 27.05.2020 № 341.</w:t>
      </w:r>
    </w:p>
    <w:p w14:paraId="754745E9" w14:textId="77777777" w:rsidR="007D0D36" w:rsidRPr="004969AE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</w:t>
      </w:r>
      <w:r w:rsidRPr="004969AE">
        <w:rPr>
          <w:color w:val="000000"/>
          <w:sz w:val="28"/>
          <w:lang w:val="ru-RU"/>
        </w:rPr>
        <w:t xml:space="preserve">1. </w:t>
      </w:r>
      <w:r w:rsidRPr="004969AE">
        <w:rPr>
          <w:color w:val="000000"/>
          <w:sz w:val="28"/>
          <w:u w:val="single"/>
          <w:lang w:val="ru-RU"/>
        </w:rPr>
        <w:t>Введение</w:t>
      </w:r>
    </w:p>
    <w:p w14:paraId="4A51FE65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2. </w:t>
      </w:r>
      <w:r w:rsidRPr="004969AE">
        <w:rPr>
          <w:color w:val="000000"/>
          <w:sz w:val="28"/>
          <w:u w:val="single"/>
          <w:lang w:val="ru-RU"/>
        </w:rPr>
        <w:t>Анализ текущей ситуации</w:t>
      </w:r>
    </w:p>
    <w:p w14:paraId="4699412F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2.1. </w:t>
      </w:r>
      <w:r w:rsidRPr="004969AE">
        <w:rPr>
          <w:color w:val="000000"/>
          <w:sz w:val="28"/>
          <w:u w:val="single"/>
          <w:lang w:val="ru-RU"/>
        </w:rPr>
        <w:t>Положительные тенденции в сфере противодействия коррупции</w:t>
      </w:r>
    </w:p>
    <w:p w14:paraId="00666F69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2.2. </w:t>
      </w:r>
      <w:r w:rsidRPr="004969AE">
        <w:rPr>
          <w:color w:val="000000"/>
          <w:sz w:val="28"/>
          <w:u w:val="single"/>
          <w:lang w:val="ru-RU"/>
        </w:rPr>
        <w:t>Проблемы, требующие решения</w:t>
      </w:r>
    </w:p>
    <w:p w14:paraId="74CCBF9F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2.3. </w:t>
      </w:r>
      <w:r w:rsidRPr="004969AE">
        <w:rPr>
          <w:color w:val="000000"/>
          <w:sz w:val="28"/>
          <w:u w:val="single"/>
          <w:lang w:val="ru-RU"/>
        </w:rPr>
        <w:t>Основные факторы, способствующие коррупционным проявлениям</w:t>
      </w:r>
    </w:p>
    <w:p w14:paraId="6DE0249B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3. </w:t>
      </w:r>
      <w:r w:rsidRPr="004969AE">
        <w:rPr>
          <w:color w:val="000000"/>
          <w:sz w:val="28"/>
          <w:u w:val="single"/>
          <w:lang w:val="ru-RU"/>
        </w:rPr>
        <w:t>Цель и задачи</w:t>
      </w:r>
    </w:p>
    <w:p w14:paraId="4AE94179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3.1. </w:t>
      </w:r>
      <w:r w:rsidRPr="004969AE">
        <w:rPr>
          <w:color w:val="000000"/>
          <w:sz w:val="28"/>
          <w:u w:val="single"/>
          <w:lang w:val="ru-RU"/>
        </w:rPr>
        <w:t>Цель и целевые индикаторы</w:t>
      </w:r>
    </w:p>
    <w:p w14:paraId="71819FD6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3.2. </w:t>
      </w:r>
      <w:r w:rsidRPr="004969AE">
        <w:rPr>
          <w:color w:val="000000"/>
          <w:sz w:val="28"/>
          <w:u w:val="single"/>
          <w:lang w:val="ru-RU"/>
        </w:rPr>
        <w:t>Задачи</w:t>
      </w:r>
    </w:p>
    <w:p w14:paraId="14DDCFA1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4. </w:t>
      </w:r>
      <w:r w:rsidRPr="004969AE">
        <w:rPr>
          <w:color w:val="000000"/>
          <w:sz w:val="28"/>
          <w:u w:val="single"/>
          <w:lang w:val="ru-RU"/>
        </w:rPr>
        <w:t>Ключевые направления, основные подходы и приоритетные меры</w:t>
      </w:r>
    </w:p>
    <w:p w14:paraId="1C7302C5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4.1. </w:t>
      </w:r>
      <w:r w:rsidRPr="004969AE">
        <w:rPr>
          <w:color w:val="000000"/>
          <w:sz w:val="28"/>
          <w:u w:val="single"/>
          <w:lang w:val="ru-RU"/>
        </w:rPr>
        <w:t>Противодействие коррупции в сфере государственной службы</w:t>
      </w:r>
    </w:p>
    <w:p w14:paraId="033E0AA6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4.2. </w:t>
      </w:r>
      <w:r w:rsidRPr="004969AE">
        <w:rPr>
          <w:color w:val="000000"/>
          <w:sz w:val="28"/>
          <w:u w:val="single"/>
          <w:lang w:val="ru-RU"/>
        </w:rPr>
        <w:t>Внедрение института общественного контроля</w:t>
      </w:r>
    </w:p>
    <w:p w14:paraId="7E2B35ED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4.3. </w:t>
      </w:r>
      <w:r w:rsidRPr="004969AE">
        <w:rPr>
          <w:color w:val="000000"/>
          <w:sz w:val="28"/>
          <w:u w:val="single"/>
          <w:lang w:val="ru-RU"/>
        </w:rPr>
        <w:t xml:space="preserve">Противодействие коррупции в </w:t>
      </w:r>
      <w:proofErr w:type="spellStart"/>
      <w:r w:rsidRPr="004969AE">
        <w:rPr>
          <w:color w:val="000000"/>
          <w:sz w:val="28"/>
          <w:u w:val="single"/>
          <w:lang w:val="ru-RU"/>
        </w:rPr>
        <w:t>квазигосударственном</w:t>
      </w:r>
      <w:proofErr w:type="spellEnd"/>
      <w:r w:rsidRPr="004969AE">
        <w:rPr>
          <w:color w:val="000000"/>
          <w:sz w:val="28"/>
          <w:u w:val="single"/>
          <w:lang w:val="ru-RU"/>
        </w:rPr>
        <w:t xml:space="preserve"> и частном секторе</w:t>
      </w:r>
    </w:p>
    <w:p w14:paraId="5AC0CB12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4.4. </w:t>
      </w:r>
      <w:r w:rsidRPr="004969AE">
        <w:rPr>
          <w:color w:val="000000"/>
          <w:sz w:val="28"/>
          <w:u w:val="single"/>
          <w:lang w:val="ru-RU"/>
        </w:rPr>
        <w:t>Предупреждение коррупции в судебных и правоохранительных органах</w:t>
      </w:r>
    </w:p>
    <w:p w14:paraId="313B59C4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969AE">
        <w:rPr>
          <w:color w:val="000000"/>
          <w:sz w:val="28"/>
          <w:lang w:val="ru-RU"/>
        </w:rPr>
        <w:t xml:space="preserve"> 4.5. Формирование системы добропорядочности и антикоррупционной культуры в обществе</w:t>
      </w:r>
    </w:p>
    <w:p w14:paraId="4CEF8114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4.6. </w:t>
      </w:r>
      <w:r w:rsidRPr="004969AE">
        <w:rPr>
          <w:color w:val="000000"/>
          <w:sz w:val="28"/>
          <w:u w:val="single"/>
          <w:lang w:val="ru-RU"/>
        </w:rPr>
        <w:t>Развитие международного сотрудничества по вопросам противодействия коррупции</w:t>
      </w:r>
    </w:p>
    <w:p w14:paraId="1B37C40B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5. </w:t>
      </w:r>
      <w:r w:rsidRPr="004969AE">
        <w:rPr>
          <w:color w:val="000000"/>
          <w:sz w:val="28"/>
          <w:u w:val="single"/>
          <w:lang w:val="ru-RU"/>
        </w:rPr>
        <w:t>Мониторинг и оценка реализации стратегии</w:t>
      </w:r>
    </w:p>
    <w:p w14:paraId="4568A36D" w14:textId="77777777" w:rsidR="007D0D36" w:rsidRPr="004969AE" w:rsidRDefault="004969AE">
      <w:pPr>
        <w:spacing w:after="0"/>
        <w:rPr>
          <w:lang w:val="ru-RU"/>
        </w:rPr>
      </w:pPr>
      <w:bookmarkStart w:id="6" w:name="z9"/>
      <w:r w:rsidRPr="004969AE">
        <w:rPr>
          <w:b/>
          <w:color w:val="000000"/>
          <w:lang w:val="ru-RU"/>
        </w:rPr>
        <w:t xml:space="preserve"> 1. Введение</w:t>
      </w:r>
    </w:p>
    <w:bookmarkEnd w:id="6"/>
    <w:p w14:paraId="5A5266BC" w14:textId="77777777" w:rsidR="007D0D36" w:rsidRPr="00E63CE5" w:rsidRDefault="004969AE">
      <w:pPr>
        <w:spacing w:after="0"/>
        <w:jc w:val="both"/>
        <w:rPr>
          <w:lang w:val="ru-RU"/>
        </w:rPr>
      </w:pPr>
      <w:r w:rsidRPr="004969A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969AE">
        <w:rPr>
          <w:color w:val="FF0000"/>
          <w:sz w:val="28"/>
          <w:lang w:val="ru-RU"/>
        </w:rPr>
        <w:t xml:space="preserve"> </w:t>
      </w:r>
      <w:r w:rsidRPr="00E63CE5">
        <w:rPr>
          <w:color w:val="FF0000"/>
          <w:sz w:val="28"/>
          <w:lang w:val="ru-RU"/>
        </w:rPr>
        <w:t>Сноска. Раздел 1 с изменением, внесенным Указом Президента РК от 27.05.2020 № 341.</w:t>
      </w:r>
    </w:p>
    <w:p w14:paraId="263C27D8" w14:textId="77777777" w:rsidR="007D0D36" w:rsidRPr="004969AE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</w:t>
      </w:r>
      <w:r w:rsidRPr="004969AE">
        <w:rPr>
          <w:color w:val="000000"/>
          <w:sz w:val="28"/>
          <w:u w:val="single"/>
          <w:lang w:val="ru-RU"/>
        </w:rPr>
        <w:t>Стратегия</w:t>
      </w:r>
      <w:r w:rsidRPr="004969AE">
        <w:rPr>
          <w:color w:val="000000"/>
          <w:sz w:val="28"/>
          <w:lang w:val="ru-RU"/>
        </w:rPr>
        <w:t xml:space="preserve"> 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14:paraId="6CD1525F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Главный стратегический документ нашей страны, отражающий принципиальную позицию </w:t>
      </w:r>
      <w:r w:rsidRPr="00E63CE5">
        <w:rPr>
          <w:color w:val="000000"/>
          <w:sz w:val="28"/>
          <w:lang w:val="ru-RU"/>
        </w:rPr>
        <w:t>Казахстана по этому важному вопросу, служит основой антикоррупционной политики государства в предстоящие годы.</w:t>
      </w:r>
    </w:p>
    <w:p w14:paraId="3551FC9A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</w:t>
      </w:r>
      <w:r w:rsidRPr="004969AE">
        <w:rPr>
          <w:color w:val="000000"/>
          <w:sz w:val="28"/>
          <w:lang w:val="ru-RU"/>
        </w:rPr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14:paraId="25545D9D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</w:p>
    <w:p w14:paraId="30981652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нашей стране действует современное антикоррупционное законодательство, основой которого являются законы "О противодействии коррупции" и "О государственной службе Республики Казахстан",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 w14:paraId="559D09CD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14:paraId="048DD84A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</w:p>
    <w:p w14:paraId="50AF480D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969AE">
        <w:rPr>
          <w:color w:val="000000"/>
          <w:sz w:val="28"/>
          <w:lang w:val="ru-RU"/>
        </w:rPr>
        <w:t xml:space="preserve">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14:paraId="6F6C0B43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</w:p>
    <w:p w14:paraId="1EF902CD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</w:p>
    <w:p w14:paraId="51ED36E2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14:paraId="145F4FB9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14:paraId="27823AF5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14:paraId="4A1C9F2C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При этом определяемые Стратегией базовые направления не могут быть раз и навсегда данными. Они должны корректироваться по мере выполнения </w:t>
      </w:r>
      <w:r w:rsidRPr="004969AE">
        <w:rPr>
          <w:color w:val="000000"/>
          <w:sz w:val="28"/>
          <w:lang w:val="ru-RU"/>
        </w:rPr>
        <w:lastRenderedPageBreak/>
        <w:t>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14:paraId="4713307A" w14:textId="77777777" w:rsidR="007D0D36" w:rsidRPr="00E63CE5" w:rsidRDefault="004969AE">
      <w:pPr>
        <w:spacing w:after="0"/>
        <w:rPr>
          <w:lang w:val="ru-RU"/>
        </w:rPr>
      </w:pPr>
      <w:bookmarkStart w:id="7" w:name="z10"/>
      <w:r w:rsidRPr="004969AE">
        <w:rPr>
          <w:b/>
          <w:color w:val="000000"/>
          <w:lang w:val="ru-RU"/>
        </w:rPr>
        <w:t xml:space="preserve"> </w:t>
      </w:r>
      <w:r w:rsidRPr="00E63CE5">
        <w:rPr>
          <w:b/>
          <w:color w:val="000000"/>
          <w:lang w:val="ru-RU"/>
        </w:rPr>
        <w:t>2. Анализ текущей ситуации</w:t>
      </w:r>
    </w:p>
    <w:bookmarkEnd w:id="7"/>
    <w:p w14:paraId="46379BD3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63CE5">
        <w:rPr>
          <w:color w:val="FF0000"/>
          <w:sz w:val="28"/>
          <w:lang w:val="ru-RU"/>
        </w:rPr>
        <w:t xml:space="preserve"> Сноска. Раздел 2 с изменениями, внесенными Указом Президента РК от 27.05.2020 № 341.</w:t>
      </w:r>
    </w:p>
    <w:p w14:paraId="5E61CFE2" w14:textId="77777777" w:rsidR="007D0D36" w:rsidRPr="004969AE" w:rsidRDefault="004969AE">
      <w:pPr>
        <w:spacing w:after="0"/>
        <w:rPr>
          <w:lang w:val="ru-RU"/>
        </w:rPr>
      </w:pPr>
      <w:bookmarkStart w:id="8" w:name="z11"/>
      <w:r w:rsidRPr="00E63CE5">
        <w:rPr>
          <w:b/>
          <w:color w:val="000000"/>
          <w:lang w:val="ru-RU"/>
        </w:rPr>
        <w:t xml:space="preserve"> </w:t>
      </w:r>
      <w:r w:rsidRPr="004969AE">
        <w:rPr>
          <w:b/>
          <w:color w:val="000000"/>
          <w:lang w:val="ru-RU"/>
        </w:rPr>
        <w:t>2.1. Положительные тенденции в сфере противодействия коррупции</w:t>
      </w:r>
    </w:p>
    <w:bookmarkEnd w:id="8"/>
    <w:p w14:paraId="6970EFF5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14:paraId="2CB2888F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Казахстан одним из первых в СНГ принял Закон "О борьбе с коррупцией", определивший цели, задачи, основные принципы и механизмы борьбы с этим негативным явлением.</w:t>
      </w:r>
    </w:p>
    <w:p w14:paraId="582DA7C5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14:paraId="6A8A17E4" w14:textId="77777777" w:rsidR="007D0D36" w:rsidRPr="004969AE" w:rsidRDefault="004969AE">
      <w:pPr>
        <w:spacing w:after="0"/>
        <w:jc w:val="both"/>
        <w:rPr>
          <w:lang w:val="ru-RU"/>
        </w:rPr>
      </w:pPr>
      <w:bookmarkStart w:id="9" w:name="z25"/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Действовавший с 1999 года Закон 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14:paraId="4EC3722D" w14:textId="77777777" w:rsidR="007D0D36" w:rsidRPr="004969AE" w:rsidRDefault="004969AE">
      <w:pPr>
        <w:spacing w:after="0"/>
        <w:jc w:val="both"/>
        <w:rPr>
          <w:lang w:val="ru-RU"/>
        </w:rPr>
      </w:pPr>
      <w:bookmarkStart w:id="10" w:name="z26"/>
      <w:bookmarkEnd w:id="9"/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Создан государственный орган, объединяющий в себе регулятивные и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</w:t>
      </w:r>
      <w:proofErr w:type="spellStart"/>
      <w:r w:rsidRPr="004969AE">
        <w:rPr>
          <w:color w:val="000000"/>
          <w:sz w:val="28"/>
          <w:lang w:val="ru-RU"/>
        </w:rPr>
        <w:t>квазигосударственного</w:t>
      </w:r>
      <w:proofErr w:type="spellEnd"/>
      <w:r w:rsidRPr="004969AE">
        <w:rPr>
          <w:color w:val="000000"/>
          <w:sz w:val="28"/>
          <w:lang w:val="ru-RU"/>
        </w:rPr>
        <w:t xml:space="preserve">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bookmarkEnd w:id="10"/>
    <w:p w14:paraId="3AFFF4DA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При этом предупредительно-профилактическая деятельность является приоритетной для вновь созданного органа.</w:t>
      </w:r>
    </w:p>
    <w:p w14:paraId="08611422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14:paraId="0F4E1407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Уголовно-правовая политика обеспечивает жесткую ответственность должностных лиц за совершение ими коррупционных преступлений.</w:t>
      </w:r>
    </w:p>
    <w:p w14:paraId="41630272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Необходимость суровой ответственности за коррупционные преступления предусмотрена Концепцией правовой политики Республики Казахстан на период с 2010 до 2020 года.</w:t>
      </w:r>
    </w:p>
    <w:p w14:paraId="0E61A835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 w14:paraId="537EB618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"конфликт интересов".</w:t>
      </w:r>
    </w:p>
    <w:p w14:paraId="3F1CA371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При этом, наряду с усилением ответственности государственных служащих, совершенствуются и их социальные гарантии.</w:t>
      </w:r>
    </w:p>
    <w:p w14:paraId="48B6EF08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 w14:paraId="2CFCDC9A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 w14:paraId="7BA7B97D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14:paraId="6C83DD6E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 w14:paraId="19D2A9E4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14:paraId="41CC5D14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целях усиления инвестиционной привлекательности страны, повышения ее конкурентоспособности искореняются административные барьеры, </w:t>
      </w:r>
      <w:r w:rsidRPr="004969AE">
        <w:rPr>
          <w:color w:val="000000"/>
          <w:sz w:val="28"/>
          <w:lang w:val="ru-RU"/>
        </w:rPr>
        <w:lastRenderedPageBreak/>
        <w:t>затрудняющие предпринимательскую деятельность, получение населением качественных и быстрых государственных услуг.</w:t>
      </w:r>
    </w:p>
    <w:p w14:paraId="581BAC85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С принятием Закона "О государственных услугах" и Закона "О разрешениях и уведомлениях"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14:paraId="38B64581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Сформирована система оценки эффективности и внешнего контроля качества оказания государственных услуг.</w:t>
      </w:r>
    </w:p>
    <w:p w14:paraId="439541E0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 w14:paraId="500D0A50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14:paraId="1F517409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14:paraId="12DD3000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целом принятие названных мер позволило Казахстану по уровню антикоррупционной деятельности занять одну из лидирующих позиций как в </w:t>
      </w:r>
      <w:proofErr w:type="gramStart"/>
      <w:r w:rsidRPr="004969AE">
        <w:rPr>
          <w:color w:val="000000"/>
          <w:sz w:val="28"/>
          <w:lang w:val="ru-RU"/>
        </w:rPr>
        <w:t>центрально-азиатском</w:t>
      </w:r>
      <w:proofErr w:type="gramEnd"/>
      <w:r w:rsidRPr="004969AE">
        <w:rPr>
          <w:color w:val="000000"/>
          <w:sz w:val="28"/>
          <w:lang w:val="ru-RU"/>
        </w:rPr>
        <w:t xml:space="preserve"> регионе, так и среди стран СНГ.</w:t>
      </w:r>
    </w:p>
    <w:p w14:paraId="4A87225A" w14:textId="77777777" w:rsidR="007D0D36" w:rsidRPr="004969AE" w:rsidRDefault="004969AE">
      <w:pPr>
        <w:spacing w:after="0"/>
        <w:rPr>
          <w:lang w:val="ru-RU"/>
        </w:rPr>
      </w:pPr>
      <w:bookmarkStart w:id="11" w:name="z12"/>
      <w:r w:rsidRPr="004969AE">
        <w:rPr>
          <w:b/>
          <w:color w:val="000000"/>
          <w:lang w:val="ru-RU"/>
        </w:rPr>
        <w:t xml:space="preserve"> 2.2. Проблемы, требующие решения</w:t>
      </w:r>
    </w:p>
    <w:bookmarkEnd w:id="11"/>
    <w:p w14:paraId="3D3DB2EF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14:paraId="0306454F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14:paraId="229D89F2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14:paraId="10C1BCC5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14:paraId="7373905A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969AE">
        <w:rPr>
          <w:color w:val="000000"/>
          <w:sz w:val="28"/>
          <w:lang w:val="ru-RU"/>
        </w:rPr>
        <w:t xml:space="preserve">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14:paraId="3375D524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14:paraId="4A7E9713" w14:textId="77777777" w:rsidR="007D0D36" w:rsidRPr="004969AE" w:rsidRDefault="004969AE">
      <w:pPr>
        <w:spacing w:after="0"/>
        <w:jc w:val="both"/>
        <w:rPr>
          <w:lang w:val="ru-RU"/>
        </w:rPr>
      </w:pPr>
      <w:bookmarkStart w:id="12" w:name="z27"/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bookmarkEnd w:id="12"/>
    <w:p w14:paraId="75769B4D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14:paraId="6230CC49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</w:p>
    <w:p w14:paraId="0519FB58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14:paraId="50CC04E2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14:paraId="3DE4287F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</w:p>
    <w:p w14:paraId="74F2542B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</w:t>
      </w:r>
      <w:r w:rsidRPr="004969AE">
        <w:rPr>
          <w:color w:val="000000"/>
          <w:sz w:val="28"/>
          <w:lang w:val="ru-RU"/>
        </w:rPr>
        <w:lastRenderedPageBreak/>
        <w:t>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14:paraId="0F93F321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</w:p>
    <w:p w14:paraId="39E2F60E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По-прежнему актуальной является проблема использования всего арсенала средств предотвращения коррупционных проявлений.</w:t>
      </w:r>
    </w:p>
    <w:p w14:paraId="53065259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14:paraId="34920350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Недостает системности и в предупредительно-профилактической работе.</w:t>
      </w:r>
    </w:p>
    <w:p w14:paraId="6095EBE0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14:paraId="7286EC14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 w14:paraId="3D1BB733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14:paraId="6B4FE3C9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14:paraId="72E28210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До сих пор недостаточно внимания уделяется повышению правовой культуры граждан и правовому просвещению, особенно по отраслям и нормам </w:t>
      </w:r>
      <w:r w:rsidRPr="004969AE">
        <w:rPr>
          <w:color w:val="000000"/>
          <w:sz w:val="28"/>
          <w:lang w:val="ru-RU"/>
        </w:rPr>
        <w:lastRenderedPageBreak/>
        <w:t>действующего права, наиболее востребованным в повседневной жизни населения.</w:t>
      </w:r>
    </w:p>
    <w:p w14:paraId="76A49D50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14:paraId="24340FDC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14:paraId="7C511FE5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 w14:paraId="4F417E24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 w14:paraId="1E90FEED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14:paraId="3B908764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Необходимо наконец-то определиться и с подходами к вопросам противодействия коррупции в частном секторе.</w:t>
      </w:r>
    </w:p>
    <w:p w14:paraId="32A6D122" w14:textId="77777777" w:rsidR="007D0D36" w:rsidRPr="004969AE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14:paraId="44B1DBF8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</w:p>
    <w:p w14:paraId="76509208" w14:textId="77777777" w:rsidR="007D0D36" w:rsidRPr="004969AE" w:rsidRDefault="004969AE">
      <w:pPr>
        <w:spacing w:after="0"/>
        <w:jc w:val="both"/>
        <w:rPr>
          <w:lang w:val="ru-RU"/>
        </w:rPr>
      </w:pPr>
      <w:r w:rsidRPr="004969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969AE">
        <w:rPr>
          <w:color w:val="000000"/>
          <w:sz w:val="28"/>
          <w:lang w:val="ru-RU"/>
        </w:rPr>
        <w:t xml:space="preserve">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Конституции страны, сложившейся законодательной и правоприменительной практике, с учетом особенностей формирования и </w:t>
      </w:r>
      <w:r w:rsidRPr="004969AE">
        <w:rPr>
          <w:color w:val="000000"/>
          <w:sz w:val="28"/>
          <w:lang w:val="ru-RU"/>
        </w:rPr>
        <w:lastRenderedPageBreak/>
        <w:t>функционирования традиционных и присущих нашей стране правовых механизмов и институтов.</w:t>
      </w:r>
    </w:p>
    <w:p w14:paraId="0BFF2E0D" w14:textId="77777777" w:rsidR="007D0D36" w:rsidRPr="00E63CE5" w:rsidRDefault="004969AE">
      <w:pPr>
        <w:spacing w:after="0"/>
        <w:rPr>
          <w:lang w:val="ru-RU"/>
        </w:rPr>
      </w:pPr>
      <w:bookmarkStart w:id="13" w:name="z13"/>
      <w:r w:rsidRPr="004969AE">
        <w:rPr>
          <w:b/>
          <w:color w:val="000000"/>
          <w:lang w:val="ru-RU"/>
        </w:rPr>
        <w:t xml:space="preserve">  </w:t>
      </w:r>
      <w:r w:rsidRPr="00E63CE5">
        <w:rPr>
          <w:b/>
          <w:color w:val="000000"/>
          <w:lang w:val="ru-RU"/>
        </w:rPr>
        <w:t>2.3. Основные факторы, способствующие коррупционным проявлениям</w:t>
      </w:r>
    </w:p>
    <w:bookmarkEnd w:id="13"/>
    <w:p w14:paraId="579666FD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</w:p>
    <w:p w14:paraId="3FF9CF94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</w:p>
    <w:p w14:paraId="6D9D282B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</w:p>
    <w:p w14:paraId="411AFDCB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14:paraId="43873E78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14:paraId="367466BF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14:paraId="2A968F78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 w14:paraId="6D0ABF84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14:paraId="50620B63" w14:textId="77777777" w:rsidR="007D0D36" w:rsidRPr="00E63CE5" w:rsidRDefault="004969AE">
      <w:pPr>
        <w:spacing w:after="0"/>
        <w:rPr>
          <w:lang w:val="ru-RU"/>
        </w:rPr>
      </w:pPr>
      <w:bookmarkStart w:id="14" w:name="z14"/>
      <w:r w:rsidRPr="00E63CE5">
        <w:rPr>
          <w:b/>
          <w:color w:val="000000"/>
          <w:lang w:val="ru-RU"/>
        </w:rPr>
        <w:t xml:space="preserve"> 3. Цель и задачи</w:t>
      </w:r>
    </w:p>
    <w:p w14:paraId="5C5BA61C" w14:textId="77777777" w:rsidR="007D0D36" w:rsidRPr="00E63CE5" w:rsidRDefault="004969AE">
      <w:pPr>
        <w:spacing w:after="0"/>
        <w:rPr>
          <w:lang w:val="ru-RU"/>
        </w:rPr>
      </w:pPr>
      <w:bookmarkStart w:id="15" w:name="z15"/>
      <w:bookmarkEnd w:id="14"/>
      <w:r w:rsidRPr="00E63CE5">
        <w:rPr>
          <w:b/>
          <w:color w:val="000000"/>
          <w:lang w:val="ru-RU"/>
        </w:rPr>
        <w:t xml:space="preserve"> 3.1. Цель и целевые индикаторы</w:t>
      </w:r>
    </w:p>
    <w:bookmarkEnd w:id="15"/>
    <w:p w14:paraId="4300758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14:paraId="03A8E74E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Целевые индикаторы, применяемые в Стратегии:</w:t>
      </w:r>
    </w:p>
    <w:p w14:paraId="01BE3E1B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качество государственных услуг;</w:t>
      </w:r>
    </w:p>
    <w:p w14:paraId="7A61501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доверие общества институтам государственной власти;</w:t>
      </w:r>
    </w:p>
    <w:p w14:paraId="0249C093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уровень правовой культуры населения;</w:t>
      </w:r>
    </w:p>
    <w:p w14:paraId="626D7F86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CE5">
        <w:rPr>
          <w:color w:val="000000"/>
          <w:sz w:val="28"/>
          <w:lang w:val="ru-RU"/>
        </w:rPr>
        <w:t xml:space="preserve">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"</w:t>
      </w:r>
      <w:r>
        <w:rPr>
          <w:color w:val="000000"/>
          <w:sz w:val="28"/>
        </w:rPr>
        <w:t>Transparency</w:t>
      </w: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International</w:t>
      </w:r>
      <w:r w:rsidRPr="00E63CE5">
        <w:rPr>
          <w:color w:val="000000"/>
          <w:sz w:val="28"/>
          <w:lang w:val="ru-RU"/>
        </w:rPr>
        <w:t>".</w:t>
      </w:r>
    </w:p>
    <w:p w14:paraId="1DC21366" w14:textId="77777777" w:rsidR="007D0D36" w:rsidRPr="00E63CE5" w:rsidRDefault="004969AE">
      <w:pPr>
        <w:spacing w:after="0"/>
        <w:rPr>
          <w:lang w:val="ru-RU"/>
        </w:rPr>
      </w:pPr>
      <w:bookmarkStart w:id="16" w:name="z16"/>
      <w:r w:rsidRPr="00E63CE5">
        <w:rPr>
          <w:b/>
          <w:color w:val="000000"/>
          <w:lang w:val="ru-RU"/>
        </w:rPr>
        <w:t xml:space="preserve">  3.2. Задачи Стратегии:</w:t>
      </w:r>
    </w:p>
    <w:bookmarkEnd w:id="16"/>
    <w:p w14:paraId="396EE0C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противодействие коррупции в сфере государственной службы;</w:t>
      </w:r>
    </w:p>
    <w:p w14:paraId="6DB14EDC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внедрение института общественного контроля;</w:t>
      </w:r>
    </w:p>
    <w:p w14:paraId="462B4CB3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противодействие коррупции в </w:t>
      </w:r>
      <w:proofErr w:type="spellStart"/>
      <w:r w:rsidRPr="00E63CE5">
        <w:rPr>
          <w:color w:val="000000"/>
          <w:sz w:val="28"/>
          <w:lang w:val="ru-RU"/>
        </w:rPr>
        <w:t>квазигосударственном</w:t>
      </w:r>
      <w:proofErr w:type="spellEnd"/>
      <w:r w:rsidRPr="00E63CE5">
        <w:rPr>
          <w:color w:val="000000"/>
          <w:sz w:val="28"/>
          <w:lang w:val="ru-RU"/>
        </w:rPr>
        <w:t xml:space="preserve"> и частном секторе;</w:t>
      </w:r>
    </w:p>
    <w:p w14:paraId="062A55C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предупреждение коррупции в судах и правоохранительных органах;</w:t>
      </w:r>
    </w:p>
    <w:p w14:paraId="2128A814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формирование уровня антикоррупционной культуры;</w:t>
      </w:r>
    </w:p>
    <w:p w14:paraId="2FC4CE60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развитие международного сотрудничества по вопросам противодействия коррупции.</w:t>
      </w:r>
    </w:p>
    <w:p w14:paraId="2C2DFAD0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Цель и задачи Стратегии направлены на достижение целей </w:t>
      </w:r>
      <w:r w:rsidRPr="00E63CE5">
        <w:rPr>
          <w:color w:val="000000"/>
          <w:sz w:val="28"/>
          <w:u w:val="single"/>
          <w:lang w:val="ru-RU"/>
        </w:rPr>
        <w:t>Стратегии</w:t>
      </w:r>
      <w:r w:rsidRPr="00E63CE5">
        <w:rPr>
          <w:color w:val="000000"/>
          <w:sz w:val="28"/>
          <w:lang w:val="ru-RU"/>
        </w:rPr>
        <w:t xml:space="preserve"> "Казахстан-2050", учитывают положения программы Партии "</w:t>
      </w:r>
      <w:proofErr w:type="spellStart"/>
      <w:r w:rsidRPr="00E63CE5">
        <w:rPr>
          <w:color w:val="000000"/>
          <w:sz w:val="28"/>
          <w:lang w:val="ru-RU"/>
        </w:rPr>
        <w:t>Нұр</w:t>
      </w:r>
      <w:proofErr w:type="spellEnd"/>
      <w:r w:rsidRPr="00E63CE5">
        <w:rPr>
          <w:color w:val="000000"/>
          <w:sz w:val="28"/>
          <w:lang w:val="ru-RU"/>
        </w:rPr>
        <w:t xml:space="preserve"> Отан" по противодействию коррупции на 2015–2025 годы, а также предложения и мнения других общественных объединений.</w:t>
      </w:r>
    </w:p>
    <w:p w14:paraId="7AFBD167" w14:textId="77777777" w:rsidR="007D0D36" w:rsidRPr="00E63CE5" w:rsidRDefault="004969AE">
      <w:pPr>
        <w:spacing w:after="0"/>
        <w:rPr>
          <w:lang w:val="ru-RU"/>
        </w:rPr>
      </w:pPr>
      <w:bookmarkStart w:id="17" w:name="z17"/>
      <w:r w:rsidRPr="00E63CE5">
        <w:rPr>
          <w:b/>
          <w:color w:val="000000"/>
          <w:lang w:val="ru-RU"/>
        </w:rPr>
        <w:t xml:space="preserve"> 4. Ключевые направления, основные подходы и приоритетные меры</w:t>
      </w:r>
    </w:p>
    <w:bookmarkEnd w:id="17"/>
    <w:p w14:paraId="299D6670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63CE5">
        <w:rPr>
          <w:color w:val="FF0000"/>
          <w:sz w:val="28"/>
          <w:lang w:val="ru-RU"/>
        </w:rPr>
        <w:t xml:space="preserve"> Сноска. Раздел 4 с изменениями, внесенными Указом Президента РК от 27.05.2020 № 341.</w:t>
      </w:r>
    </w:p>
    <w:p w14:paraId="166FA0A5" w14:textId="77777777" w:rsidR="007D0D36" w:rsidRPr="00E63CE5" w:rsidRDefault="004969AE">
      <w:pPr>
        <w:spacing w:after="0"/>
        <w:rPr>
          <w:lang w:val="ru-RU"/>
        </w:rPr>
      </w:pPr>
      <w:bookmarkStart w:id="18" w:name="z18"/>
      <w:r w:rsidRPr="00E63CE5">
        <w:rPr>
          <w:b/>
          <w:color w:val="000000"/>
          <w:lang w:val="ru-RU"/>
        </w:rPr>
        <w:t xml:space="preserve"> 4.1. Противодействие коррупции в сфере государственной службы</w:t>
      </w:r>
    </w:p>
    <w:bookmarkEnd w:id="18"/>
    <w:p w14:paraId="5372982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14:paraId="6E43210C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14:paraId="2057BB41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14:paraId="60B763AF" w14:textId="77777777" w:rsidR="007D0D36" w:rsidRPr="00E63CE5" w:rsidRDefault="004969AE">
      <w:pPr>
        <w:spacing w:after="0"/>
        <w:jc w:val="both"/>
        <w:rPr>
          <w:lang w:val="ru-RU"/>
        </w:rPr>
      </w:pPr>
      <w:bookmarkStart w:id="19" w:name="z28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 </w:t>
      </w:r>
    </w:p>
    <w:p w14:paraId="76781DD1" w14:textId="77777777" w:rsidR="007D0D36" w:rsidRPr="00E63CE5" w:rsidRDefault="004969AE">
      <w:pPr>
        <w:spacing w:after="0"/>
        <w:jc w:val="both"/>
        <w:rPr>
          <w:lang w:val="ru-RU"/>
        </w:rPr>
      </w:pPr>
      <w:bookmarkStart w:id="20" w:name="z29"/>
      <w:bookmarkEnd w:id="19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  </w:t>
      </w:r>
    </w:p>
    <w:p w14:paraId="791CD4AE" w14:textId="77777777" w:rsidR="007D0D36" w:rsidRPr="00E63CE5" w:rsidRDefault="004969AE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lastRenderedPageBreak/>
        <w:t>     </w:t>
      </w:r>
      <w:r w:rsidRPr="00E63CE5">
        <w:rPr>
          <w:color w:val="000000"/>
          <w:sz w:val="28"/>
          <w:lang w:val="ru-RU"/>
        </w:rPr>
        <w:t xml:space="preserve">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bookmarkEnd w:id="21"/>
    <w:p w14:paraId="62181DDB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14:paraId="523E442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Неподкупность государственных служащих и прозрачность их деятельности – основа успешности антикоррупционной политики.</w:t>
      </w:r>
    </w:p>
    <w:p w14:paraId="39C8A39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14:paraId="6137DBFF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</w:p>
    <w:p w14:paraId="36FFBC2D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Влияние человеческого фактора минимизирует и широкое использование современных информационных технологий.</w:t>
      </w:r>
    </w:p>
    <w:p w14:paraId="0BE2CB77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</w:p>
    <w:p w14:paraId="16A441CA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</w:p>
    <w:p w14:paraId="367CA6A5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14:paraId="6711CD9F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14:paraId="310A4A1E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 w14:paraId="72CA3650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Расширится и перечень государственных услуг, предоставляемых населению по принципу "одного окна" (через </w:t>
      </w:r>
      <w:proofErr w:type="spellStart"/>
      <w:r w:rsidRPr="00E63CE5">
        <w:rPr>
          <w:color w:val="000000"/>
          <w:sz w:val="28"/>
          <w:lang w:val="ru-RU"/>
        </w:rPr>
        <w:t>ЦОНы</w:t>
      </w:r>
      <w:proofErr w:type="spellEnd"/>
      <w:r w:rsidRPr="00E63CE5">
        <w:rPr>
          <w:color w:val="000000"/>
          <w:sz w:val="28"/>
          <w:lang w:val="ru-RU"/>
        </w:rPr>
        <w:t>).</w:t>
      </w:r>
    </w:p>
    <w:p w14:paraId="52929DF6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CE5">
        <w:rPr>
          <w:color w:val="000000"/>
          <w:sz w:val="28"/>
          <w:lang w:val="ru-RU"/>
        </w:rPr>
        <w:t xml:space="preserve">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14:paraId="5DC2CCCB" w14:textId="77777777" w:rsidR="007D0D36" w:rsidRPr="00E63CE5" w:rsidRDefault="004969AE">
      <w:pPr>
        <w:spacing w:after="0"/>
        <w:rPr>
          <w:lang w:val="ru-RU"/>
        </w:rPr>
      </w:pPr>
      <w:bookmarkStart w:id="22" w:name="z19"/>
      <w:r w:rsidRPr="00E63CE5">
        <w:rPr>
          <w:b/>
          <w:color w:val="000000"/>
          <w:lang w:val="ru-RU"/>
        </w:rPr>
        <w:t xml:space="preserve"> 4.2. Внедрение института общественного контроля</w:t>
      </w:r>
    </w:p>
    <w:bookmarkEnd w:id="22"/>
    <w:p w14:paraId="15376D34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Действенным механизмом профилактики коррупции является общественный контроль.</w:t>
      </w:r>
    </w:p>
    <w:p w14:paraId="0A65151F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</w:p>
    <w:p w14:paraId="62E806B3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Принятие Закона "Об общественном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14:paraId="7A55E2F5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14:paraId="4BF0BA5A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14:paraId="6D29F784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 w14:paraId="7E098793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При этом общественный контроль должен быть четко разграничен с контрольными функциями государства в соответствии с требованиями </w:t>
      </w:r>
      <w:r w:rsidRPr="00E63CE5">
        <w:rPr>
          <w:color w:val="000000"/>
          <w:sz w:val="28"/>
          <w:u w:val="single"/>
          <w:lang w:val="ru-RU"/>
        </w:rPr>
        <w:t>Конституции</w:t>
      </w:r>
      <w:r w:rsidRPr="00E63CE5">
        <w:rPr>
          <w:color w:val="000000"/>
          <w:sz w:val="28"/>
          <w:lang w:val="ru-RU"/>
        </w:rPr>
        <w:t xml:space="preserve"> страны. </w:t>
      </w:r>
    </w:p>
    <w:p w14:paraId="4EA2FFB9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Еще одним инструментом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использования.</w:t>
      </w:r>
    </w:p>
    <w:p w14:paraId="5E3936A5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Свободный доступ к публичной информации исключит необходимость излишних контактов населения с чиновниками.</w:t>
      </w:r>
    </w:p>
    <w:p w14:paraId="53F23AFF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</w:p>
    <w:p w14:paraId="0ECE276D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CE5">
        <w:rPr>
          <w:color w:val="000000"/>
          <w:sz w:val="28"/>
          <w:lang w:val="ru-RU"/>
        </w:rPr>
        <w:t xml:space="preserve">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14:paraId="15CB2B76" w14:textId="77777777" w:rsidR="007D0D36" w:rsidRPr="00E63CE5" w:rsidRDefault="004969AE">
      <w:pPr>
        <w:spacing w:after="0"/>
        <w:rPr>
          <w:lang w:val="ru-RU"/>
        </w:rPr>
      </w:pPr>
      <w:bookmarkStart w:id="23" w:name="z20"/>
      <w:r w:rsidRPr="00E63CE5">
        <w:rPr>
          <w:b/>
          <w:color w:val="000000"/>
          <w:lang w:val="ru-RU"/>
        </w:rPr>
        <w:t xml:space="preserve"> 4.3. Противодействие коррупции в </w:t>
      </w:r>
      <w:proofErr w:type="spellStart"/>
      <w:r w:rsidRPr="00E63CE5">
        <w:rPr>
          <w:b/>
          <w:color w:val="000000"/>
          <w:lang w:val="ru-RU"/>
        </w:rPr>
        <w:t>квазигосударственном</w:t>
      </w:r>
      <w:proofErr w:type="spellEnd"/>
      <w:r w:rsidRPr="00E63CE5">
        <w:rPr>
          <w:b/>
          <w:color w:val="000000"/>
          <w:lang w:val="ru-RU"/>
        </w:rPr>
        <w:t xml:space="preserve"> и частном секторе</w:t>
      </w:r>
    </w:p>
    <w:bookmarkEnd w:id="23"/>
    <w:p w14:paraId="2E4EFD73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По данным международных организаций, опасность коррупции в </w:t>
      </w:r>
      <w:proofErr w:type="spellStart"/>
      <w:r w:rsidRPr="00E63CE5">
        <w:rPr>
          <w:color w:val="000000"/>
          <w:sz w:val="28"/>
          <w:lang w:val="ru-RU"/>
        </w:rPr>
        <w:t>квазигосударственном</w:t>
      </w:r>
      <w:proofErr w:type="spellEnd"/>
      <w:r w:rsidRPr="00E63CE5">
        <w:rPr>
          <w:color w:val="000000"/>
          <w:sz w:val="28"/>
          <w:lang w:val="ru-RU"/>
        </w:rPr>
        <w:t xml:space="preserve"> и частном секторах вполне сопоставима с ее масштабами в государственном секторе.</w:t>
      </w:r>
    </w:p>
    <w:p w14:paraId="275DE55E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 </w:t>
      </w:r>
      <w:proofErr w:type="spellStart"/>
      <w:r w:rsidRPr="00E63CE5">
        <w:rPr>
          <w:color w:val="000000"/>
          <w:sz w:val="28"/>
          <w:lang w:val="ru-RU"/>
        </w:rPr>
        <w:t>квазигосударственном</w:t>
      </w:r>
      <w:proofErr w:type="spellEnd"/>
      <w:r w:rsidRPr="00E63CE5">
        <w:rPr>
          <w:color w:val="000000"/>
          <w:sz w:val="28"/>
          <w:lang w:val="ru-RU"/>
        </w:rPr>
        <w:t xml:space="preserve">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14:paraId="583510A7" w14:textId="77777777" w:rsidR="007D0D36" w:rsidRPr="00E63CE5" w:rsidRDefault="004969AE">
      <w:pPr>
        <w:spacing w:after="0"/>
        <w:jc w:val="both"/>
        <w:rPr>
          <w:lang w:val="ru-RU"/>
        </w:rPr>
      </w:pPr>
      <w:bookmarkStart w:id="24" w:name="z31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Укреплению добропорядочности в </w:t>
      </w:r>
      <w:proofErr w:type="spellStart"/>
      <w:r w:rsidRPr="00E63CE5">
        <w:rPr>
          <w:color w:val="000000"/>
          <w:sz w:val="28"/>
          <w:lang w:val="ru-RU"/>
        </w:rPr>
        <w:t>квазигосударственном</w:t>
      </w:r>
      <w:proofErr w:type="spellEnd"/>
      <w:r w:rsidRPr="00E63CE5">
        <w:rPr>
          <w:color w:val="000000"/>
          <w:sz w:val="28"/>
          <w:lang w:val="ru-RU"/>
        </w:rPr>
        <w:t xml:space="preserve"> секторе способствуют комплаенс-службы,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bookmarkEnd w:id="24"/>
    <w:p w14:paraId="06CCB7C7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14:paraId="76B3105A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14:paraId="4E873C57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14:paraId="3522A1F5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Предстоит принять ряд других антикоррупционных мер в различных сферах финансово-хозяйственной деятельности.</w:t>
      </w:r>
    </w:p>
    <w:p w14:paraId="0CAC115E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E63CE5">
        <w:rPr>
          <w:color w:val="000000"/>
          <w:sz w:val="28"/>
          <w:lang w:val="ru-RU"/>
        </w:rPr>
        <w:t>квазигосударственного</w:t>
      </w:r>
      <w:proofErr w:type="spellEnd"/>
      <w:r w:rsidRPr="00E63CE5">
        <w:rPr>
          <w:color w:val="000000"/>
          <w:sz w:val="28"/>
          <w:lang w:val="ru-RU"/>
        </w:rPr>
        <w:t xml:space="preserve"> и частного сектора.</w:t>
      </w:r>
    </w:p>
    <w:p w14:paraId="40230310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14:paraId="1A395455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CE5">
        <w:rPr>
          <w:color w:val="000000"/>
          <w:sz w:val="28"/>
          <w:lang w:val="ru-RU"/>
        </w:rPr>
        <w:t xml:space="preserve">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14:paraId="2464FA5A" w14:textId="77777777" w:rsidR="007D0D36" w:rsidRPr="00E63CE5" w:rsidRDefault="004969AE">
      <w:pPr>
        <w:spacing w:after="0"/>
        <w:rPr>
          <w:lang w:val="ru-RU"/>
        </w:rPr>
      </w:pPr>
      <w:bookmarkStart w:id="25" w:name="z21"/>
      <w:r w:rsidRPr="00E63CE5">
        <w:rPr>
          <w:b/>
          <w:color w:val="000000"/>
          <w:lang w:val="ru-RU"/>
        </w:rPr>
        <w:t xml:space="preserve">  4.4. Предупреждение коррупции в судебных и правоохранительных органах</w:t>
      </w:r>
    </w:p>
    <w:bookmarkEnd w:id="25"/>
    <w:p w14:paraId="50E50E62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14:paraId="7E65AE93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 w14:paraId="1DE7299A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 w14:paraId="4833B783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 w14:paraId="0313E9C5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 w14:paraId="2DFBE17E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14:paraId="330657B9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14:paraId="1560207D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 w14:paraId="23CB0B71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Только свободные от коррупции органы правопорядка способны эффективно защищать права граждан, интересы общества и государства.</w:t>
      </w:r>
    </w:p>
    <w:p w14:paraId="3F82B216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Доверие населения должно стать главным критерием оценки правоохранительной деятельности.</w:t>
      </w:r>
    </w:p>
    <w:p w14:paraId="13F6CD23" w14:textId="77777777" w:rsidR="007D0D36" w:rsidRPr="00E63CE5" w:rsidRDefault="004969AE">
      <w:pPr>
        <w:spacing w:after="0"/>
        <w:rPr>
          <w:lang w:val="ru-RU"/>
        </w:rPr>
      </w:pPr>
      <w:bookmarkStart w:id="26" w:name="z22"/>
      <w:r w:rsidRPr="00E63CE5">
        <w:rPr>
          <w:b/>
          <w:color w:val="000000"/>
          <w:lang w:val="ru-RU"/>
        </w:rPr>
        <w:t xml:space="preserve"> 4.5. Формирование системы добропорядочности и антикоррупционной культуры в обществе</w:t>
      </w:r>
    </w:p>
    <w:bookmarkEnd w:id="26"/>
    <w:p w14:paraId="7E2874B4" w14:textId="77777777" w:rsidR="007D0D36" w:rsidRPr="00E63CE5" w:rsidRDefault="004969AE">
      <w:pPr>
        <w:spacing w:after="0"/>
        <w:jc w:val="both"/>
        <w:rPr>
          <w:lang w:val="ru-RU"/>
        </w:rPr>
      </w:pPr>
      <w:r w:rsidRPr="00E63CE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63CE5">
        <w:rPr>
          <w:color w:val="FF0000"/>
          <w:sz w:val="28"/>
          <w:lang w:val="ru-RU"/>
        </w:rPr>
        <w:t xml:space="preserve"> Сноска. Подраздел 4.5. в редакции Указа Президента РК от 27.05.2020 № 341.</w:t>
      </w:r>
    </w:p>
    <w:p w14:paraId="7112180C" w14:textId="77777777" w:rsidR="007D0D36" w:rsidRPr="00E63CE5" w:rsidRDefault="004969AE">
      <w:pPr>
        <w:spacing w:after="0"/>
        <w:jc w:val="both"/>
        <w:rPr>
          <w:lang w:val="ru-RU"/>
        </w:rPr>
      </w:pPr>
      <w:bookmarkStart w:id="27" w:name="z32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Концептуальной основой изменения парадигмы противодействия коррупции должна стать идеология добропорядочности в обществе. </w:t>
      </w:r>
    </w:p>
    <w:p w14:paraId="5E316B89" w14:textId="77777777" w:rsidR="007D0D36" w:rsidRPr="00E63CE5" w:rsidRDefault="004969AE">
      <w:pPr>
        <w:spacing w:after="0"/>
        <w:jc w:val="both"/>
        <w:rPr>
          <w:lang w:val="ru-RU"/>
        </w:rPr>
      </w:pPr>
      <w:bookmarkStart w:id="28" w:name="z33"/>
      <w:bookmarkEnd w:id="27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Добропорядочность – комплексное понятие, сочетающее в себе такие ценности, как честность, законность, неподкупность, благонадежность. Система </w:t>
      </w:r>
      <w:r w:rsidRPr="00E63CE5">
        <w:rPr>
          <w:color w:val="000000"/>
          <w:sz w:val="28"/>
          <w:lang w:val="ru-RU"/>
        </w:rPr>
        <w:lastRenderedPageBreak/>
        <w:t xml:space="preserve">добропорядочности предполагает открытость, прозрачность деятельности государственного аппарата. </w:t>
      </w:r>
    </w:p>
    <w:p w14:paraId="28F74541" w14:textId="77777777" w:rsidR="007D0D36" w:rsidRPr="00E63CE5" w:rsidRDefault="004969AE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p w14:paraId="3128AA54" w14:textId="77777777" w:rsidR="007D0D36" w:rsidRPr="00E63CE5" w:rsidRDefault="004969AE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p w14:paraId="001B1895" w14:textId="77777777" w:rsidR="007D0D36" w:rsidRPr="00E63CE5" w:rsidRDefault="004969AE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14:paraId="2A8ACB38" w14:textId="77777777" w:rsidR="007D0D36" w:rsidRPr="00E63CE5" w:rsidRDefault="004969AE">
      <w:pPr>
        <w:spacing w:after="0"/>
        <w:jc w:val="both"/>
        <w:rPr>
          <w:lang w:val="ru-RU"/>
        </w:rPr>
      </w:pPr>
      <w:bookmarkStart w:id="32" w:name="z37"/>
      <w:bookmarkEnd w:id="31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 </w:t>
      </w:r>
    </w:p>
    <w:p w14:paraId="29A2FAF0" w14:textId="77777777" w:rsidR="007D0D36" w:rsidRPr="00E63CE5" w:rsidRDefault="004969AE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p w14:paraId="6C819802" w14:textId="77777777" w:rsidR="007D0D36" w:rsidRPr="00E63CE5" w:rsidRDefault="004969AE">
      <w:pPr>
        <w:spacing w:after="0"/>
        <w:jc w:val="both"/>
        <w:rPr>
          <w:lang w:val="ru-RU"/>
        </w:rPr>
      </w:pPr>
      <w:bookmarkStart w:id="34" w:name="z39"/>
      <w:bookmarkEnd w:id="33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"сломать" стереотип о высокой коррумпированности чиновников. </w:t>
      </w:r>
    </w:p>
    <w:p w14:paraId="42B1883A" w14:textId="77777777" w:rsidR="007D0D36" w:rsidRPr="00E63CE5" w:rsidRDefault="004969AE">
      <w:pPr>
        <w:spacing w:after="0"/>
        <w:jc w:val="both"/>
        <w:rPr>
          <w:lang w:val="ru-RU"/>
        </w:rPr>
      </w:pPr>
      <w:bookmarkStart w:id="35" w:name="z40"/>
      <w:bookmarkEnd w:id="34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p w14:paraId="2FC3EA85" w14:textId="77777777" w:rsidR="007D0D36" w:rsidRPr="00E63CE5" w:rsidRDefault="004969AE">
      <w:pPr>
        <w:spacing w:after="0"/>
        <w:jc w:val="both"/>
        <w:rPr>
          <w:lang w:val="ru-RU"/>
        </w:rPr>
      </w:pPr>
      <w:bookmarkStart w:id="36" w:name="z41"/>
      <w:bookmarkEnd w:id="35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p w14:paraId="0A08B4CE" w14:textId="77777777" w:rsidR="007D0D36" w:rsidRPr="00E63CE5" w:rsidRDefault="004969AE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E63CE5">
        <w:rPr>
          <w:color w:val="000000"/>
          <w:sz w:val="28"/>
          <w:lang w:val="ru-RU"/>
        </w:rPr>
        <w:t xml:space="preserve">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14:paraId="0B0CF711" w14:textId="77777777" w:rsidR="007D0D36" w:rsidRPr="00E63CE5" w:rsidRDefault="004969AE">
      <w:pPr>
        <w:spacing w:after="0"/>
        <w:jc w:val="both"/>
        <w:rPr>
          <w:lang w:val="ru-RU"/>
        </w:rPr>
      </w:pPr>
      <w:bookmarkStart w:id="38" w:name="z43"/>
      <w:bookmarkEnd w:id="37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 </w:t>
      </w:r>
    </w:p>
    <w:p w14:paraId="0B6EEB72" w14:textId="77777777" w:rsidR="007D0D36" w:rsidRPr="00E63CE5" w:rsidRDefault="004969AE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14:paraId="394B2498" w14:textId="77777777" w:rsidR="007D0D36" w:rsidRPr="00E63CE5" w:rsidRDefault="004969AE">
      <w:pPr>
        <w:spacing w:after="0"/>
        <w:jc w:val="both"/>
        <w:rPr>
          <w:lang w:val="ru-RU"/>
        </w:rPr>
      </w:pPr>
      <w:bookmarkStart w:id="40" w:name="z45"/>
      <w:bookmarkEnd w:id="39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 </w:t>
      </w:r>
    </w:p>
    <w:p w14:paraId="12C7AD32" w14:textId="77777777" w:rsidR="007D0D36" w:rsidRPr="00E63CE5" w:rsidRDefault="004969AE">
      <w:pPr>
        <w:spacing w:after="0"/>
        <w:jc w:val="both"/>
        <w:rPr>
          <w:lang w:val="ru-RU"/>
        </w:rPr>
      </w:pPr>
      <w:bookmarkStart w:id="41" w:name="z46"/>
      <w:bookmarkEnd w:id="40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p w14:paraId="114BFFB4" w14:textId="77777777" w:rsidR="007D0D36" w:rsidRPr="00E63CE5" w:rsidRDefault="004969AE">
      <w:pPr>
        <w:spacing w:after="0"/>
        <w:jc w:val="both"/>
        <w:rPr>
          <w:lang w:val="ru-RU"/>
        </w:rPr>
      </w:pPr>
      <w:bookmarkStart w:id="42" w:name="z47"/>
      <w:bookmarkEnd w:id="41"/>
      <w:r w:rsidRPr="00E63CE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 </w:t>
      </w:r>
    </w:p>
    <w:p w14:paraId="2B9D5A22" w14:textId="77777777" w:rsidR="007D0D36" w:rsidRPr="00E63CE5" w:rsidRDefault="004969AE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При этом необходимо проработать дополнительные механизмы защиты лиц, сообщивших о коррупционном правонарушении.</w:t>
      </w:r>
    </w:p>
    <w:p w14:paraId="4E97979A" w14:textId="77777777" w:rsidR="007D0D36" w:rsidRPr="00E63CE5" w:rsidRDefault="004969AE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14:paraId="289FD333" w14:textId="77777777" w:rsidR="007D0D36" w:rsidRPr="00E63CE5" w:rsidRDefault="004969AE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</w:t>
      </w:r>
      <w:r w:rsidRPr="00E63CE5">
        <w:rPr>
          <w:color w:val="000000"/>
          <w:sz w:val="28"/>
          <w:lang w:val="ru-RU"/>
        </w:rPr>
        <w:lastRenderedPageBreak/>
        <w:t>Удовлетворенность общества должна стать основой оценки эффективности принимаемых мер по противодействию коррупции.</w:t>
      </w:r>
    </w:p>
    <w:p w14:paraId="167626B8" w14:textId="77777777" w:rsidR="007D0D36" w:rsidRPr="00E63CE5" w:rsidRDefault="004969AE">
      <w:pPr>
        <w:spacing w:after="0"/>
        <w:rPr>
          <w:lang w:val="ru-RU"/>
        </w:rPr>
      </w:pPr>
      <w:bookmarkStart w:id="46" w:name="z23"/>
      <w:bookmarkEnd w:id="45"/>
      <w:r w:rsidRPr="00E63CE5">
        <w:rPr>
          <w:b/>
          <w:color w:val="000000"/>
          <w:lang w:val="ru-RU"/>
        </w:rPr>
        <w:t xml:space="preserve"> 4.6. Развитие международного сотрудничества по вопросам противодействия коррупции</w:t>
      </w:r>
    </w:p>
    <w:bookmarkEnd w:id="46"/>
    <w:p w14:paraId="4DB8167E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Казахстан будет расширять и углублять международное сотрудничество в вопросах противодействия коррупции.</w:t>
      </w:r>
    </w:p>
    <w:p w14:paraId="2A43BBB6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14:paraId="03850A17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</w:p>
    <w:p w14:paraId="21E0C716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14:paraId="47424958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14:paraId="55049134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14:paraId="2B4368BC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14:paraId="5415BCE7" w14:textId="77777777" w:rsidR="007D0D36" w:rsidRPr="00E63CE5" w:rsidRDefault="004969AE">
      <w:pPr>
        <w:spacing w:after="0"/>
        <w:rPr>
          <w:lang w:val="ru-RU"/>
        </w:rPr>
      </w:pPr>
      <w:bookmarkStart w:id="47" w:name="z24"/>
      <w:r w:rsidRPr="00E63CE5">
        <w:rPr>
          <w:b/>
          <w:color w:val="000000"/>
          <w:lang w:val="ru-RU"/>
        </w:rPr>
        <w:t xml:space="preserve"> 5. Мониторинг и оценка реализации Стратегии</w:t>
      </w:r>
    </w:p>
    <w:bookmarkEnd w:id="47"/>
    <w:p w14:paraId="60FCC421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 w14:paraId="5BFD1A80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14:paraId="17EE8BA6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CE5">
        <w:rPr>
          <w:color w:val="000000"/>
          <w:sz w:val="28"/>
          <w:lang w:val="ru-RU"/>
        </w:rPr>
        <w:t xml:space="preserve"> 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 w14:paraId="35702F67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14:paraId="2BD762ED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Условием надлежащего мониторинга и оценки состояния реализации Антикоррупционной стратегии является его открытость.</w:t>
      </w:r>
    </w:p>
    <w:p w14:paraId="00FAF624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14:paraId="36C186F7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Оценка и мнение общественности будут учитываться на последующих этапах реализации Стратегии.</w:t>
      </w:r>
    </w:p>
    <w:p w14:paraId="39637AF0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14:paraId="387019E3" w14:textId="77777777" w:rsidR="007D0D36" w:rsidRPr="00E63CE5" w:rsidRDefault="004969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CE5">
        <w:rPr>
          <w:color w:val="000000"/>
          <w:sz w:val="28"/>
          <w:lang w:val="ru-RU"/>
        </w:rPr>
        <w:t xml:space="preserve"> Ежегодный Национальный отчет о реализации документа подлежит размещению в средствах массовой информации.</w:t>
      </w:r>
    </w:p>
    <w:p w14:paraId="3F9DE4FE" w14:textId="77777777" w:rsidR="007D0D36" w:rsidRPr="00E63CE5" w:rsidRDefault="004969AE">
      <w:pPr>
        <w:spacing w:after="0"/>
        <w:rPr>
          <w:lang w:val="ru-RU"/>
        </w:rPr>
      </w:pPr>
      <w:r w:rsidRPr="00E63CE5">
        <w:rPr>
          <w:lang w:val="ru-RU"/>
        </w:rPr>
        <w:br/>
      </w:r>
      <w:r w:rsidRPr="00E63CE5">
        <w:rPr>
          <w:lang w:val="ru-RU"/>
        </w:rPr>
        <w:br/>
      </w:r>
    </w:p>
    <w:p w14:paraId="2766C1B6" w14:textId="77777777" w:rsidR="007D0D36" w:rsidRPr="00E63CE5" w:rsidRDefault="004969AE">
      <w:pPr>
        <w:pStyle w:val="disclaimer"/>
        <w:rPr>
          <w:lang w:val="ru-RU"/>
        </w:rPr>
      </w:pPr>
      <w:r w:rsidRPr="00E63CE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D0D36" w:rsidRPr="00E63CE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36"/>
    <w:rsid w:val="002F27D7"/>
    <w:rsid w:val="004969AE"/>
    <w:rsid w:val="007D0D36"/>
    <w:rsid w:val="00E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1565"/>
  <w15:docId w15:val="{A1DE37D3-6F0A-41BD-9BED-074A9D3C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6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C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Ерик Бишибеков</dc:creator>
  <cp:lastModifiedBy>student</cp:lastModifiedBy>
  <cp:revision>2</cp:revision>
  <dcterms:created xsi:type="dcterms:W3CDTF">2022-06-13T04:41:00Z</dcterms:created>
  <dcterms:modified xsi:type="dcterms:W3CDTF">2022-06-13T04:41:00Z</dcterms:modified>
</cp:coreProperties>
</file>