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3095" w14:textId="77777777"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4A8B28" w14:textId="77777777"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C9853A" w14:textId="77777777"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3782F" wp14:editId="59B69544">
                <wp:simplePos x="0" y="0"/>
                <wp:positionH relativeFrom="column">
                  <wp:posOffset>-343535</wp:posOffset>
                </wp:positionH>
                <wp:positionV relativeFrom="paragraph">
                  <wp:posOffset>360045</wp:posOffset>
                </wp:positionV>
                <wp:extent cx="628142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144E12" w14:textId="77777777" w:rsidR="00AE5251" w:rsidRPr="00AE5251" w:rsidRDefault="00AE5251" w:rsidP="00AE525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E525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План работы с одарёнными детьми</w:t>
                            </w:r>
                          </w:p>
                          <w:p w14:paraId="3703DAA9" w14:textId="77777777" w:rsidR="00AE5251" w:rsidRPr="00AE5251" w:rsidRDefault="00AE5251" w:rsidP="00AE525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</w:t>
                            </w:r>
                            <w:r w:rsidRPr="00AE525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а 2021-2022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378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7.05pt;margin-top:28.35pt;width:494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" filled="f" stroked="f">
                <v:textbox style="mso-fit-shape-to-text:t">
                  <w:txbxContent>
                    <w:p w14:paraId="45144E12" w14:textId="77777777" w:rsidR="00AE5251" w:rsidRPr="00AE5251" w:rsidRDefault="00AE5251" w:rsidP="00AE525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E525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План работы с одарёнными детьми</w:t>
                      </w:r>
                    </w:p>
                    <w:p w14:paraId="3703DAA9" w14:textId="77777777" w:rsidR="00AE5251" w:rsidRPr="00AE5251" w:rsidRDefault="00AE5251" w:rsidP="00AE525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</w:t>
                      </w:r>
                      <w:r w:rsidRPr="00AE525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а 2021-2022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8DA1D" w14:textId="77777777"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42BE20A" w14:textId="00B95A48" w:rsidR="00AE5251" w:rsidRDefault="00AE5251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C925F7" w14:textId="7CC25C34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583CA3" w14:textId="1F1B1BE6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0A027F" w14:textId="110EA7F8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A4E82DF" w14:textId="30FFA48A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5821F7" w14:textId="021BE6C9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716FA3" w14:textId="31D45FB0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67B87F" w14:textId="151DBB5D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A9AB10" w14:textId="78145B34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FFBC44A" w14:textId="38A62206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742389" w14:textId="7A841310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7DC33EA" w14:textId="15C06F74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28067A5" w14:textId="6314E8C0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31F65A" w14:textId="7BC4A40C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1D659E5" w14:textId="574371A5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16B9D68" w14:textId="28829026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3E0D4D4" w14:textId="53518662" w:rsidR="00AB3F38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9D2E5F" w14:textId="77777777" w:rsidR="00AB3F38" w:rsidRPr="00AE5251" w:rsidRDefault="00AB3F38" w:rsidP="00AB3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28B5041" w14:textId="77777777"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92B769" w14:textId="77777777" w:rsidR="000D62AF" w:rsidRPr="000D62AF" w:rsidRDefault="000D62AF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</w:pPr>
      <w:r w:rsidRPr="00AE5251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lastRenderedPageBreak/>
        <w:t>Работа с одарёнными детьми.</w:t>
      </w:r>
    </w:p>
    <w:p w14:paraId="18932345" w14:textId="77777777" w:rsid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и 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дачи работы с одаренными детьми</w:t>
      </w:r>
      <w:r w:rsidRPr="000D62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Выявление, развитие и поддержку одаренных детей в интересах личности, школы и государства в целом.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условий для диагностики одаренности учащихся.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Расширение и совершенствование деятельности психологической службы.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Включение проблемы работы с одаренными учащимися как приоритетного направления в систему научно-методической инновационной работы учителей.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Создание и организация работы научного общества учащихся.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Создание и дальнейшее совершенствование системы курсов по выбору в рамках обязательной учебной нагрузки.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Тесты на творческую активность, составленные американскими психологами, показывают, что нестандартно мыслящих людей среди взрослых лишь около 2 процентов. А ведь развитие способностей и талантов любого человека важно не только для него самого, но и для общества в целом. Качественный скачок в развитии новых технологий повлек за собой резкое возрастание потребности в людях, обладающих нестандартным мышлением, вносящих новое содержание в производственную и социальную жизнь, умеющих ставить и решать новые задачи, относящиеся к будущему.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просто работа со школьным учебником.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кола, ориентированная на раскрытие индивидуальных возможностей каждого ребенка, не может не считаться с тем фактом, что около 30% учащихся за время их одиннадцатилетнего обучения снижают свои исходные показатели творческого развития. То же можно сказать и об их мотивации к учению. И если мы не будем заботиться об удовлетворении интеллектуальных и творческих запросов этих 30% учащихся, то нам останется только удивляться той легкости, с которой теряются ценнейшие качества ребенка – «открытый ум и гибкий интерес детства</w:t>
      </w:r>
    </w:p>
    <w:p w14:paraId="5FBCC5BD" w14:textId="77777777"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– это системное, развивающее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видов деятельности по сравнению с другими людьми.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</w:t>
      </w:r>
    </w:p>
    <w:p w14:paraId="67FABBEC" w14:textId="77777777" w:rsid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084BE4" w14:textId="77777777"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26AB" w14:textId="77777777"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5AD8" w14:textId="77777777"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5D986" w14:textId="77777777"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6C758" w14:textId="77777777" w:rsidR="00005D8D" w:rsidRPr="000D62AF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A3064" w14:textId="77777777" w:rsidR="00AE5251" w:rsidRDefault="000D62AF" w:rsidP="0000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Проблемы организации работы с одаренными детьми: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Проблема выявления одаренных детей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Учитывая качественное своеобразие видов одаренности и несовершенство современных методов их диагностики, ученые предполагают, что количество одаренных детей составляет не менее 15–25% от общей популяции. Что же происходит с одаренными детьми в современной школе? Ведь, если считать, что по крайней мере от 1 до 25% учащихся в нашей школе являются одаренными, 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они? Измерение уровня развития ребенка с помощью существующих тестов не дает гарантии, что мы не проглядели одаренного ребенка. Кроме того, часто за основной признак одаренности принимается высокий уровень интеллектуального развития. Если ученик неуспевающий, то о какой его одаренности может идти речь? Оказывается, выдающиеся достижения возможны и при среднем уровне развития интеллекта. По данным американского психолога Е. </w:t>
      </w:r>
      <w:proofErr w:type="spell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30% детей, отчисленных из школы за неуспеваемость, были одаренными детьми. Поэтому нельзя забывать, что детей со скрытой одаренностью значительно больше, чем с явной одаренностью.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Проблема обучения и развития одаренных детей.</w:t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3-го класса показывает явное и сильное опережение своих сверстников, например, по интеллектуальному развитию, но к 10-му классу это опережение куда-то исчезает. Расхожий миф, что талантам, т.е. одаренным детям, помогать не надо, не всегда соответствует действительности: кто-то из талантливых детей пробьется сам, а кто-то и не пробьется, зачахнет, погаснет. Есть категория одаренных детей, которые умением самостоятельно учиться не обладают и преодолевать возникающие при этом учебные и личностные преграды не умеют. Поэтому-то принцип интенсивного и экстенсивного обучения (побольше учебного материала и потруднее), который используют в учебном процессе некоторые педагоги, может подойти не каждому одаренному ребенку.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Проблема подготовки педагогических кадров для работы с одаренными детьми.</w:t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традиционным образовательным технологиям, ориентированным на передачу учащемуся знаний-умений-навыков в той или иной предметной области, должны прийти развивающие технологии, ориентированные на развитие способности учащегося быть субъектом образовательной деятельности. Поэтому для специалистов, работающих с одаренными детьми, чрезвычайно важно пройти </w:t>
      </w:r>
      <w:proofErr w:type="spell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психотренинговые</w:t>
      </w:r>
      <w:proofErr w:type="spell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подготовки, которые специально ориентированы на развитие таких «субъектно-субъектных» способов восприятия, мышления, общения и поведения, которые опирались бы на своеобразие и индивидуально-психологические особенности обучения и развития одаренных детей. У одаренных детей есть свои психологические особенности и трудности развития, которые чаще всего переживаются ими настолько сильнее, чем обычными детьми, что позволяет говорить о них как о детях группы риска. Психологически с ними работать может далеко не каждый учитель, а бывает, что и не каждый психолог.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олимпиады по предметам;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научно-практические конференции;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выступления и доклады;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активная внеклассная работа;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предметные недели;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вечера, конкурсы, олимпиады.</w:t>
      </w:r>
    </w:p>
    <w:p w14:paraId="5CFF59B9" w14:textId="77777777" w:rsidR="000D62AF" w:rsidRPr="000D62AF" w:rsidRDefault="000D62AF" w:rsidP="0000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по возникшей проблеме;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научн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кружки, общества;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дебаты;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интеллектуальные игры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различные конкурсы и викторины;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проекты по различной тематике.</w:t>
      </w:r>
    </w:p>
    <w:p w14:paraId="4B21EF8A" w14:textId="77777777"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FEF5919" w14:textId="77777777"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 :</w:t>
      </w: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внедрение эффективной системы методов выявления детской одаренности.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условий для непрерывного развития выдающихся способностей детей (общих, специальных, творческих, лидерских, психомоторных, технических и т.д.).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Создание условий для социально-педагогической поддержки одаренных детей.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системы педагогической и психологической подготовки, переподготовки и повышения квалификации учителей и руководителей школы, работающих с одаренными детьми.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необходимой материально-технической базы школы для работы с одаренными детьми.</w:t>
      </w:r>
    </w:p>
    <w:p w14:paraId="4C39F75D" w14:textId="77777777" w:rsidR="00200E9C" w:rsidRPr="000D62AF" w:rsidRDefault="00200E9C">
      <w:pPr>
        <w:rPr>
          <w:rFonts w:ascii="Times New Roman" w:hAnsi="Times New Roman" w:cs="Times New Roman"/>
          <w:sz w:val="24"/>
          <w:szCs w:val="24"/>
        </w:rPr>
      </w:pPr>
    </w:p>
    <w:sectPr w:rsidR="00200E9C" w:rsidRPr="000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5"/>
    <w:rsid w:val="00005D8D"/>
    <w:rsid w:val="000D62AF"/>
    <w:rsid w:val="00200E9C"/>
    <w:rsid w:val="00247790"/>
    <w:rsid w:val="004F3FED"/>
    <w:rsid w:val="00917985"/>
    <w:rsid w:val="00AB3F38"/>
    <w:rsid w:val="00AE5251"/>
    <w:rsid w:val="00B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FE3"/>
  <w15:docId w15:val="{CA6DBEA5-9A9B-4867-887A-9FD7E10D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BBFA-2CA9-4394-A8B3-69B286EB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</cp:lastModifiedBy>
  <cp:revision>2</cp:revision>
  <dcterms:created xsi:type="dcterms:W3CDTF">2022-06-10T05:53:00Z</dcterms:created>
  <dcterms:modified xsi:type="dcterms:W3CDTF">2022-06-10T05:53:00Z</dcterms:modified>
</cp:coreProperties>
</file>